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CE2" w:rsidRDefault="002D7F3D" w:rsidP="002D7F3D">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A股</w:t>
      </w:r>
      <w:r w:rsidR="00533E5F">
        <w:rPr>
          <w:rFonts w:asciiTheme="majorEastAsia" w:eastAsiaTheme="majorEastAsia" w:hAnsiTheme="majorEastAsia" w:hint="eastAsia"/>
          <w:b/>
          <w:sz w:val="24"/>
          <w:szCs w:val="24"/>
        </w:rPr>
        <w:t>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sidR="00533E5F">
            <w:rPr>
              <w:rFonts w:asciiTheme="majorEastAsia" w:eastAsiaTheme="majorEastAsia" w:hAnsiTheme="majorEastAsia" w:hint="eastAsia"/>
              <w:b/>
              <w:sz w:val="24"/>
              <w:szCs w:val="24"/>
            </w:rPr>
            <w:t>601166</w:t>
          </w:r>
        </w:sdtContent>
      </w:sdt>
      <w:r w:rsidR="00533E5F">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00533E5F">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A股</w:t>
      </w:r>
      <w:r w:rsidR="00533E5F">
        <w:rPr>
          <w:rFonts w:asciiTheme="majorEastAsia" w:eastAsiaTheme="majorEastAsia" w:hAnsiTheme="majorEastAsia" w:hint="eastAsia"/>
          <w:b/>
          <w:sz w:val="24"/>
          <w:szCs w:val="24"/>
        </w:rPr>
        <w:t>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sidR="00533E5F">
            <w:rPr>
              <w:rFonts w:asciiTheme="majorEastAsia" w:eastAsiaTheme="majorEastAsia" w:hAnsiTheme="majorEastAsia" w:hint="eastAsia"/>
              <w:b/>
              <w:sz w:val="24"/>
              <w:szCs w:val="24"/>
            </w:rPr>
            <w:t>兴业银行</w:t>
          </w:r>
        </w:sdtContent>
      </w:sdt>
      <w:r w:rsidR="00533E5F">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00533E5F">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color w:val="FF0000"/>
            <w:sz w:val="24"/>
            <w:szCs w:val="24"/>
          </w:rPr>
          <w:alias w:val="临时公告编号"/>
          <w:tag w:val="_GBC_dcb018bd62474b058af46af691e50649"/>
          <w:id w:val="961560"/>
          <w:lock w:val="sdtLocked"/>
          <w:placeholder>
            <w:docPart w:val="GBC22222222222222222222222222222"/>
          </w:placeholder>
        </w:sdtPr>
        <w:sdtEndPr>
          <w:rPr>
            <w:color w:val="auto"/>
          </w:rPr>
        </w:sdtEndPr>
        <w:sdtContent>
          <w:r w:rsidRPr="00974889">
            <w:rPr>
              <w:rFonts w:asciiTheme="majorEastAsia" w:eastAsiaTheme="majorEastAsia" w:hAnsiTheme="majorEastAsia" w:hint="eastAsia"/>
              <w:b/>
              <w:sz w:val="24"/>
              <w:szCs w:val="24"/>
            </w:rPr>
            <w:t>临</w:t>
          </w:r>
          <w:r w:rsidR="00533E5F" w:rsidRPr="00974889">
            <w:rPr>
              <w:rFonts w:asciiTheme="majorEastAsia" w:eastAsiaTheme="majorEastAsia" w:hAnsiTheme="majorEastAsia" w:hint="eastAsia"/>
              <w:b/>
              <w:sz w:val="24"/>
              <w:szCs w:val="24"/>
            </w:rPr>
            <w:t>2015-</w:t>
          </w:r>
          <w:r w:rsidRPr="00974889">
            <w:rPr>
              <w:rFonts w:asciiTheme="majorEastAsia" w:eastAsiaTheme="majorEastAsia" w:hAnsiTheme="majorEastAsia" w:hint="eastAsia"/>
              <w:b/>
              <w:sz w:val="24"/>
              <w:szCs w:val="24"/>
            </w:rPr>
            <w:t>32</w:t>
          </w:r>
        </w:sdtContent>
      </w:sdt>
    </w:p>
    <w:p w:rsidR="002D7F3D" w:rsidRDefault="002D7F3D" w:rsidP="002D7F3D">
      <w:pPr>
        <w:rPr>
          <w:rFonts w:ascii="宋体" w:eastAsia="宋体" w:hAnsi="宋体" w:cs="Times New Roman"/>
          <w:b/>
          <w:sz w:val="24"/>
          <w:szCs w:val="28"/>
        </w:rPr>
      </w:pPr>
      <w:r w:rsidRPr="00106183">
        <w:rPr>
          <w:rFonts w:ascii="宋体" w:eastAsia="宋体" w:hAnsi="宋体" w:cs="Times New Roman" w:hint="eastAsia"/>
          <w:b/>
          <w:sz w:val="24"/>
          <w:szCs w:val="28"/>
        </w:rPr>
        <w:t>优先股代码：360005</w:t>
      </w:r>
      <w:r>
        <w:rPr>
          <w:rFonts w:ascii="宋体" w:eastAsia="宋体" w:hAnsi="宋体" w:cs="Times New Roman" w:hint="eastAsia"/>
          <w:b/>
          <w:sz w:val="24"/>
          <w:szCs w:val="28"/>
        </w:rPr>
        <w:t>、360012</w:t>
      </w:r>
      <w:r w:rsidRPr="00106183">
        <w:rPr>
          <w:rFonts w:ascii="宋体" w:eastAsia="宋体" w:hAnsi="宋体" w:cs="Times New Roman" w:hint="eastAsia"/>
          <w:b/>
          <w:sz w:val="24"/>
          <w:szCs w:val="28"/>
        </w:rPr>
        <w:t xml:space="preserve">        优先股简称：兴业优1</w:t>
      </w:r>
      <w:r>
        <w:rPr>
          <w:rFonts w:ascii="宋体" w:eastAsia="宋体" w:hAnsi="宋体" w:cs="Times New Roman" w:hint="eastAsia"/>
          <w:b/>
          <w:sz w:val="24"/>
          <w:szCs w:val="28"/>
        </w:rPr>
        <w:t>、兴业优2</w:t>
      </w:r>
    </w:p>
    <w:p w:rsidR="002D7F3D" w:rsidRPr="002D7F3D" w:rsidRDefault="002D7F3D" w:rsidP="002D7F3D">
      <w:pPr>
        <w:rPr>
          <w:sz w:val="44"/>
          <w:szCs w:val="44"/>
        </w:rPr>
      </w:pPr>
    </w:p>
    <w:sdt>
      <w:sdtPr>
        <w:rPr>
          <w:sz w:val="44"/>
          <w:szCs w:val="44"/>
        </w:rPr>
        <w:tag w:val="_GBC_732cb8a0a2a0463c8e13c7664fb3dc25"/>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黑体" w:eastAsia="黑体" w:hAnsi="黑体"/>
              <w:color w:val="FF0000"/>
              <w:sz w:val="44"/>
              <w:szCs w:val="44"/>
            </w:rPr>
            <w:alias w:val="公司法定中文名称"/>
            <w:tag w:val="_GBC_42181109f5334b868c04fa99b4f637e7"/>
            <w:id w:val="961574"/>
            <w:lock w:val="sdtLocked"/>
            <w:dataBinding w:prefixMappings="xmlns:clcta-gie='clcta-gie'" w:xpath="/*/clcta-gie:GongSiFaDingZhongWenMingCheng" w:storeItemID="{636E1DF2-5A72-4FE2-BF65-8FD875BB309E}"/>
            <w:text/>
          </w:sdtPr>
          <w:sdtEndPr>
            <w:rPr>
              <w:rFonts w:hint="eastAsia"/>
            </w:rPr>
          </w:sdtEndPr>
          <w:sdtContent>
            <w:p w:rsidR="00922B68" w:rsidRPr="002D7F3D" w:rsidRDefault="002D7F3D" w:rsidP="00922B68">
              <w:pPr>
                <w:jc w:val="center"/>
                <w:rPr>
                  <w:rFonts w:ascii="黑体" w:eastAsia="黑体" w:hAnsi="黑体"/>
                  <w:color w:val="FF0000"/>
                  <w:sz w:val="44"/>
                  <w:szCs w:val="44"/>
                </w:rPr>
              </w:pPr>
              <w:r w:rsidRPr="002D7F3D">
                <w:rPr>
                  <w:rFonts w:ascii="黑体" w:eastAsia="黑体" w:hAnsi="黑体" w:hint="eastAsia"/>
                  <w:color w:val="FF0000"/>
                  <w:sz w:val="44"/>
                  <w:szCs w:val="44"/>
                </w:rPr>
                <w:t>兴业银行股份有限公司</w:t>
              </w:r>
            </w:p>
          </w:sdtContent>
        </w:sdt>
        <w:p w:rsidR="00B84CE2" w:rsidRPr="00922B68" w:rsidRDefault="00B96FF2" w:rsidP="00922B68">
          <w:pPr>
            <w:jc w:val="center"/>
            <w:rPr>
              <w:rFonts w:asciiTheme="majorEastAsia" w:eastAsiaTheme="majorEastAsia" w:hAnsiTheme="majorEastAsia"/>
              <w:b/>
              <w:color w:val="FF0000"/>
              <w:sz w:val="36"/>
              <w:szCs w:val="36"/>
            </w:rPr>
          </w:pPr>
          <w:sdt>
            <w:sdtPr>
              <w:rPr>
                <w:rFonts w:ascii="黑体" w:eastAsia="黑体" w:hAnsi="黑体" w:hint="eastAsia"/>
                <w:color w:val="FF0000"/>
                <w:sz w:val="44"/>
                <w:szCs w:val="44"/>
                <w:shd w:val="solid" w:color="FFFFFF" w:fill="auto"/>
              </w:rPr>
              <w:alias w:val="股东大会召开年度"/>
              <w:tag w:val="_GBC_7bfad2ce616d46cd968fbf6b0e3edc90"/>
              <w:id w:val="961576"/>
              <w:lock w:val="sdtLocked"/>
              <w:dataBinding w:prefixMappings="xmlns:clcta-be='clcta-be'" w:xpath="/*/clcta-be:GuDongDaHuiZhaoKaiNianDu" w:storeItemID="{636E1DF2-5A72-4FE2-BF65-8FD875BB309E}"/>
              <w:text/>
            </w:sdtPr>
            <w:sdtContent>
              <w:r w:rsidR="002D7F3D" w:rsidRPr="002D7F3D">
                <w:rPr>
                  <w:rFonts w:ascii="黑体" w:eastAsia="黑体" w:hAnsi="黑体" w:hint="eastAsia"/>
                  <w:color w:val="FF0000"/>
                  <w:sz w:val="44"/>
                  <w:szCs w:val="44"/>
                  <w:shd w:val="solid" w:color="FFFFFF" w:fill="auto"/>
                </w:rPr>
                <w:t>2015</w:t>
              </w:r>
            </w:sdtContent>
          </w:sdt>
          <w:r w:rsidR="00533E5F" w:rsidRPr="002D7F3D">
            <w:rPr>
              <w:rFonts w:ascii="黑体" w:eastAsia="黑体" w:hAnsi="黑体" w:hint="eastAsia"/>
              <w:color w:val="FF0000"/>
              <w:sz w:val="44"/>
              <w:szCs w:val="44"/>
              <w:shd w:val="solid" w:color="FFFFFF" w:fill="auto"/>
            </w:rPr>
            <w:t>年第</w:t>
          </w:r>
          <w:sdt>
            <w:sdtPr>
              <w:rPr>
                <w:rFonts w:ascii="黑体" w:eastAsia="黑体" w:hAnsi="黑体" w:hint="eastAsia"/>
                <w:color w:val="FF0000"/>
                <w:sz w:val="44"/>
                <w:szCs w:val="44"/>
                <w:shd w:val="solid" w:color="FFFFFF" w:fill="auto"/>
              </w:rPr>
              <w:alias w:val="股东大会届次"/>
              <w:tag w:val="_GBC_274127167f8b439d8ecbcf8cad6a2896"/>
              <w:id w:val="961584"/>
              <w:lock w:val="sdtLocked"/>
              <w:dataBinding w:prefixMappings="xmlns:clcta-be='clcta-be'" w:xpath="/*/clcta-be:GuDongDaHuiJieCi" w:storeItemID="{636E1DF2-5A72-4FE2-BF65-8FD875BB309E}"/>
              <w:text/>
            </w:sdtPr>
            <w:sdtContent>
              <w:r w:rsidR="002D7F3D" w:rsidRPr="002D7F3D">
                <w:rPr>
                  <w:rFonts w:ascii="黑体" w:eastAsia="黑体" w:hAnsi="黑体" w:hint="eastAsia"/>
                  <w:color w:val="FF0000"/>
                  <w:sz w:val="44"/>
                  <w:szCs w:val="44"/>
                  <w:shd w:val="solid" w:color="FFFFFF" w:fill="auto"/>
                </w:rPr>
                <w:t>一</w:t>
              </w:r>
            </w:sdtContent>
          </w:sdt>
          <w:r w:rsidR="00533E5F" w:rsidRPr="002D7F3D">
            <w:rPr>
              <w:rFonts w:ascii="黑体" w:eastAsia="黑体" w:hAnsi="黑体" w:hint="eastAsia"/>
              <w:color w:val="FF0000"/>
              <w:sz w:val="44"/>
              <w:szCs w:val="44"/>
              <w:shd w:val="solid" w:color="FFFFFF" w:fill="auto"/>
            </w:rPr>
            <w:t>次临时股东大会决议公告</w:t>
          </w:r>
        </w:p>
      </w:sdtContent>
      <w:bookmarkStart w:id="0" w:name="_GoBack" w:displacedByCustomXml="next"/>
      <w:bookmarkEnd w:id="0" w:displacedByCustomXml="next"/>
    </w:sdt>
    <w:p w:rsidR="00B84CE2" w:rsidRDefault="00B84CE2">
      <w:pPr>
        <w:jc w:val="center"/>
        <w:rPr>
          <w:rFonts w:asciiTheme="majorEastAsia" w:eastAsiaTheme="majorEastAsia" w:hAnsiTheme="majorEastAsia"/>
          <w:b/>
          <w:color w:val="FF0000"/>
          <w:sz w:val="36"/>
          <w:szCs w:val="36"/>
        </w:rPr>
      </w:pPr>
    </w:p>
    <w:tbl>
      <w:tblPr>
        <w:tblStyle w:val="a8"/>
        <w:tblW w:w="0" w:type="auto"/>
        <w:tblLook w:val="04A0"/>
      </w:tblPr>
      <w:tblGrid>
        <w:gridCol w:w="8522"/>
      </w:tblGrid>
      <w:sdt>
        <w:sdtPr>
          <w:rPr>
            <w:rFonts w:ascii="仿宋_GB2312" w:eastAsia="仿宋_GB2312" w:hAnsi="宋体" w:cs="Times New Roman" w:hint="eastAsia"/>
            <w:sz w:val="24"/>
          </w:rPr>
          <w:tag w:val="_GBC_9b9a298b975743348a94e3545b79e47f"/>
          <w:id w:val="2304218"/>
          <w:lock w:val="sdtLocked"/>
        </w:sdtPr>
        <w:sdtContent>
          <w:tr w:rsidR="00B84CE2" w:rsidTr="00B37896">
            <w:tc>
              <w:tcPr>
                <w:tcW w:w="8522" w:type="dxa"/>
                <w:vAlign w:val="center"/>
              </w:tcPr>
              <w:p w:rsidR="00B84CE2" w:rsidRDefault="00533E5F" w:rsidP="00B37896">
                <w:pPr>
                  <w:autoSpaceDE w:val="0"/>
                  <w:autoSpaceDN w:val="0"/>
                  <w:adjustRightInd w:val="0"/>
                  <w:snapToGrid w:val="0"/>
                  <w:spacing w:line="360" w:lineRule="auto"/>
                  <w:ind w:firstLineChars="200" w:firstLine="480"/>
                  <w:rPr>
                    <w:rFonts w:ascii="仿宋_GB2312" w:eastAsia="仿宋_GB2312" w:hAnsi="宋体"/>
                    <w:sz w:val="24"/>
                  </w:rPr>
                </w:pPr>
                <w:r w:rsidRPr="002D7F3D">
                  <w:rPr>
                    <w:rFonts w:asciiTheme="minorEastAsia" w:hAnsiTheme="minorEastAsia"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2D7F3D" w:rsidRDefault="002D7F3D" w:rsidP="002D7F3D">
      <w:pPr>
        <w:pStyle w:val="1"/>
        <w:keepNext w:val="0"/>
        <w:keepLines w:val="0"/>
        <w:spacing w:before="0" w:after="0" w:line="360" w:lineRule="auto"/>
        <w:rPr>
          <w:sz w:val="24"/>
          <w:szCs w:val="24"/>
        </w:rPr>
      </w:pPr>
    </w:p>
    <w:p w:rsidR="00B84CE2" w:rsidRDefault="00533E5F" w:rsidP="002D7F3D">
      <w:pPr>
        <w:pStyle w:val="1"/>
        <w:keepNext w:val="0"/>
        <w:keepLines w:val="0"/>
        <w:spacing w:before="0" w:after="0" w:line="360" w:lineRule="auto"/>
        <w:rPr>
          <w:sz w:val="24"/>
          <w:szCs w:val="24"/>
        </w:rPr>
      </w:pPr>
      <w:r>
        <w:rPr>
          <w:rFonts w:hint="eastAsia"/>
          <w:sz w:val="24"/>
          <w:szCs w:val="24"/>
        </w:rPr>
        <w:t>重要内容提示：</w:t>
      </w:r>
    </w:p>
    <w:p w:rsidR="00B84CE2" w:rsidRDefault="00533E5F" w:rsidP="002D7F3D">
      <w:pPr>
        <w:pStyle w:val="a4"/>
        <w:numPr>
          <w:ilvl w:val="0"/>
          <w:numId w:val="4"/>
        </w:numPr>
        <w:spacing w:line="360" w:lineRule="auto"/>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rsidR="00B84CE2" w:rsidRDefault="00533E5F" w:rsidP="00882FAD">
      <w:pPr>
        <w:pStyle w:val="1"/>
        <w:keepNext w:val="0"/>
        <w:keepLines w:val="0"/>
        <w:numPr>
          <w:ilvl w:val="0"/>
          <w:numId w:val="3"/>
        </w:numPr>
        <w:spacing w:beforeLines="50" w:after="0" w:line="360" w:lineRule="auto"/>
        <w:rPr>
          <w:sz w:val="24"/>
          <w:szCs w:val="24"/>
        </w:rPr>
      </w:pPr>
      <w:r>
        <w:rPr>
          <w:rFonts w:hint="eastAsia"/>
          <w:sz w:val="24"/>
          <w:szCs w:val="24"/>
        </w:rPr>
        <w:t>会议召开和出席情况</w:t>
      </w:r>
    </w:p>
    <w:p w:rsidR="00B84CE2" w:rsidRDefault="00533E5F" w:rsidP="002D7F3D">
      <w:pPr>
        <w:pStyle w:val="2"/>
        <w:keepNext w:val="0"/>
        <w:keepLines w:val="0"/>
        <w:numPr>
          <w:ilvl w:val="0"/>
          <w:numId w:val="5"/>
        </w:numPr>
        <w:spacing w:before="0" w:after="0" w:line="360"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15-10-13T00:00:00Z">
            <w:dateFormat w:val="yyyy'年'M'月'd'日'"/>
            <w:lid w:val="zh-CN"/>
            <w:storeMappedDataAs w:val="dateTime"/>
            <w:calendar w:val="gregorian"/>
          </w:date>
        </w:sdtPr>
        <w:sdtContent>
          <w:r w:rsidR="002D7F3D">
            <w:rPr>
              <w:rFonts w:asciiTheme="minorEastAsia" w:eastAsiaTheme="minorEastAsia" w:hAnsiTheme="minorEastAsia" w:hint="eastAsia"/>
              <w:b w:val="0"/>
              <w:sz w:val="24"/>
              <w:szCs w:val="24"/>
            </w:rPr>
            <w:t>2015年10月13日</w:t>
          </w:r>
        </w:sdtContent>
      </w:sdt>
    </w:p>
    <w:p w:rsidR="00B84CE2" w:rsidRDefault="00533E5F" w:rsidP="002D7F3D">
      <w:pPr>
        <w:pStyle w:val="2"/>
        <w:keepNext w:val="0"/>
        <w:keepLines w:val="0"/>
        <w:numPr>
          <w:ilvl w:val="0"/>
          <w:numId w:val="5"/>
        </w:numPr>
        <w:spacing w:before="0" w:after="0" w:line="360"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Content>
          <w:r w:rsidR="002D7F3D" w:rsidRPr="002D7F3D">
            <w:rPr>
              <w:rFonts w:asciiTheme="majorEastAsia" w:hAnsiTheme="majorEastAsia" w:hint="eastAsia"/>
              <w:b w:val="0"/>
              <w:sz w:val="24"/>
              <w:szCs w:val="24"/>
            </w:rPr>
            <w:t>福州市湖东路154号中山大厦A 座兴业银行总行三层会议室</w:t>
          </w:r>
        </w:sdtContent>
      </w:sdt>
    </w:p>
    <w:sdt>
      <w:sdtPr>
        <w:rPr>
          <w:rFonts w:asciiTheme="minorHAnsi" w:eastAsiaTheme="minorEastAsia" w:hAnsiTheme="minorHAnsi" w:cstheme="minorBidi" w:hint="eastAsia"/>
          <w:b w:val="0"/>
          <w:bCs w:val="0"/>
          <w:sz w:val="24"/>
          <w:szCs w:val="24"/>
        </w:rPr>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rsidR="00B84CE2" w:rsidRDefault="00533E5F" w:rsidP="002D7F3D">
          <w:pPr>
            <w:pStyle w:val="2"/>
            <w:keepNext w:val="0"/>
            <w:keepLines w:val="0"/>
            <w:numPr>
              <w:ilvl w:val="0"/>
              <w:numId w:val="5"/>
            </w:numPr>
            <w:spacing w:before="0" w:after="0" w:line="360" w:lineRule="auto"/>
            <w:rPr>
              <w:b w:val="0"/>
              <w:sz w:val="24"/>
              <w:szCs w:val="24"/>
            </w:rPr>
          </w:pPr>
          <w:r>
            <w:rPr>
              <w:rFonts w:hint="eastAsia"/>
              <w:b w:val="0"/>
              <w:sz w:val="24"/>
              <w:szCs w:val="24"/>
            </w:rPr>
            <w:t>出席会议的普通股股东及其持有股份情况：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985"/>
          </w:tblGrid>
          <w:tr w:rsidR="00B84CE2" w:rsidTr="001A409B">
            <w:tc>
              <w:tcPr>
                <w:tcW w:w="6345" w:type="dxa"/>
              </w:tcPr>
              <w:p w:rsidR="00B84CE2" w:rsidRPr="00E7618F" w:rsidRDefault="00533E5F" w:rsidP="002D7F3D">
                <w:pPr>
                  <w:spacing w:line="360" w:lineRule="auto"/>
                  <w:rPr>
                    <w:rFonts w:asciiTheme="minorEastAsia" w:hAnsiTheme="minorEastAsia"/>
                    <w:color w:val="000000"/>
                    <w:sz w:val="24"/>
                    <w:shd w:val="pct15" w:color="auto" w:fill="FFFFFF"/>
                  </w:rPr>
                </w:pPr>
                <w:r w:rsidRPr="00E7618F">
                  <w:rPr>
                    <w:rFonts w:asciiTheme="minorEastAsia" w:hAnsiTheme="minorEastAsia"/>
                    <w:color w:val="000000"/>
                    <w:sz w:val="24"/>
                  </w:rPr>
                  <w:t>1</w:t>
                </w:r>
                <w:r w:rsidRPr="00E7618F">
                  <w:rPr>
                    <w:rFonts w:asciiTheme="minorEastAsia" w:hAnsiTheme="minorEastAsia" w:hint="eastAsia"/>
                    <w:color w:val="000000"/>
                    <w:sz w:val="24"/>
                  </w:rPr>
                  <w:t>、出席会议的股东和代理人人数</w:t>
                </w:r>
              </w:p>
            </w:tc>
            <w:sdt>
              <w:sdtPr>
                <w:rPr>
                  <w:rFonts w:asciiTheme="minorEastAsia" w:hAnsiTheme="minorEastAsia"/>
                  <w:color w:val="000000"/>
                  <w:sz w:val="24"/>
                </w:rPr>
                <w:alias w:val="出席会议的股东和代理人人数"/>
                <w:tag w:val="_GBC_68de955aa336470c8d7a663440bc74f5"/>
                <w:id w:val="1339034"/>
                <w:lock w:val="sdtLocked"/>
              </w:sdtPr>
              <w:sdtEndPr>
                <w:rPr>
                  <w:szCs w:val="24"/>
                </w:rPr>
              </w:sdtEndPr>
              <w:sdtContent>
                <w:tc>
                  <w:tcPr>
                    <w:tcW w:w="1985" w:type="dxa"/>
                    <w:vAlign w:val="center"/>
                  </w:tcPr>
                  <w:p w:rsidR="00B84CE2" w:rsidRPr="00E7618F" w:rsidRDefault="001A409B" w:rsidP="001A409B">
                    <w:pPr>
                      <w:spacing w:line="360" w:lineRule="auto"/>
                      <w:jc w:val="right"/>
                      <w:rPr>
                        <w:rFonts w:asciiTheme="minorEastAsia" w:hAnsiTheme="minorEastAsia"/>
                        <w:color w:val="000000"/>
                        <w:sz w:val="24"/>
                      </w:rPr>
                    </w:pPr>
                    <w:r w:rsidRPr="00E7618F">
                      <w:rPr>
                        <w:rFonts w:asciiTheme="minorEastAsia" w:hAnsiTheme="minorEastAsia" w:cs="NSimSun"/>
                        <w:kern w:val="0"/>
                        <w:sz w:val="24"/>
                        <w:szCs w:val="24"/>
                      </w:rPr>
                      <w:t>76</w:t>
                    </w:r>
                  </w:p>
                </w:tc>
              </w:sdtContent>
            </w:sdt>
          </w:tr>
          <w:tr w:rsidR="00B84CE2" w:rsidTr="001A409B">
            <w:tc>
              <w:tcPr>
                <w:tcW w:w="6345" w:type="dxa"/>
              </w:tcPr>
              <w:p w:rsidR="00B84CE2" w:rsidRPr="00E7618F" w:rsidRDefault="00533E5F" w:rsidP="002D7F3D">
                <w:pPr>
                  <w:spacing w:line="360" w:lineRule="auto"/>
                  <w:rPr>
                    <w:rFonts w:asciiTheme="minorEastAsia" w:hAnsiTheme="minorEastAsia"/>
                    <w:color w:val="000000"/>
                    <w:sz w:val="24"/>
                  </w:rPr>
                </w:pPr>
                <w:r w:rsidRPr="00E7618F">
                  <w:rPr>
                    <w:rFonts w:asciiTheme="minorEastAsia" w:hAnsiTheme="minorEastAsia"/>
                    <w:color w:val="000000"/>
                    <w:sz w:val="24"/>
                  </w:rPr>
                  <w:t>2</w:t>
                </w:r>
                <w:r w:rsidRPr="00E7618F">
                  <w:rPr>
                    <w:rFonts w:asciiTheme="minorEastAsia" w:hAnsiTheme="minorEastAsia" w:hint="eastAsia"/>
                    <w:color w:val="000000"/>
                    <w:sz w:val="24"/>
                  </w:rPr>
                  <w:t>、出席会议的股东所持有表决权的股份总数（股）</w:t>
                </w:r>
              </w:p>
            </w:tc>
            <w:sdt>
              <w:sdtPr>
                <w:rPr>
                  <w:rFonts w:asciiTheme="minorEastAsia" w:hAnsiTheme="minorEastAsia"/>
                  <w:color w:val="000000"/>
                  <w:sz w:val="24"/>
                </w:rPr>
                <w:alias w:val="出席会议的股东所持有表决权的股份总数"/>
                <w:tag w:val="_GBC_a3ceaea716e74390b6d07708f7d10d25"/>
                <w:id w:val="1339044"/>
                <w:lock w:val="sdtLocked"/>
              </w:sdtPr>
              <w:sdtEndPr>
                <w:rPr>
                  <w:szCs w:val="24"/>
                </w:rPr>
              </w:sdtEndPr>
              <w:sdtContent>
                <w:tc>
                  <w:tcPr>
                    <w:tcW w:w="1985" w:type="dxa"/>
                    <w:vAlign w:val="center"/>
                  </w:tcPr>
                  <w:p w:rsidR="00B84CE2" w:rsidRPr="00E7618F" w:rsidRDefault="001A409B" w:rsidP="001A409B">
                    <w:pPr>
                      <w:spacing w:line="360" w:lineRule="auto"/>
                      <w:jc w:val="right"/>
                      <w:rPr>
                        <w:rFonts w:asciiTheme="minorEastAsia" w:hAnsiTheme="minorEastAsia"/>
                        <w:color w:val="000000"/>
                        <w:sz w:val="24"/>
                      </w:rPr>
                    </w:pPr>
                    <w:r w:rsidRPr="00E7618F">
                      <w:rPr>
                        <w:rFonts w:asciiTheme="minorEastAsia" w:hAnsiTheme="minorEastAsia" w:cs="NSimSun"/>
                        <w:kern w:val="0"/>
                        <w:sz w:val="24"/>
                        <w:szCs w:val="24"/>
                      </w:rPr>
                      <w:t>8,161,583,023</w:t>
                    </w:r>
                  </w:p>
                </w:tc>
              </w:sdtContent>
            </w:sdt>
          </w:tr>
          <w:tr w:rsidR="00B84CE2" w:rsidTr="001A409B">
            <w:tc>
              <w:tcPr>
                <w:tcW w:w="6345" w:type="dxa"/>
              </w:tcPr>
              <w:p w:rsidR="00B84CE2" w:rsidRPr="00E7618F" w:rsidRDefault="00533E5F" w:rsidP="002D7F3D">
                <w:pPr>
                  <w:spacing w:line="360" w:lineRule="auto"/>
                  <w:rPr>
                    <w:rFonts w:asciiTheme="minorEastAsia" w:hAnsiTheme="minorEastAsia"/>
                    <w:color w:val="000000"/>
                    <w:sz w:val="24"/>
                  </w:rPr>
                </w:pPr>
                <w:r w:rsidRPr="00E7618F">
                  <w:rPr>
                    <w:rFonts w:asciiTheme="minorEastAsia" w:hAnsiTheme="minorEastAsia"/>
                    <w:color w:val="000000"/>
                    <w:sz w:val="24"/>
                  </w:rPr>
                  <w:t>3</w:t>
                </w:r>
                <w:r w:rsidRPr="00E7618F">
                  <w:rPr>
                    <w:rFonts w:asciiTheme="minorEastAsia" w:hAnsiTheme="minorEastAsia" w:hint="eastAsia"/>
                    <w:color w:val="000000"/>
                    <w:sz w:val="24"/>
                  </w:rPr>
                  <w:t>、出席会议的股东所持有表决权股份数占公司有表决权股份总数的比例（</w:t>
                </w:r>
                <w:r w:rsidRPr="00E7618F">
                  <w:rPr>
                    <w:rFonts w:asciiTheme="minorEastAsia" w:hAnsiTheme="minorEastAsia"/>
                    <w:color w:val="000000"/>
                    <w:sz w:val="24"/>
                  </w:rPr>
                  <w:t>%</w:t>
                </w:r>
                <w:r w:rsidRPr="00E7618F">
                  <w:rPr>
                    <w:rFonts w:asciiTheme="minorEastAsia" w:hAnsiTheme="minorEastAsia" w:hint="eastAsia"/>
                    <w:color w:val="000000"/>
                    <w:sz w:val="24"/>
                  </w:rPr>
                  <w:t>）</w:t>
                </w:r>
              </w:p>
            </w:tc>
            <w:sdt>
              <w:sdtPr>
                <w:rPr>
                  <w:rFonts w:asciiTheme="minorEastAsia" w:hAnsiTheme="minorEastAsia"/>
                  <w:color w:val="000000"/>
                  <w:sz w:val="24"/>
                </w:rPr>
                <w:alias w:val="出席会议的股东所持有表决权股份数占公司有表决权股份总数的比例"/>
                <w:tag w:val="_GBC_020a1fcfa605460d9ce8eea920317017"/>
                <w:id w:val="3711329"/>
                <w:lock w:val="sdtLocked"/>
              </w:sdtPr>
              <w:sdtEndPr>
                <w:rPr>
                  <w:szCs w:val="24"/>
                </w:rPr>
              </w:sdtEndPr>
              <w:sdtContent>
                <w:tc>
                  <w:tcPr>
                    <w:tcW w:w="1985" w:type="dxa"/>
                    <w:vAlign w:val="center"/>
                  </w:tcPr>
                  <w:p w:rsidR="00B84CE2" w:rsidRPr="00E7618F" w:rsidRDefault="001A409B" w:rsidP="001A409B">
                    <w:pPr>
                      <w:spacing w:line="360" w:lineRule="auto"/>
                      <w:jc w:val="right"/>
                      <w:rPr>
                        <w:rFonts w:asciiTheme="minorEastAsia" w:hAnsiTheme="minorEastAsia"/>
                        <w:color w:val="000000"/>
                        <w:sz w:val="24"/>
                      </w:rPr>
                    </w:pPr>
                    <w:r w:rsidRPr="00E7618F">
                      <w:rPr>
                        <w:rFonts w:asciiTheme="minorEastAsia" w:hAnsiTheme="minorEastAsia" w:cs="NSimSun"/>
                        <w:kern w:val="0"/>
                        <w:sz w:val="24"/>
                        <w:szCs w:val="24"/>
                      </w:rPr>
                      <w:t>42.83</w:t>
                    </w:r>
                  </w:p>
                </w:tc>
              </w:sdtContent>
            </w:sdt>
          </w:tr>
        </w:tbl>
      </w:sdtContent>
    </w:sdt>
    <w:sdt>
      <w:sdtPr>
        <w:rPr>
          <w:rFonts w:asciiTheme="minorHAnsi" w:eastAsiaTheme="minorEastAsia" w:hAnsiTheme="minorHAnsi" w:cstheme="minorBidi" w:hint="eastAsia"/>
          <w:b w:val="0"/>
          <w:bCs w:val="0"/>
          <w:sz w:val="24"/>
          <w:szCs w:val="24"/>
        </w:rPr>
        <w:tag w:val="_GBC_8522615919824f50ac62cd7003f870eb"/>
        <w:id w:val="23748525"/>
        <w:lock w:val="sdtLocked"/>
        <w:placeholder>
          <w:docPart w:val="GBC22222222222222222222222222222"/>
        </w:placeholder>
      </w:sdtPr>
      <w:sdtEndPr>
        <w:rPr>
          <w:sz w:val="21"/>
          <w:szCs w:val="22"/>
        </w:rPr>
      </w:sdtEndPr>
      <w:sdtContent>
        <w:p w:rsidR="00B84CE2" w:rsidRDefault="00533E5F" w:rsidP="002D7F3D">
          <w:pPr>
            <w:pStyle w:val="2"/>
            <w:keepNext w:val="0"/>
            <w:keepLines w:val="0"/>
            <w:numPr>
              <w:ilvl w:val="0"/>
              <w:numId w:val="5"/>
            </w:numPr>
            <w:spacing w:before="0" w:after="0" w:line="360" w:lineRule="auto"/>
            <w:rPr>
              <w:b w:val="0"/>
              <w:sz w:val="24"/>
              <w:szCs w:val="24"/>
            </w:rPr>
          </w:pPr>
          <w:r>
            <w:rPr>
              <w:rFonts w:hint="eastAsia"/>
              <w:b w:val="0"/>
              <w:sz w:val="24"/>
              <w:szCs w:val="24"/>
            </w:rPr>
            <w:t>表决方式是否符合《公司法》及《公司章程》的规定，大会主持情况等。</w:t>
          </w:r>
        </w:p>
        <w:p w:rsidR="00B84CE2" w:rsidRDefault="00B96FF2" w:rsidP="002D7F3D">
          <w:pPr>
            <w:spacing w:line="360" w:lineRule="auto"/>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2D7F3D" w:rsidRPr="002D7F3D">
                <w:rPr>
                  <w:rFonts w:asciiTheme="minorEastAsia" w:hAnsiTheme="minorEastAsia" w:hint="eastAsia"/>
                  <w:sz w:val="24"/>
                  <w:szCs w:val="24"/>
                </w:rPr>
                <w:t>本次会议采用现场与网络投票相结合的方式，对议案进行逐项投票表决，表决方式符合《公司法》、《公司章程》及国家相关法律、法规的规定。本次会议由公司董事长高建平主持。</w:t>
              </w:r>
            </w:sdtContent>
          </w:sdt>
        </w:p>
      </w:sdtContent>
    </w:sdt>
    <w:p w:rsidR="00B84CE2" w:rsidRPr="00041072" w:rsidRDefault="00533E5F" w:rsidP="002D7F3D">
      <w:pPr>
        <w:pStyle w:val="2"/>
        <w:keepNext w:val="0"/>
        <w:keepLines w:val="0"/>
        <w:numPr>
          <w:ilvl w:val="0"/>
          <w:numId w:val="5"/>
        </w:numPr>
        <w:spacing w:before="0" w:after="0" w:line="360" w:lineRule="auto"/>
        <w:rPr>
          <w:b w:val="0"/>
          <w:sz w:val="24"/>
          <w:szCs w:val="24"/>
        </w:rPr>
      </w:pPr>
      <w:r>
        <w:rPr>
          <w:rFonts w:hint="eastAsia"/>
          <w:b w:val="0"/>
          <w:sz w:val="24"/>
          <w:szCs w:val="24"/>
        </w:rPr>
        <w:t>公司董事、监</w:t>
      </w:r>
      <w:r w:rsidRPr="00041072">
        <w:rPr>
          <w:rFonts w:hint="eastAsia"/>
          <w:b w:val="0"/>
          <w:sz w:val="24"/>
          <w:szCs w:val="24"/>
        </w:rPr>
        <w:t>事和董事会秘书的出席情况</w:t>
      </w:r>
    </w:p>
    <w:p w:rsidR="00B84CE2" w:rsidRPr="00041072" w:rsidRDefault="00533E5F" w:rsidP="002D7F3D">
      <w:pPr>
        <w:pStyle w:val="a4"/>
        <w:numPr>
          <w:ilvl w:val="0"/>
          <w:numId w:val="8"/>
        </w:numPr>
        <w:spacing w:line="360" w:lineRule="auto"/>
        <w:ind w:firstLineChars="0"/>
        <w:rPr>
          <w:rFonts w:ascii="宋体" w:hAnsi="宋体"/>
          <w:sz w:val="24"/>
          <w:szCs w:val="24"/>
        </w:rPr>
      </w:pPr>
      <w:r w:rsidRPr="00041072">
        <w:rPr>
          <w:rFonts w:ascii="宋体" w:hAnsi="宋体" w:hint="eastAsia"/>
          <w:sz w:val="24"/>
          <w:szCs w:val="24"/>
        </w:rPr>
        <w:t>公司在任董事</w:t>
      </w:r>
      <w:sdt>
        <w:sdtPr>
          <w:rPr>
            <w:rFonts w:ascii="宋体" w:hAnsi="宋体" w:hint="eastAsia"/>
            <w:sz w:val="24"/>
            <w:szCs w:val="24"/>
          </w:rPr>
          <w:alias w:val="公司在任董事人数"/>
          <w:tag w:val="_GBC_22698950a3964c0ab4b7c3f5ec132e31"/>
          <w:id w:val="1339165"/>
          <w:lock w:val="sdtLocked"/>
          <w:placeholder>
            <w:docPart w:val="GBC22222222222222222222222222222"/>
          </w:placeholder>
        </w:sdtPr>
        <w:sdtContent>
          <w:r w:rsidR="002D7F3D" w:rsidRPr="00041072">
            <w:rPr>
              <w:rFonts w:ascii="宋体" w:hAnsi="宋体" w:hint="eastAsia"/>
              <w:sz w:val="24"/>
              <w:szCs w:val="24"/>
            </w:rPr>
            <w:t>12</w:t>
          </w:r>
        </w:sdtContent>
      </w:sdt>
      <w:r w:rsidRPr="00041072">
        <w:rPr>
          <w:rFonts w:ascii="宋体" w:hAnsi="宋体" w:hint="eastAsia"/>
          <w:sz w:val="24"/>
          <w:szCs w:val="24"/>
        </w:rPr>
        <w:t>人，出席</w:t>
      </w:r>
      <w:sdt>
        <w:sdtPr>
          <w:rPr>
            <w:rFonts w:ascii="宋体" w:hAnsi="宋体" w:hint="eastAsia"/>
            <w:sz w:val="24"/>
            <w:szCs w:val="24"/>
          </w:rPr>
          <w:alias w:val="出席会议董事人数"/>
          <w:tag w:val="_GBC_1acef50418014836af9328f6a88abdb1"/>
          <w:id w:val="1339167"/>
          <w:lock w:val="sdtLocked"/>
          <w:placeholder>
            <w:docPart w:val="GBC22222222222222222222222222222"/>
          </w:placeholder>
        </w:sdtPr>
        <w:sdtContent>
          <w:r w:rsidR="00041072" w:rsidRPr="00041072">
            <w:rPr>
              <w:rFonts w:ascii="宋体" w:hAnsi="宋体" w:hint="eastAsia"/>
              <w:sz w:val="24"/>
              <w:szCs w:val="24"/>
            </w:rPr>
            <w:t>5</w:t>
          </w:r>
        </w:sdtContent>
      </w:sdt>
      <w:r w:rsidRPr="00041072">
        <w:rPr>
          <w:rFonts w:ascii="宋体" w:hAnsi="宋体" w:hint="eastAsia"/>
          <w:sz w:val="24"/>
          <w:szCs w:val="24"/>
        </w:rPr>
        <w:t>人，</w:t>
      </w:r>
      <w:r w:rsidR="002D7F3D" w:rsidRPr="00041072">
        <w:rPr>
          <w:rFonts w:ascii="宋体" w:hAnsi="宋体" w:hint="eastAsia"/>
          <w:sz w:val="24"/>
          <w:szCs w:val="24"/>
        </w:rPr>
        <w:t>高建平、</w:t>
      </w:r>
      <w:r w:rsidR="00C3783C" w:rsidRPr="00041072">
        <w:rPr>
          <w:rFonts w:ascii="宋体" w:hAnsi="宋体" w:hint="eastAsia"/>
          <w:sz w:val="24"/>
          <w:szCs w:val="24"/>
        </w:rPr>
        <w:t>陈逸超、</w:t>
      </w:r>
      <w:r w:rsidR="002D7F3D" w:rsidRPr="00041072">
        <w:rPr>
          <w:rFonts w:ascii="宋体" w:hAnsi="宋体" w:hint="eastAsia"/>
          <w:sz w:val="24"/>
          <w:szCs w:val="24"/>
        </w:rPr>
        <w:t>张玉霞、李仁杰、蒋云明董事亲自出席会议，其余董事因公务</w:t>
      </w:r>
      <w:r w:rsidR="002D7F3D" w:rsidRPr="00041072">
        <w:rPr>
          <w:rFonts w:ascii="宋体" w:eastAsia="宋体" w:hAnsi="宋体" w:hint="eastAsia"/>
          <w:sz w:val="24"/>
        </w:rPr>
        <w:t>或其他安排</w:t>
      </w:r>
      <w:r w:rsidR="002D7F3D" w:rsidRPr="00041072">
        <w:rPr>
          <w:rFonts w:ascii="宋体" w:hAnsi="宋体" w:hint="eastAsia"/>
          <w:sz w:val="24"/>
          <w:szCs w:val="24"/>
        </w:rPr>
        <w:t>无法亲自出席。</w:t>
      </w:r>
    </w:p>
    <w:p w:rsidR="00B84CE2" w:rsidRPr="00041072" w:rsidRDefault="00533E5F" w:rsidP="002D7F3D">
      <w:pPr>
        <w:pStyle w:val="a4"/>
        <w:numPr>
          <w:ilvl w:val="0"/>
          <w:numId w:val="8"/>
        </w:numPr>
        <w:spacing w:line="360" w:lineRule="auto"/>
        <w:ind w:firstLineChars="0"/>
        <w:rPr>
          <w:rFonts w:ascii="宋体" w:hAnsi="宋体"/>
          <w:sz w:val="24"/>
          <w:szCs w:val="24"/>
        </w:rPr>
      </w:pPr>
      <w:r w:rsidRPr="00041072">
        <w:rPr>
          <w:rFonts w:ascii="宋体" w:hAnsi="宋体" w:hint="eastAsia"/>
          <w:sz w:val="24"/>
          <w:szCs w:val="24"/>
        </w:rPr>
        <w:t>公司在任监事</w:t>
      </w:r>
      <w:sdt>
        <w:sdtPr>
          <w:rPr>
            <w:rFonts w:ascii="宋体" w:hAnsi="宋体" w:hint="eastAsia"/>
            <w:sz w:val="24"/>
            <w:szCs w:val="24"/>
          </w:rPr>
          <w:alias w:val="公司在任监事人数"/>
          <w:tag w:val="_GBC_f187d406922b482c8f9e9faf9bc26dbd"/>
          <w:id w:val="1339169"/>
          <w:lock w:val="sdtLocked"/>
          <w:placeholder>
            <w:docPart w:val="GBC22222222222222222222222222222"/>
          </w:placeholder>
        </w:sdtPr>
        <w:sdtContent>
          <w:r w:rsidR="002D7F3D" w:rsidRPr="00041072">
            <w:rPr>
              <w:rFonts w:ascii="宋体" w:hAnsi="宋体" w:hint="eastAsia"/>
              <w:sz w:val="24"/>
              <w:szCs w:val="24"/>
            </w:rPr>
            <w:t>8</w:t>
          </w:r>
        </w:sdtContent>
      </w:sdt>
      <w:r w:rsidRPr="00041072">
        <w:rPr>
          <w:rFonts w:ascii="宋体" w:hAnsi="宋体" w:hint="eastAsia"/>
          <w:sz w:val="24"/>
          <w:szCs w:val="24"/>
        </w:rPr>
        <w:t>人，出席</w:t>
      </w:r>
      <w:sdt>
        <w:sdtPr>
          <w:rPr>
            <w:rFonts w:ascii="宋体" w:hAnsi="宋体" w:hint="eastAsia"/>
            <w:sz w:val="24"/>
            <w:szCs w:val="24"/>
          </w:rPr>
          <w:alias w:val="出席会议监事人数"/>
          <w:tag w:val="_GBC_1dfc203bc1764c6d8c34ce5e78347fc5"/>
          <w:id w:val="1339171"/>
          <w:lock w:val="sdtLocked"/>
          <w:placeholder>
            <w:docPart w:val="GBC22222222222222222222222222222"/>
          </w:placeholder>
        </w:sdtPr>
        <w:sdtContent>
          <w:r w:rsidR="00041072" w:rsidRPr="00041072">
            <w:rPr>
              <w:rFonts w:ascii="宋体" w:hAnsi="宋体" w:hint="eastAsia"/>
              <w:sz w:val="24"/>
              <w:szCs w:val="24"/>
            </w:rPr>
            <w:t>3</w:t>
          </w:r>
        </w:sdtContent>
      </w:sdt>
      <w:r w:rsidRPr="00041072">
        <w:rPr>
          <w:rFonts w:ascii="宋体" w:hAnsi="宋体" w:hint="eastAsia"/>
          <w:sz w:val="24"/>
          <w:szCs w:val="24"/>
        </w:rPr>
        <w:t>人，</w:t>
      </w:r>
      <w:r w:rsidR="002D7F3D" w:rsidRPr="00041072">
        <w:rPr>
          <w:rFonts w:ascii="宋体" w:hAnsi="宋体" w:hint="eastAsia"/>
          <w:sz w:val="24"/>
          <w:szCs w:val="24"/>
        </w:rPr>
        <w:t>徐赤云、李健、赖富荣监事亲自出席会议，</w:t>
      </w:r>
      <w:r w:rsidR="002D7F3D" w:rsidRPr="00041072">
        <w:rPr>
          <w:rFonts w:ascii="宋体" w:hAnsi="宋体" w:hint="eastAsia"/>
          <w:sz w:val="24"/>
          <w:szCs w:val="24"/>
        </w:rPr>
        <w:lastRenderedPageBreak/>
        <w:t>其余监事因公务</w:t>
      </w:r>
      <w:r w:rsidR="002D7F3D" w:rsidRPr="00041072">
        <w:rPr>
          <w:rFonts w:ascii="宋体" w:eastAsia="宋体" w:hAnsi="宋体" w:hint="eastAsia"/>
          <w:sz w:val="24"/>
        </w:rPr>
        <w:t>或其他安排</w:t>
      </w:r>
      <w:r w:rsidR="002D7F3D" w:rsidRPr="00041072">
        <w:rPr>
          <w:rFonts w:ascii="宋体" w:hAnsi="宋体" w:hint="eastAsia"/>
          <w:sz w:val="24"/>
          <w:szCs w:val="24"/>
        </w:rPr>
        <w:t>无法亲自出席。</w:t>
      </w:r>
    </w:p>
    <w:p w:rsidR="00B84CE2" w:rsidRPr="00041072" w:rsidRDefault="002D7F3D" w:rsidP="002D7F3D">
      <w:pPr>
        <w:pStyle w:val="a4"/>
        <w:numPr>
          <w:ilvl w:val="0"/>
          <w:numId w:val="8"/>
        </w:numPr>
        <w:spacing w:line="360" w:lineRule="auto"/>
        <w:ind w:firstLineChars="0"/>
        <w:rPr>
          <w:rFonts w:ascii="宋体" w:hAnsi="宋体"/>
          <w:sz w:val="24"/>
          <w:szCs w:val="24"/>
        </w:rPr>
      </w:pPr>
      <w:r w:rsidRPr="00041072">
        <w:rPr>
          <w:rFonts w:ascii="宋体" w:hAnsi="宋体" w:hint="eastAsia"/>
          <w:sz w:val="24"/>
          <w:szCs w:val="24"/>
        </w:rPr>
        <w:t>公司高级管理人员李仁杰行长、蒋云明副行长、</w:t>
      </w:r>
      <w:r w:rsidR="00312BC5" w:rsidRPr="00041072">
        <w:rPr>
          <w:rFonts w:ascii="宋体" w:hAnsi="宋体" w:hint="eastAsia"/>
          <w:sz w:val="24"/>
          <w:szCs w:val="24"/>
        </w:rPr>
        <w:t>薛鹤峰副行长、李卫</w:t>
      </w:r>
      <w:r w:rsidRPr="00041072">
        <w:rPr>
          <w:rFonts w:ascii="宋体" w:hAnsi="宋体" w:hint="eastAsia"/>
          <w:sz w:val="24"/>
          <w:szCs w:val="24"/>
        </w:rPr>
        <w:t>民副行长、陈信健副行长（</w:t>
      </w:r>
      <w:r w:rsidR="00312BC5" w:rsidRPr="00041072">
        <w:rPr>
          <w:rFonts w:ascii="宋体" w:hAnsi="宋体" w:hint="eastAsia"/>
          <w:sz w:val="24"/>
          <w:szCs w:val="24"/>
        </w:rPr>
        <w:t>兼</w:t>
      </w:r>
      <w:r w:rsidRPr="00041072">
        <w:rPr>
          <w:rFonts w:ascii="宋体" w:hAnsi="宋体" w:hint="eastAsia"/>
          <w:sz w:val="24"/>
          <w:szCs w:val="24"/>
        </w:rPr>
        <w:t>代行董事会秘书职责）出席会议。</w:t>
      </w:r>
    </w:p>
    <w:p w:rsidR="00B84CE2" w:rsidRDefault="00533E5F" w:rsidP="00882FAD">
      <w:pPr>
        <w:pStyle w:val="1"/>
        <w:keepNext w:val="0"/>
        <w:keepLines w:val="0"/>
        <w:numPr>
          <w:ilvl w:val="0"/>
          <w:numId w:val="3"/>
        </w:numPr>
        <w:spacing w:beforeLines="50" w:after="0" w:line="360" w:lineRule="auto"/>
        <w:rPr>
          <w:sz w:val="24"/>
          <w:szCs w:val="24"/>
        </w:rPr>
      </w:pPr>
      <w:r>
        <w:rPr>
          <w:rFonts w:hint="eastAsia"/>
          <w:sz w:val="24"/>
          <w:szCs w:val="24"/>
        </w:rPr>
        <w:t>议案审议情况</w:t>
      </w:r>
    </w:p>
    <w:sdt>
      <w:sdtPr>
        <w:rPr>
          <w:rFonts w:asciiTheme="minorHAnsi" w:eastAsiaTheme="minorEastAsia" w:hAnsiTheme="minorHAnsi" w:cstheme="minorBidi" w:hint="eastAsia"/>
          <w:b w:val="0"/>
          <w:bCs w:val="0"/>
          <w:sz w:val="24"/>
          <w:szCs w:val="24"/>
        </w:rPr>
        <w:tag w:val="_GBC_8e3acf843497436da4e417985c275b43"/>
        <w:id w:val="28195543"/>
        <w:lock w:val="sdtLocked"/>
        <w:placeholder>
          <w:docPart w:val="GBC22222222222222222222222222222"/>
        </w:placeholder>
      </w:sdtPr>
      <w:sdtEndPr>
        <w:rPr>
          <w:rFonts w:hint="default"/>
          <w:sz w:val="21"/>
          <w:szCs w:val="22"/>
        </w:rPr>
      </w:sdtEndPr>
      <w:sdtContent>
        <w:p w:rsidR="00B84CE2" w:rsidRDefault="00533E5F" w:rsidP="002D7F3D">
          <w:pPr>
            <w:pStyle w:val="2"/>
            <w:keepNext w:val="0"/>
            <w:keepLines w:val="0"/>
            <w:numPr>
              <w:ilvl w:val="0"/>
              <w:numId w:val="7"/>
            </w:numPr>
            <w:spacing w:before="0" w:after="0" w:line="360" w:lineRule="auto"/>
            <w:rPr>
              <w:b w:val="0"/>
              <w:sz w:val="24"/>
              <w:szCs w:val="24"/>
            </w:rPr>
          </w:pPr>
          <w:r>
            <w:rPr>
              <w:rFonts w:hint="eastAsia"/>
              <w:b w:val="0"/>
              <w:sz w:val="24"/>
              <w:szCs w:val="24"/>
            </w:rPr>
            <w:t>非累积投票议案</w:t>
          </w:r>
        </w:p>
        <w:sdt>
          <w:sdtPr>
            <w:rPr>
              <w:rFonts w:hint="eastAsia"/>
              <w:b w:val="0"/>
              <w:bCs w:val="0"/>
              <w:sz w:val="24"/>
              <w:szCs w:val="24"/>
            </w:rPr>
            <w:alias w:val="非累积投票议案表决情况"/>
            <w:tag w:val="_GBC_50e5c56fa3ef456fb89a642f76a76a66"/>
            <w:id w:val="6306006"/>
            <w:lock w:val="sdtLocked"/>
            <w:placeholder>
              <w:docPart w:val="GBC22222222222222222222222222222"/>
            </w:placeholder>
          </w:sdtPr>
          <w:sdtEndPr>
            <w:rPr>
              <w:rFonts w:hint="default"/>
              <w:sz w:val="21"/>
              <w:szCs w:val="22"/>
            </w:rPr>
          </w:sdtEndPr>
          <w:sdtContent>
            <w:p w:rsidR="00B84CE2" w:rsidRDefault="00533E5F" w:rsidP="002D7F3D">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6305998"/>
                  <w:lock w:val="sdtLocked"/>
                  <w:placeholder>
                    <w:docPart w:val="GBC22222222222222222222222222222"/>
                  </w:placeholder>
                </w:sdtPr>
                <w:sdtContent>
                  <w:r w:rsidR="002D7F3D" w:rsidRPr="002D7F3D">
                    <w:rPr>
                      <w:rFonts w:hint="eastAsia"/>
                      <w:b w:val="0"/>
                      <w:sz w:val="24"/>
                      <w:szCs w:val="24"/>
                    </w:rPr>
                    <w:t>关于发行二级资本债券的议案</w:t>
                  </w:r>
                </w:sdtContent>
              </w:sdt>
            </w:p>
            <w:p w:rsidR="00B84CE2" w:rsidRDefault="00533E5F" w:rsidP="002D7F3D">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305999"/>
                  <w:lock w:val="sdtLocked"/>
                  <w:placeholder>
                    <w:docPart w:val="GBC22222222222222222222222222222"/>
                  </w:placeholder>
                  <w:comboBox>
                    <w:listItem w:displayText="通过" w:value="通过"/>
                    <w:listItem w:displayText="不通过" w:value="不通过"/>
                  </w:comboBox>
                </w:sdtPr>
                <w:sdtContent>
                  <w:r w:rsidR="002D7F3D">
                    <w:rPr>
                      <w:rFonts w:hint="eastAsia"/>
                      <w:sz w:val="24"/>
                      <w:szCs w:val="24"/>
                    </w:rPr>
                    <w:t>通过</w:t>
                  </w:r>
                </w:sdtContent>
              </w:sdt>
            </w:p>
            <w:p w:rsidR="00B84CE2" w:rsidRDefault="00533E5F" w:rsidP="004750DF">
              <w:pPr>
                <w:spacing w:line="360" w:lineRule="auto"/>
                <w:ind w:firstLineChars="150" w:firstLine="360"/>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8"/>
                <w:gridCol w:w="1581"/>
                <w:gridCol w:w="973"/>
                <w:gridCol w:w="1110"/>
                <w:gridCol w:w="977"/>
                <w:gridCol w:w="1161"/>
                <w:gridCol w:w="972"/>
              </w:tblGrid>
              <w:tr w:rsidR="00B84CE2" w:rsidTr="002D7F3D">
                <w:trPr>
                  <w:trHeight w:val="300"/>
                </w:trPr>
                <w:tc>
                  <w:tcPr>
                    <w:tcW w:w="1783" w:type="dxa"/>
                    <w:vMerge w:val="restart"/>
                    <w:vAlign w:val="center"/>
                  </w:tcPr>
                  <w:p w:rsidR="00B84CE2" w:rsidRPr="001A409B" w:rsidRDefault="00533E5F" w:rsidP="002D7F3D">
                    <w:pPr>
                      <w:spacing w:line="360" w:lineRule="auto"/>
                      <w:jc w:val="center"/>
                      <w:rPr>
                        <w:rFonts w:ascii="宋体"/>
                        <w:color w:val="000000"/>
                        <w:szCs w:val="21"/>
                      </w:rPr>
                    </w:pPr>
                    <w:r w:rsidRPr="001A409B">
                      <w:rPr>
                        <w:rFonts w:ascii="宋体" w:hAnsi="宋体" w:hint="eastAsia"/>
                        <w:color w:val="000000"/>
                        <w:szCs w:val="21"/>
                      </w:rPr>
                      <w:t>股东类型</w:t>
                    </w:r>
                  </w:p>
                </w:tc>
                <w:tc>
                  <w:tcPr>
                    <w:tcW w:w="2537" w:type="dxa"/>
                    <w:gridSpan w:val="2"/>
                  </w:tcPr>
                  <w:p w:rsidR="00B84CE2" w:rsidRPr="001A409B" w:rsidRDefault="00533E5F" w:rsidP="002D7F3D">
                    <w:pPr>
                      <w:spacing w:line="360" w:lineRule="auto"/>
                      <w:jc w:val="center"/>
                      <w:rPr>
                        <w:rFonts w:ascii="宋体"/>
                        <w:color w:val="000000"/>
                        <w:szCs w:val="21"/>
                      </w:rPr>
                    </w:pPr>
                    <w:r w:rsidRPr="001A409B">
                      <w:rPr>
                        <w:rFonts w:ascii="宋体" w:hAnsi="宋体" w:hint="eastAsia"/>
                        <w:color w:val="000000"/>
                        <w:szCs w:val="21"/>
                      </w:rPr>
                      <w:t>同意</w:t>
                    </w:r>
                  </w:p>
                </w:tc>
                <w:tc>
                  <w:tcPr>
                    <w:tcW w:w="2098" w:type="dxa"/>
                    <w:gridSpan w:val="2"/>
                  </w:tcPr>
                  <w:p w:rsidR="00B84CE2" w:rsidRPr="001A409B" w:rsidRDefault="00533E5F" w:rsidP="002D7F3D">
                    <w:pPr>
                      <w:spacing w:line="360" w:lineRule="auto"/>
                      <w:jc w:val="center"/>
                      <w:rPr>
                        <w:rFonts w:ascii="宋体"/>
                        <w:color w:val="000000"/>
                        <w:szCs w:val="21"/>
                      </w:rPr>
                    </w:pPr>
                    <w:r w:rsidRPr="001A409B">
                      <w:rPr>
                        <w:rFonts w:ascii="宋体" w:hAnsi="宋体" w:hint="eastAsia"/>
                        <w:color w:val="000000"/>
                        <w:szCs w:val="21"/>
                      </w:rPr>
                      <w:t>反对</w:t>
                    </w:r>
                  </w:p>
                </w:tc>
                <w:tc>
                  <w:tcPr>
                    <w:tcW w:w="2099" w:type="dxa"/>
                    <w:gridSpan w:val="2"/>
                  </w:tcPr>
                  <w:p w:rsidR="00B84CE2" w:rsidRPr="001A409B" w:rsidRDefault="00533E5F" w:rsidP="002D7F3D">
                    <w:pPr>
                      <w:spacing w:line="360" w:lineRule="auto"/>
                      <w:jc w:val="center"/>
                      <w:rPr>
                        <w:rFonts w:ascii="宋体"/>
                        <w:color w:val="000000"/>
                        <w:szCs w:val="21"/>
                      </w:rPr>
                    </w:pPr>
                    <w:r w:rsidRPr="001A409B">
                      <w:rPr>
                        <w:rFonts w:ascii="宋体" w:hAnsi="宋体" w:hint="eastAsia"/>
                        <w:color w:val="000000"/>
                        <w:szCs w:val="21"/>
                      </w:rPr>
                      <w:t>弃权</w:t>
                    </w:r>
                  </w:p>
                </w:tc>
              </w:tr>
              <w:tr w:rsidR="00B84CE2" w:rsidTr="00AF23B1">
                <w:trPr>
                  <w:trHeight w:val="300"/>
                </w:trPr>
                <w:tc>
                  <w:tcPr>
                    <w:tcW w:w="1783" w:type="dxa"/>
                    <w:vMerge/>
                  </w:tcPr>
                  <w:p w:rsidR="00B84CE2" w:rsidRPr="001A409B" w:rsidRDefault="00B84CE2" w:rsidP="002D7F3D">
                    <w:pPr>
                      <w:spacing w:line="360" w:lineRule="auto"/>
                      <w:jc w:val="center"/>
                      <w:rPr>
                        <w:rFonts w:ascii="宋体"/>
                        <w:color w:val="000000"/>
                        <w:szCs w:val="21"/>
                      </w:rPr>
                    </w:pPr>
                  </w:p>
                </w:tc>
                <w:tc>
                  <w:tcPr>
                    <w:tcW w:w="1558" w:type="dxa"/>
                  </w:tcPr>
                  <w:p w:rsidR="00B84CE2" w:rsidRPr="001A409B" w:rsidRDefault="00533E5F" w:rsidP="002D7F3D">
                    <w:pPr>
                      <w:spacing w:line="360" w:lineRule="auto"/>
                      <w:jc w:val="center"/>
                      <w:rPr>
                        <w:rFonts w:ascii="宋体"/>
                        <w:color w:val="000000"/>
                        <w:szCs w:val="21"/>
                      </w:rPr>
                    </w:pPr>
                    <w:r w:rsidRPr="001A409B">
                      <w:rPr>
                        <w:rFonts w:ascii="宋体" w:hAnsi="宋体" w:hint="eastAsia"/>
                        <w:color w:val="000000"/>
                        <w:szCs w:val="21"/>
                      </w:rPr>
                      <w:t>票数</w:t>
                    </w:r>
                  </w:p>
                </w:tc>
                <w:tc>
                  <w:tcPr>
                    <w:tcW w:w="979" w:type="dxa"/>
                  </w:tcPr>
                  <w:p w:rsidR="00B84CE2" w:rsidRPr="001A409B" w:rsidRDefault="00533E5F" w:rsidP="002D7F3D">
                    <w:pPr>
                      <w:spacing w:line="360" w:lineRule="auto"/>
                      <w:jc w:val="center"/>
                      <w:rPr>
                        <w:rFonts w:ascii="宋体"/>
                        <w:color w:val="000000"/>
                        <w:szCs w:val="21"/>
                      </w:rPr>
                    </w:pPr>
                    <w:r w:rsidRPr="001A409B">
                      <w:rPr>
                        <w:rFonts w:ascii="宋体" w:hAnsi="宋体" w:hint="eastAsia"/>
                        <w:color w:val="000000"/>
                        <w:szCs w:val="21"/>
                      </w:rPr>
                      <w:t>比例（%）</w:t>
                    </w:r>
                  </w:p>
                </w:tc>
                <w:tc>
                  <w:tcPr>
                    <w:tcW w:w="1120" w:type="dxa"/>
                  </w:tcPr>
                  <w:p w:rsidR="00B84CE2" w:rsidRPr="001A409B" w:rsidRDefault="00533E5F" w:rsidP="002D7F3D">
                    <w:pPr>
                      <w:spacing w:line="360" w:lineRule="auto"/>
                      <w:jc w:val="center"/>
                      <w:rPr>
                        <w:rFonts w:ascii="宋体"/>
                        <w:color w:val="000000"/>
                        <w:szCs w:val="21"/>
                      </w:rPr>
                    </w:pPr>
                    <w:r w:rsidRPr="001A409B">
                      <w:rPr>
                        <w:rFonts w:ascii="宋体" w:hAnsi="宋体" w:hint="eastAsia"/>
                        <w:color w:val="000000"/>
                        <w:szCs w:val="21"/>
                      </w:rPr>
                      <w:t>票数</w:t>
                    </w:r>
                  </w:p>
                </w:tc>
                <w:tc>
                  <w:tcPr>
                    <w:tcW w:w="978" w:type="dxa"/>
                  </w:tcPr>
                  <w:p w:rsidR="00B84CE2" w:rsidRPr="001A409B" w:rsidRDefault="00533E5F" w:rsidP="002D7F3D">
                    <w:pPr>
                      <w:spacing w:line="360" w:lineRule="auto"/>
                      <w:jc w:val="center"/>
                      <w:rPr>
                        <w:rFonts w:ascii="宋体"/>
                        <w:color w:val="000000"/>
                        <w:szCs w:val="21"/>
                      </w:rPr>
                    </w:pPr>
                    <w:r w:rsidRPr="001A409B">
                      <w:rPr>
                        <w:rFonts w:ascii="宋体" w:hAnsi="宋体" w:hint="eastAsia"/>
                        <w:color w:val="000000"/>
                        <w:szCs w:val="21"/>
                      </w:rPr>
                      <w:t>比例（%）</w:t>
                    </w:r>
                  </w:p>
                </w:tc>
                <w:tc>
                  <w:tcPr>
                    <w:tcW w:w="1121" w:type="dxa"/>
                  </w:tcPr>
                  <w:p w:rsidR="00B84CE2" w:rsidRPr="001A409B" w:rsidRDefault="00533E5F" w:rsidP="002D7F3D">
                    <w:pPr>
                      <w:spacing w:line="360" w:lineRule="auto"/>
                      <w:jc w:val="center"/>
                      <w:rPr>
                        <w:rFonts w:ascii="宋体"/>
                        <w:color w:val="000000"/>
                        <w:szCs w:val="21"/>
                      </w:rPr>
                    </w:pPr>
                    <w:r w:rsidRPr="001A409B">
                      <w:rPr>
                        <w:rFonts w:ascii="宋体" w:hAnsi="宋体" w:hint="eastAsia"/>
                        <w:color w:val="000000"/>
                        <w:szCs w:val="21"/>
                      </w:rPr>
                      <w:t>票数</w:t>
                    </w:r>
                  </w:p>
                </w:tc>
                <w:tc>
                  <w:tcPr>
                    <w:tcW w:w="978" w:type="dxa"/>
                  </w:tcPr>
                  <w:p w:rsidR="00B84CE2" w:rsidRPr="001A409B" w:rsidRDefault="00533E5F" w:rsidP="002D7F3D">
                    <w:pPr>
                      <w:spacing w:line="360" w:lineRule="auto"/>
                      <w:jc w:val="center"/>
                      <w:rPr>
                        <w:rFonts w:ascii="宋体"/>
                        <w:color w:val="000000"/>
                        <w:szCs w:val="21"/>
                      </w:rPr>
                    </w:pPr>
                    <w:r w:rsidRPr="001A409B">
                      <w:rPr>
                        <w:rFonts w:ascii="宋体" w:hAnsi="宋体" w:hint="eastAsia"/>
                        <w:color w:val="000000"/>
                        <w:szCs w:val="21"/>
                      </w:rPr>
                      <w:t>比例（%）</w:t>
                    </w:r>
                  </w:p>
                </w:tc>
              </w:tr>
              <w:tr w:rsidR="00B84CE2" w:rsidTr="00AF23B1">
                <w:tc>
                  <w:tcPr>
                    <w:tcW w:w="1783" w:type="dxa"/>
                  </w:tcPr>
                  <w:p w:rsidR="00B84CE2" w:rsidRPr="001A409B" w:rsidRDefault="00533E5F" w:rsidP="002D7F3D">
                    <w:pPr>
                      <w:spacing w:line="360" w:lineRule="auto"/>
                      <w:jc w:val="center"/>
                      <w:rPr>
                        <w:rFonts w:ascii="宋体"/>
                        <w:color w:val="000000"/>
                        <w:szCs w:val="21"/>
                      </w:rPr>
                    </w:pPr>
                    <w:r w:rsidRPr="001A409B">
                      <w:rPr>
                        <w:rFonts w:ascii="宋体" w:hAnsi="宋体"/>
                        <w:color w:val="000000"/>
                        <w:szCs w:val="21"/>
                      </w:rPr>
                      <w:t>A</w:t>
                    </w:r>
                    <w:r w:rsidRPr="001A409B">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6306000"/>
                    <w:lock w:val="sdtLocked"/>
                  </w:sdtPr>
                  <w:sdtContent>
                    <w:tc>
                      <w:tcPr>
                        <w:tcW w:w="1558" w:type="dxa"/>
                      </w:tcPr>
                      <w:p w:rsidR="00B84CE2" w:rsidRPr="001A409B" w:rsidRDefault="001A409B" w:rsidP="002D7F3D">
                        <w:pPr>
                          <w:spacing w:line="360" w:lineRule="auto"/>
                          <w:jc w:val="right"/>
                          <w:rPr>
                            <w:rFonts w:ascii="宋体"/>
                            <w:color w:val="000000"/>
                            <w:szCs w:val="21"/>
                          </w:rPr>
                        </w:pPr>
                        <w:r w:rsidRPr="001A409B">
                          <w:rPr>
                            <w:rFonts w:ascii="宋体"/>
                            <w:color w:val="000000"/>
                            <w:szCs w:val="21"/>
                          </w:rPr>
                          <w:t>8,157,340,123</w:t>
                        </w:r>
                      </w:p>
                    </w:tc>
                  </w:sdtContent>
                </w:sdt>
                <w:sdt>
                  <w:sdtPr>
                    <w:rPr>
                      <w:rFonts w:ascii="宋体"/>
                      <w:color w:val="000000"/>
                      <w:szCs w:val="21"/>
                    </w:rPr>
                    <w:alias w:val="非累积投票议案表决情况_A股同意比例"/>
                    <w:tag w:val="_GBC_baa01c35de4c4da5999507b346370a05"/>
                    <w:id w:val="6306001"/>
                    <w:lock w:val="sdtLocked"/>
                  </w:sdtPr>
                  <w:sdtContent>
                    <w:tc>
                      <w:tcPr>
                        <w:tcW w:w="979" w:type="dxa"/>
                      </w:tcPr>
                      <w:p w:rsidR="00B84CE2" w:rsidRPr="001A409B" w:rsidRDefault="001A409B" w:rsidP="002D7F3D">
                        <w:pPr>
                          <w:spacing w:line="360" w:lineRule="auto"/>
                          <w:jc w:val="right"/>
                          <w:rPr>
                            <w:rFonts w:ascii="宋体"/>
                            <w:color w:val="000000"/>
                            <w:szCs w:val="21"/>
                          </w:rPr>
                        </w:pPr>
                        <w:r w:rsidRPr="001A409B">
                          <w:rPr>
                            <w:rFonts w:ascii="宋体"/>
                            <w:color w:val="000000"/>
                            <w:szCs w:val="21"/>
                          </w:rPr>
                          <w:t>99.94</w:t>
                        </w:r>
                      </w:p>
                    </w:tc>
                  </w:sdtContent>
                </w:sdt>
                <w:sdt>
                  <w:sdtPr>
                    <w:rPr>
                      <w:rFonts w:ascii="宋体"/>
                      <w:color w:val="000000"/>
                      <w:szCs w:val="21"/>
                    </w:rPr>
                    <w:alias w:val="非累积投票议案表决情况_A股反对票数"/>
                    <w:tag w:val="_GBC_aeddc7b9df07427a8287a3319656953b"/>
                    <w:id w:val="6306002"/>
                    <w:lock w:val="sdtLocked"/>
                  </w:sdtPr>
                  <w:sdtContent>
                    <w:tc>
                      <w:tcPr>
                        <w:tcW w:w="1120" w:type="dxa"/>
                      </w:tcPr>
                      <w:p w:rsidR="00B84CE2" w:rsidRPr="001A409B" w:rsidRDefault="001A409B" w:rsidP="002D7F3D">
                        <w:pPr>
                          <w:spacing w:line="360" w:lineRule="auto"/>
                          <w:jc w:val="right"/>
                          <w:rPr>
                            <w:rFonts w:ascii="宋体"/>
                            <w:color w:val="000000"/>
                            <w:szCs w:val="21"/>
                          </w:rPr>
                        </w:pPr>
                        <w:r w:rsidRPr="001A409B">
                          <w:rPr>
                            <w:rFonts w:ascii="宋体"/>
                            <w:color w:val="000000"/>
                            <w:szCs w:val="21"/>
                          </w:rPr>
                          <w:t>1,600</w:t>
                        </w:r>
                      </w:p>
                    </w:tc>
                  </w:sdtContent>
                </w:sdt>
                <w:sdt>
                  <w:sdtPr>
                    <w:rPr>
                      <w:rFonts w:ascii="宋体"/>
                      <w:color w:val="000000"/>
                      <w:szCs w:val="21"/>
                    </w:rPr>
                    <w:alias w:val="非累积投票议案表决情况_A股反对比例"/>
                    <w:tag w:val="_GBC_2fbfff06037f464baa9501f7aaaeeca4"/>
                    <w:id w:val="6306003"/>
                    <w:lock w:val="sdtLocked"/>
                  </w:sdtPr>
                  <w:sdtContent>
                    <w:tc>
                      <w:tcPr>
                        <w:tcW w:w="978" w:type="dxa"/>
                      </w:tcPr>
                      <w:p w:rsidR="00B84CE2" w:rsidRPr="001A409B" w:rsidRDefault="00511032" w:rsidP="00882FAD">
                        <w:pPr>
                          <w:spacing w:line="360" w:lineRule="auto"/>
                          <w:jc w:val="right"/>
                          <w:rPr>
                            <w:rFonts w:ascii="宋体"/>
                            <w:color w:val="000000"/>
                            <w:szCs w:val="21"/>
                          </w:rPr>
                        </w:pPr>
                        <w:r w:rsidRPr="00511032">
                          <w:rPr>
                            <w:rFonts w:ascii="宋体"/>
                            <w:color w:val="000000"/>
                            <w:szCs w:val="21"/>
                          </w:rPr>
                          <w:t>0.0000</w:t>
                        </w:r>
                        <w:r w:rsidR="00882FAD">
                          <w:rPr>
                            <w:rFonts w:ascii="宋体" w:hint="eastAsia"/>
                            <w:color w:val="000000"/>
                            <w:szCs w:val="21"/>
                          </w:rPr>
                          <w:t>2</w:t>
                        </w:r>
                      </w:p>
                    </w:tc>
                  </w:sdtContent>
                </w:sdt>
                <w:sdt>
                  <w:sdtPr>
                    <w:rPr>
                      <w:rFonts w:ascii="宋体"/>
                      <w:color w:val="000000"/>
                      <w:szCs w:val="21"/>
                    </w:rPr>
                    <w:alias w:val="非累积投票议案表决情况_A股弃权票数"/>
                    <w:tag w:val="_GBC_311dad2ae32a4a41b5f70fe48cb445b5"/>
                    <w:id w:val="6306004"/>
                    <w:lock w:val="sdtLocked"/>
                  </w:sdtPr>
                  <w:sdtContent>
                    <w:tc>
                      <w:tcPr>
                        <w:tcW w:w="1121" w:type="dxa"/>
                      </w:tcPr>
                      <w:p w:rsidR="00B84CE2" w:rsidRPr="001A409B" w:rsidRDefault="001A409B" w:rsidP="002D7F3D">
                        <w:pPr>
                          <w:spacing w:line="360" w:lineRule="auto"/>
                          <w:jc w:val="right"/>
                          <w:rPr>
                            <w:rFonts w:ascii="宋体"/>
                            <w:color w:val="000000"/>
                            <w:szCs w:val="21"/>
                          </w:rPr>
                        </w:pPr>
                        <w:r w:rsidRPr="001A409B">
                          <w:rPr>
                            <w:rFonts w:ascii="宋体"/>
                            <w:color w:val="000000"/>
                            <w:szCs w:val="21"/>
                          </w:rPr>
                          <w:t>4,241,300</w:t>
                        </w:r>
                      </w:p>
                    </w:tc>
                  </w:sdtContent>
                </w:sdt>
                <w:sdt>
                  <w:sdtPr>
                    <w:rPr>
                      <w:rFonts w:ascii="宋体"/>
                      <w:color w:val="000000"/>
                      <w:szCs w:val="21"/>
                    </w:rPr>
                    <w:alias w:val="非累积投票议案表决情况_A股弃权比例"/>
                    <w:tag w:val="_GBC_3723b88f133b472497fbb1e22ce723a0"/>
                    <w:id w:val="6306005"/>
                    <w:lock w:val="sdtLocked"/>
                  </w:sdtPr>
                  <w:sdtContent>
                    <w:tc>
                      <w:tcPr>
                        <w:tcW w:w="978" w:type="dxa"/>
                      </w:tcPr>
                      <w:p w:rsidR="00B84CE2" w:rsidRPr="001A409B" w:rsidRDefault="001A409B" w:rsidP="002D7F3D">
                        <w:pPr>
                          <w:spacing w:line="360" w:lineRule="auto"/>
                          <w:jc w:val="right"/>
                          <w:rPr>
                            <w:rFonts w:ascii="宋体"/>
                            <w:color w:val="000000"/>
                            <w:szCs w:val="21"/>
                          </w:rPr>
                        </w:pPr>
                        <w:r w:rsidRPr="001A409B">
                          <w:rPr>
                            <w:rFonts w:ascii="宋体"/>
                            <w:color w:val="000000"/>
                            <w:szCs w:val="21"/>
                          </w:rPr>
                          <w:t>0.06</w:t>
                        </w:r>
                      </w:p>
                    </w:tc>
                  </w:sdtContent>
                </w:sdt>
              </w:tr>
            </w:tbl>
            <w:p w:rsidR="00B84CE2" w:rsidRDefault="00B96FF2" w:rsidP="002D7F3D">
              <w:pPr>
                <w:spacing w:line="360" w:lineRule="auto"/>
              </w:pPr>
            </w:p>
          </w:sdtContent>
        </w:sdt>
        <w:sdt>
          <w:sdtPr>
            <w:rPr>
              <w:rFonts w:hint="eastAsia"/>
              <w:b w:val="0"/>
              <w:bCs w:val="0"/>
              <w:sz w:val="24"/>
              <w:szCs w:val="24"/>
            </w:rPr>
            <w:alias w:val="非累积投票议案表决情况"/>
            <w:tag w:val="_GBC_50e5c56fa3ef456fb89a642f76a76a66"/>
            <w:id w:val="6306015"/>
            <w:lock w:val="sdtLocked"/>
            <w:placeholder>
              <w:docPart w:val="GBC22222222222222222222222222222"/>
            </w:placeholder>
          </w:sdtPr>
          <w:sdtEndPr>
            <w:rPr>
              <w:rFonts w:hint="default"/>
              <w:sz w:val="21"/>
              <w:szCs w:val="22"/>
            </w:rPr>
          </w:sdtEndPr>
          <w:sdtContent>
            <w:p w:rsidR="00B84CE2" w:rsidRDefault="00533E5F" w:rsidP="002D7F3D">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6306007"/>
                  <w:lock w:val="sdtLocked"/>
                  <w:placeholder>
                    <w:docPart w:val="GBC22222222222222222222222222222"/>
                  </w:placeholder>
                </w:sdtPr>
                <w:sdtContent>
                  <w:r w:rsidR="002D7F3D" w:rsidRPr="002D7F3D">
                    <w:rPr>
                      <w:rFonts w:hint="eastAsia"/>
                      <w:b w:val="0"/>
                      <w:sz w:val="24"/>
                      <w:szCs w:val="24"/>
                    </w:rPr>
                    <w:t>关于修订《中期资本规</w:t>
                  </w:r>
                  <w:r w:rsidR="002D7F3D" w:rsidRPr="002D7F3D">
                    <w:rPr>
                      <w:rFonts w:asciiTheme="minorEastAsia" w:hAnsiTheme="minorEastAsia" w:hint="eastAsia"/>
                      <w:b w:val="0"/>
                      <w:sz w:val="24"/>
                      <w:szCs w:val="24"/>
                    </w:rPr>
                    <w:t>划</w:t>
                  </w:r>
                  <w:r w:rsidR="00974889" w:rsidRPr="00974889">
                    <w:rPr>
                      <w:rFonts w:asciiTheme="minorEastAsia" w:hAnsiTheme="minorEastAsia" w:hint="eastAsia"/>
                      <w:b w:val="0"/>
                      <w:sz w:val="24"/>
                      <w:szCs w:val="24"/>
                    </w:rPr>
                    <w:t>（2014-2016年）</w:t>
                  </w:r>
                  <w:r w:rsidR="002D7F3D" w:rsidRPr="002D7F3D">
                    <w:rPr>
                      <w:rFonts w:hint="eastAsia"/>
                      <w:b w:val="0"/>
                      <w:sz w:val="24"/>
                      <w:szCs w:val="24"/>
                    </w:rPr>
                    <w:t>》的议案</w:t>
                  </w:r>
                </w:sdtContent>
              </w:sdt>
            </w:p>
            <w:p w:rsidR="00B84CE2" w:rsidRDefault="00533E5F" w:rsidP="002D7F3D">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306008"/>
                  <w:lock w:val="sdtLocked"/>
                  <w:placeholder>
                    <w:docPart w:val="GBC22222222222222222222222222222"/>
                  </w:placeholder>
                  <w:comboBox>
                    <w:listItem w:displayText="通过" w:value="通过"/>
                    <w:listItem w:displayText="不通过" w:value="不通过"/>
                  </w:comboBox>
                </w:sdtPr>
                <w:sdtContent>
                  <w:r w:rsidR="002D7F3D">
                    <w:rPr>
                      <w:rFonts w:hint="eastAsia"/>
                      <w:sz w:val="24"/>
                      <w:szCs w:val="24"/>
                    </w:rPr>
                    <w:t>通过</w:t>
                  </w:r>
                </w:sdtContent>
              </w:sdt>
            </w:p>
            <w:p w:rsidR="00B84CE2" w:rsidRDefault="00533E5F" w:rsidP="004750DF">
              <w:pPr>
                <w:spacing w:line="360" w:lineRule="auto"/>
                <w:ind w:firstLineChars="150" w:firstLine="360"/>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8"/>
                <w:gridCol w:w="1581"/>
                <w:gridCol w:w="973"/>
                <w:gridCol w:w="1110"/>
                <w:gridCol w:w="977"/>
                <w:gridCol w:w="1161"/>
                <w:gridCol w:w="972"/>
              </w:tblGrid>
              <w:tr w:rsidR="00B84CE2" w:rsidTr="002D7F3D">
                <w:trPr>
                  <w:trHeight w:val="300"/>
                </w:trPr>
                <w:tc>
                  <w:tcPr>
                    <w:tcW w:w="1783" w:type="dxa"/>
                    <w:vMerge w:val="restart"/>
                    <w:vAlign w:val="center"/>
                  </w:tcPr>
                  <w:p w:rsidR="00B84CE2" w:rsidRPr="001A409B" w:rsidRDefault="00533E5F" w:rsidP="002D7F3D">
                    <w:pPr>
                      <w:spacing w:line="360" w:lineRule="auto"/>
                      <w:jc w:val="center"/>
                      <w:rPr>
                        <w:rFonts w:ascii="宋体"/>
                        <w:color w:val="000000"/>
                        <w:szCs w:val="21"/>
                      </w:rPr>
                    </w:pPr>
                    <w:r w:rsidRPr="001A409B">
                      <w:rPr>
                        <w:rFonts w:ascii="宋体" w:hAnsi="宋体" w:hint="eastAsia"/>
                        <w:color w:val="000000"/>
                        <w:szCs w:val="21"/>
                      </w:rPr>
                      <w:t>股东类型</w:t>
                    </w:r>
                  </w:p>
                </w:tc>
                <w:tc>
                  <w:tcPr>
                    <w:tcW w:w="2537" w:type="dxa"/>
                    <w:gridSpan w:val="2"/>
                  </w:tcPr>
                  <w:p w:rsidR="00B84CE2" w:rsidRPr="001A409B" w:rsidRDefault="00533E5F" w:rsidP="002D7F3D">
                    <w:pPr>
                      <w:spacing w:line="360" w:lineRule="auto"/>
                      <w:jc w:val="center"/>
                      <w:rPr>
                        <w:rFonts w:ascii="宋体"/>
                        <w:color w:val="000000"/>
                        <w:szCs w:val="21"/>
                      </w:rPr>
                    </w:pPr>
                    <w:r w:rsidRPr="001A409B">
                      <w:rPr>
                        <w:rFonts w:ascii="宋体" w:hAnsi="宋体" w:hint="eastAsia"/>
                        <w:color w:val="000000"/>
                        <w:szCs w:val="21"/>
                      </w:rPr>
                      <w:t>同意</w:t>
                    </w:r>
                  </w:p>
                </w:tc>
                <w:tc>
                  <w:tcPr>
                    <w:tcW w:w="2098" w:type="dxa"/>
                    <w:gridSpan w:val="2"/>
                  </w:tcPr>
                  <w:p w:rsidR="00B84CE2" w:rsidRPr="001A409B" w:rsidRDefault="00533E5F" w:rsidP="002D7F3D">
                    <w:pPr>
                      <w:spacing w:line="360" w:lineRule="auto"/>
                      <w:jc w:val="center"/>
                      <w:rPr>
                        <w:rFonts w:ascii="宋体"/>
                        <w:color w:val="000000"/>
                        <w:szCs w:val="21"/>
                      </w:rPr>
                    </w:pPr>
                    <w:r w:rsidRPr="001A409B">
                      <w:rPr>
                        <w:rFonts w:ascii="宋体" w:hAnsi="宋体" w:hint="eastAsia"/>
                        <w:color w:val="000000"/>
                        <w:szCs w:val="21"/>
                      </w:rPr>
                      <w:t>反对</w:t>
                    </w:r>
                  </w:p>
                </w:tc>
                <w:tc>
                  <w:tcPr>
                    <w:tcW w:w="2099" w:type="dxa"/>
                    <w:gridSpan w:val="2"/>
                  </w:tcPr>
                  <w:p w:rsidR="00B84CE2" w:rsidRPr="001A409B" w:rsidRDefault="00533E5F" w:rsidP="002D7F3D">
                    <w:pPr>
                      <w:spacing w:line="360" w:lineRule="auto"/>
                      <w:jc w:val="center"/>
                      <w:rPr>
                        <w:rFonts w:ascii="宋体"/>
                        <w:color w:val="000000"/>
                        <w:szCs w:val="21"/>
                      </w:rPr>
                    </w:pPr>
                    <w:r w:rsidRPr="001A409B">
                      <w:rPr>
                        <w:rFonts w:ascii="宋体" w:hAnsi="宋体" w:hint="eastAsia"/>
                        <w:color w:val="000000"/>
                        <w:szCs w:val="21"/>
                      </w:rPr>
                      <w:t>弃权</w:t>
                    </w:r>
                  </w:p>
                </w:tc>
              </w:tr>
              <w:tr w:rsidR="00B84CE2" w:rsidTr="00AF23B1">
                <w:trPr>
                  <w:trHeight w:val="300"/>
                </w:trPr>
                <w:tc>
                  <w:tcPr>
                    <w:tcW w:w="1783" w:type="dxa"/>
                    <w:vMerge/>
                  </w:tcPr>
                  <w:p w:rsidR="00B84CE2" w:rsidRPr="001A409B" w:rsidRDefault="00B84CE2" w:rsidP="002D7F3D">
                    <w:pPr>
                      <w:spacing w:line="360" w:lineRule="auto"/>
                      <w:jc w:val="center"/>
                      <w:rPr>
                        <w:rFonts w:ascii="宋体"/>
                        <w:color w:val="000000"/>
                        <w:szCs w:val="21"/>
                      </w:rPr>
                    </w:pPr>
                  </w:p>
                </w:tc>
                <w:tc>
                  <w:tcPr>
                    <w:tcW w:w="1558" w:type="dxa"/>
                  </w:tcPr>
                  <w:p w:rsidR="00B84CE2" w:rsidRPr="001A409B" w:rsidRDefault="00533E5F" w:rsidP="002D7F3D">
                    <w:pPr>
                      <w:spacing w:line="360" w:lineRule="auto"/>
                      <w:jc w:val="center"/>
                      <w:rPr>
                        <w:rFonts w:ascii="宋体"/>
                        <w:color w:val="000000"/>
                        <w:szCs w:val="21"/>
                      </w:rPr>
                    </w:pPr>
                    <w:r w:rsidRPr="001A409B">
                      <w:rPr>
                        <w:rFonts w:ascii="宋体" w:hAnsi="宋体" w:hint="eastAsia"/>
                        <w:color w:val="000000"/>
                        <w:szCs w:val="21"/>
                      </w:rPr>
                      <w:t>票数</w:t>
                    </w:r>
                  </w:p>
                </w:tc>
                <w:tc>
                  <w:tcPr>
                    <w:tcW w:w="979" w:type="dxa"/>
                  </w:tcPr>
                  <w:p w:rsidR="00B84CE2" w:rsidRPr="001A409B" w:rsidRDefault="00533E5F" w:rsidP="002D7F3D">
                    <w:pPr>
                      <w:spacing w:line="360" w:lineRule="auto"/>
                      <w:jc w:val="center"/>
                      <w:rPr>
                        <w:rFonts w:ascii="宋体"/>
                        <w:color w:val="000000"/>
                        <w:szCs w:val="21"/>
                      </w:rPr>
                    </w:pPr>
                    <w:r w:rsidRPr="001A409B">
                      <w:rPr>
                        <w:rFonts w:ascii="宋体" w:hAnsi="宋体" w:hint="eastAsia"/>
                        <w:color w:val="000000"/>
                        <w:szCs w:val="21"/>
                      </w:rPr>
                      <w:t>比例（%）</w:t>
                    </w:r>
                  </w:p>
                </w:tc>
                <w:tc>
                  <w:tcPr>
                    <w:tcW w:w="1120" w:type="dxa"/>
                  </w:tcPr>
                  <w:p w:rsidR="00B84CE2" w:rsidRPr="001A409B" w:rsidRDefault="00533E5F" w:rsidP="002D7F3D">
                    <w:pPr>
                      <w:spacing w:line="360" w:lineRule="auto"/>
                      <w:jc w:val="center"/>
                      <w:rPr>
                        <w:rFonts w:ascii="宋体"/>
                        <w:color w:val="000000"/>
                        <w:szCs w:val="21"/>
                      </w:rPr>
                    </w:pPr>
                    <w:r w:rsidRPr="001A409B">
                      <w:rPr>
                        <w:rFonts w:ascii="宋体" w:hAnsi="宋体" w:hint="eastAsia"/>
                        <w:color w:val="000000"/>
                        <w:szCs w:val="21"/>
                      </w:rPr>
                      <w:t>票数</w:t>
                    </w:r>
                  </w:p>
                </w:tc>
                <w:tc>
                  <w:tcPr>
                    <w:tcW w:w="978" w:type="dxa"/>
                  </w:tcPr>
                  <w:p w:rsidR="00B84CE2" w:rsidRPr="001A409B" w:rsidRDefault="00533E5F" w:rsidP="002D7F3D">
                    <w:pPr>
                      <w:spacing w:line="360" w:lineRule="auto"/>
                      <w:jc w:val="center"/>
                      <w:rPr>
                        <w:rFonts w:ascii="宋体"/>
                        <w:color w:val="000000"/>
                        <w:szCs w:val="21"/>
                      </w:rPr>
                    </w:pPr>
                    <w:r w:rsidRPr="001A409B">
                      <w:rPr>
                        <w:rFonts w:ascii="宋体" w:hAnsi="宋体" w:hint="eastAsia"/>
                        <w:color w:val="000000"/>
                        <w:szCs w:val="21"/>
                      </w:rPr>
                      <w:t>比例（%）</w:t>
                    </w:r>
                  </w:p>
                </w:tc>
                <w:tc>
                  <w:tcPr>
                    <w:tcW w:w="1121" w:type="dxa"/>
                  </w:tcPr>
                  <w:p w:rsidR="00B84CE2" w:rsidRPr="001A409B" w:rsidRDefault="00533E5F" w:rsidP="002D7F3D">
                    <w:pPr>
                      <w:spacing w:line="360" w:lineRule="auto"/>
                      <w:jc w:val="center"/>
                      <w:rPr>
                        <w:rFonts w:ascii="宋体"/>
                        <w:color w:val="000000"/>
                        <w:szCs w:val="21"/>
                      </w:rPr>
                    </w:pPr>
                    <w:r w:rsidRPr="001A409B">
                      <w:rPr>
                        <w:rFonts w:ascii="宋体" w:hAnsi="宋体" w:hint="eastAsia"/>
                        <w:color w:val="000000"/>
                        <w:szCs w:val="21"/>
                      </w:rPr>
                      <w:t>票数</w:t>
                    </w:r>
                  </w:p>
                </w:tc>
                <w:tc>
                  <w:tcPr>
                    <w:tcW w:w="978" w:type="dxa"/>
                  </w:tcPr>
                  <w:p w:rsidR="00B84CE2" w:rsidRPr="001A409B" w:rsidRDefault="00533E5F" w:rsidP="002D7F3D">
                    <w:pPr>
                      <w:spacing w:line="360" w:lineRule="auto"/>
                      <w:jc w:val="center"/>
                      <w:rPr>
                        <w:rFonts w:ascii="宋体"/>
                        <w:color w:val="000000"/>
                        <w:szCs w:val="21"/>
                      </w:rPr>
                    </w:pPr>
                    <w:r w:rsidRPr="001A409B">
                      <w:rPr>
                        <w:rFonts w:ascii="宋体" w:hAnsi="宋体" w:hint="eastAsia"/>
                        <w:color w:val="000000"/>
                        <w:szCs w:val="21"/>
                      </w:rPr>
                      <w:t>比例（%）</w:t>
                    </w:r>
                  </w:p>
                </w:tc>
              </w:tr>
              <w:tr w:rsidR="00B84CE2" w:rsidTr="00AF23B1">
                <w:tc>
                  <w:tcPr>
                    <w:tcW w:w="1783" w:type="dxa"/>
                  </w:tcPr>
                  <w:p w:rsidR="00B84CE2" w:rsidRPr="001A409B" w:rsidRDefault="00533E5F" w:rsidP="002D7F3D">
                    <w:pPr>
                      <w:spacing w:line="360" w:lineRule="auto"/>
                      <w:jc w:val="center"/>
                      <w:rPr>
                        <w:rFonts w:ascii="宋体"/>
                        <w:color w:val="000000"/>
                        <w:szCs w:val="21"/>
                      </w:rPr>
                    </w:pPr>
                    <w:r w:rsidRPr="001A409B">
                      <w:rPr>
                        <w:rFonts w:ascii="宋体" w:hAnsi="宋体"/>
                        <w:color w:val="000000"/>
                        <w:szCs w:val="21"/>
                      </w:rPr>
                      <w:t>A</w:t>
                    </w:r>
                    <w:r w:rsidRPr="001A409B">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6306009"/>
                    <w:lock w:val="sdtLocked"/>
                  </w:sdtPr>
                  <w:sdtContent>
                    <w:tc>
                      <w:tcPr>
                        <w:tcW w:w="1558" w:type="dxa"/>
                      </w:tcPr>
                      <w:p w:rsidR="00B84CE2" w:rsidRPr="001A409B" w:rsidRDefault="001A409B" w:rsidP="002D7F3D">
                        <w:pPr>
                          <w:spacing w:line="360" w:lineRule="auto"/>
                          <w:jc w:val="right"/>
                          <w:rPr>
                            <w:rFonts w:ascii="宋体"/>
                            <w:color w:val="000000"/>
                            <w:szCs w:val="21"/>
                          </w:rPr>
                        </w:pPr>
                        <w:r w:rsidRPr="001A409B">
                          <w:rPr>
                            <w:rFonts w:ascii="宋体"/>
                            <w:color w:val="000000"/>
                            <w:szCs w:val="21"/>
                          </w:rPr>
                          <w:t>8,157,339,623</w:t>
                        </w:r>
                      </w:p>
                    </w:tc>
                  </w:sdtContent>
                </w:sdt>
                <w:sdt>
                  <w:sdtPr>
                    <w:rPr>
                      <w:rFonts w:ascii="宋体"/>
                      <w:color w:val="000000"/>
                      <w:szCs w:val="21"/>
                    </w:rPr>
                    <w:alias w:val="非累积投票议案表决情况_A股同意比例"/>
                    <w:tag w:val="_GBC_baa01c35de4c4da5999507b346370a05"/>
                    <w:id w:val="6306010"/>
                    <w:lock w:val="sdtLocked"/>
                  </w:sdtPr>
                  <w:sdtContent>
                    <w:tc>
                      <w:tcPr>
                        <w:tcW w:w="979" w:type="dxa"/>
                      </w:tcPr>
                      <w:p w:rsidR="00B84CE2" w:rsidRPr="001A409B" w:rsidRDefault="001A409B" w:rsidP="002D7F3D">
                        <w:pPr>
                          <w:spacing w:line="360" w:lineRule="auto"/>
                          <w:jc w:val="right"/>
                          <w:rPr>
                            <w:rFonts w:ascii="宋体"/>
                            <w:color w:val="000000"/>
                            <w:szCs w:val="21"/>
                          </w:rPr>
                        </w:pPr>
                        <w:r w:rsidRPr="001A409B">
                          <w:rPr>
                            <w:rFonts w:ascii="宋体"/>
                            <w:color w:val="000000"/>
                            <w:szCs w:val="21"/>
                          </w:rPr>
                          <w:t>99.94</w:t>
                        </w:r>
                      </w:p>
                    </w:tc>
                  </w:sdtContent>
                </w:sdt>
                <w:sdt>
                  <w:sdtPr>
                    <w:rPr>
                      <w:rFonts w:ascii="宋体"/>
                      <w:color w:val="000000"/>
                      <w:szCs w:val="21"/>
                    </w:rPr>
                    <w:alias w:val="非累积投票议案表决情况_A股反对票数"/>
                    <w:tag w:val="_GBC_aeddc7b9df07427a8287a3319656953b"/>
                    <w:id w:val="6306011"/>
                    <w:lock w:val="sdtLocked"/>
                  </w:sdtPr>
                  <w:sdtContent>
                    <w:tc>
                      <w:tcPr>
                        <w:tcW w:w="1120" w:type="dxa"/>
                      </w:tcPr>
                      <w:p w:rsidR="00B84CE2" w:rsidRPr="001A409B" w:rsidRDefault="001A409B" w:rsidP="002D7F3D">
                        <w:pPr>
                          <w:spacing w:line="360" w:lineRule="auto"/>
                          <w:jc w:val="right"/>
                          <w:rPr>
                            <w:rFonts w:ascii="宋体"/>
                            <w:color w:val="000000"/>
                            <w:szCs w:val="21"/>
                          </w:rPr>
                        </w:pPr>
                        <w:r w:rsidRPr="001A409B">
                          <w:rPr>
                            <w:rFonts w:ascii="宋体"/>
                            <w:color w:val="000000"/>
                            <w:szCs w:val="21"/>
                          </w:rPr>
                          <w:t>1,600</w:t>
                        </w:r>
                      </w:p>
                    </w:tc>
                  </w:sdtContent>
                </w:sdt>
                <w:sdt>
                  <w:sdtPr>
                    <w:rPr>
                      <w:rFonts w:ascii="宋体"/>
                      <w:color w:val="000000"/>
                      <w:szCs w:val="21"/>
                    </w:rPr>
                    <w:alias w:val="非累积投票议案表决情况_A股反对比例"/>
                    <w:tag w:val="_GBC_2fbfff06037f464baa9501f7aaaeeca4"/>
                    <w:id w:val="6306012"/>
                    <w:lock w:val="sdtLocked"/>
                  </w:sdtPr>
                  <w:sdtContent>
                    <w:tc>
                      <w:tcPr>
                        <w:tcW w:w="978" w:type="dxa"/>
                      </w:tcPr>
                      <w:p w:rsidR="00B84CE2" w:rsidRPr="001A409B" w:rsidRDefault="00511032" w:rsidP="00882FAD">
                        <w:pPr>
                          <w:spacing w:line="360" w:lineRule="auto"/>
                          <w:jc w:val="right"/>
                          <w:rPr>
                            <w:rFonts w:ascii="宋体"/>
                            <w:color w:val="000000"/>
                            <w:szCs w:val="21"/>
                          </w:rPr>
                        </w:pPr>
                        <w:r w:rsidRPr="00511032">
                          <w:rPr>
                            <w:rFonts w:ascii="宋体"/>
                            <w:color w:val="000000"/>
                            <w:szCs w:val="21"/>
                          </w:rPr>
                          <w:t>0.0000</w:t>
                        </w:r>
                        <w:r w:rsidR="00882FAD">
                          <w:rPr>
                            <w:rFonts w:ascii="宋体" w:hint="eastAsia"/>
                            <w:color w:val="000000"/>
                            <w:szCs w:val="21"/>
                          </w:rPr>
                          <w:t>2</w:t>
                        </w:r>
                      </w:p>
                    </w:tc>
                  </w:sdtContent>
                </w:sdt>
                <w:sdt>
                  <w:sdtPr>
                    <w:rPr>
                      <w:rFonts w:ascii="宋体"/>
                      <w:color w:val="000000"/>
                      <w:szCs w:val="21"/>
                    </w:rPr>
                    <w:alias w:val="非累积投票议案表决情况_A股弃权票数"/>
                    <w:tag w:val="_GBC_311dad2ae32a4a41b5f70fe48cb445b5"/>
                    <w:id w:val="6306013"/>
                    <w:lock w:val="sdtLocked"/>
                  </w:sdtPr>
                  <w:sdtContent>
                    <w:tc>
                      <w:tcPr>
                        <w:tcW w:w="1121" w:type="dxa"/>
                      </w:tcPr>
                      <w:p w:rsidR="00B84CE2" w:rsidRPr="001A409B" w:rsidRDefault="001A409B" w:rsidP="002D7F3D">
                        <w:pPr>
                          <w:spacing w:line="360" w:lineRule="auto"/>
                          <w:jc w:val="right"/>
                          <w:rPr>
                            <w:rFonts w:ascii="宋体"/>
                            <w:color w:val="000000"/>
                            <w:szCs w:val="21"/>
                          </w:rPr>
                        </w:pPr>
                        <w:r w:rsidRPr="001A409B">
                          <w:rPr>
                            <w:rFonts w:ascii="宋体"/>
                            <w:color w:val="000000"/>
                            <w:szCs w:val="21"/>
                          </w:rPr>
                          <w:t>4,241,800</w:t>
                        </w:r>
                      </w:p>
                    </w:tc>
                  </w:sdtContent>
                </w:sdt>
                <w:sdt>
                  <w:sdtPr>
                    <w:rPr>
                      <w:rFonts w:ascii="宋体"/>
                      <w:color w:val="000000"/>
                      <w:szCs w:val="21"/>
                    </w:rPr>
                    <w:alias w:val="非累积投票议案表决情况_A股弃权比例"/>
                    <w:tag w:val="_GBC_3723b88f133b472497fbb1e22ce723a0"/>
                    <w:id w:val="6306014"/>
                    <w:lock w:val="sdtLocked"/>
                  </w:sdtPr>
                  <w:sdtContent>
                    <w:tc>
                      <w:tcPr>
                        <w:tcW w:w="978" w:type="dxa"/>
                      </w:tcPr>
                      <w:p w:rsidR="00B84CE2" w:rsidRPr="001A409B" w:rsidRDefault="001A409B" w:rsidP="002D7F3D">
                        <w:pPr>
                          <w:spacing w:line="360" w:lineRule="auto"/>
                          <w:jc w:val="right"/>
                          <w:rPr>
                            <w:rFonts w:ascii="宋体"/>
                            <w:color w:val="000000"/>
                            <w:szCs w:val="21"/>
                          </w:rPr>
                        </w:pPr>
                        <w:r w:rsidRPr="001A409B">
                          <w:rPr>
                            <w:rFonts w:ascii="宋体"/>
                            <w:color w:val="000000"/>
                            <w:szCs w:val="21"/>
                          </w:rPr>
                          <w:t>0.06</w:t>
                        </w:r>
                      </w:p>
                    </w:tc>
                  </w:sdtContent>
                </w:sdt>
              </w:tr>
            </w:tbl>
            <w:p w:rsidR="00B84CE2" w:rsidRDefault="00B96FF2" w:rsidP="002D7F3D">
              <w:pPr>
                <w:spacing w:line="360" w:lineRule="auto"/>
              </w:pPr>
            </w:p>
          </w:sdtContent>
        </w:sdt>
      </w:sdtContent>
    </w:sdt>
    <w:sdt>
      <w:sdtPr>
        <w:rPr>
          <w:rFonts w:asciiTheme="minorHAnsi" w:eastAsiaTheme="minorEastAsia" w:hAnsiTheme="minorHAnsi" w:cstheme="minorBidi" w:hint="eastAsia"/>
          <w:b w:val="0"/>
          <w:bCs w:val="0"/>
          <w:sz w:val="24"/>
          <w:szCs w:val="24"/>
        </w:rPr>
        <w:tag w:val="_GBC_2b272c0d12b841adb25c35f143744948"/>
        <w:id w:val="1339520"/>
        <w:lock w:val="sdtLocked"/>
        <w:placeholder>
          <w:docPart w:val="GBC22222222222222222222222222222"/>
        </w:placeholder>
      </w:sdtPr>
      <w:sdtEndPr>
        <w:rPr>
          <w:rFonts w:hint="default"/>
          <w:sz w:val="21"/>
          <w:szCs w:val="22"/>
        </w:rPr>
      </w:sdtEndPr>
      <w:sdtContent>
        <w:p w:rsidR="00B84CE2" w:rsidRDefault="00533E5F" w:rsidP="002D7F3D">
          <w:pPr>
            <w:pStyle w:val="2"/>
            <w:keepNext w:val="0"/>
            <w:keepLines w:val="0"/>
            <w:numPr>
              <w:ilvl w:val="0"/>
              <w:numId w:val="7"/>
            </w:numPr>
            <w:spacing w:before="0" w:after="0" w:line="360"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8"/>
            <w:tblW w:w="9356" w:type="dxa"/>
            <w:tblInd w:w="-601" w:type="dxa"/>
            <w:tblLayout w:type="fixed"/>
            <w:tblLook w:val="04A0"/>
          </w:tblPr>
          <w:tblGrid>
            <w:gridCol w:w="851"/>
            <w:gridCol w:w="1701"/>
            <w:gridCol w:w="1701"/>
            <w:gridCol w:w="992"/>
            <w:gridCol w:w="851"/>
            <w:gridCol w:w="1108"/>
            <w:gridCol w:w="1260"/>
            <w:gridCol w:w="892"/>
          </w:tblGrid>
          <w:tr w:rsidR="00B84CE2" w:rsidTr="00511032">
            <w:tc>
              <w:tcPr>
                <w:tcW w:w="851" w:type="dxa"/>
                <w:vMerge w:val="restart"/>
                <w:vAlign w:val="center"/>
              </w:tcPr>
              <w:p w:rsidR="00B84CE2" w:rsidRPr="001A409B" w:rsidRDefault="00533E5F" w:rsidP="001A409B">
                <w:pPr>
                  <w:spacing w:line="360" w:lineRule="auto"/>
                  <w:jc w:val="center"/>
                  <w:rPr>
                    <w:szCs w:val="21"/>
                  </w:rPr>
                </w:pPr>
                <w:r w:rsidRPr="001A409B">
                  <w:rPr>
                    <w:rFonts w:hint="eastAsia"/>
                    <w:szCs w:val="21"/>
                  </w:rPr>
                  <w:t>议案</w:t>
                </w:r>
              </w:p>
              <w:p w:rsidR="00B84CE2" w:rsidRPr="001A409B" w:rsidRDefault="00533E5F" w:rsidP="001A409B">
                <w:pPr>
                  <w:spacing w:line="360" w:lineRule="auto"/>
                  <w:jc w:val="center"/>
                  <w:rPr>
                    <w:szCs w:val="21"/>
                  </w:rPr>
                </w:pPr>
                <w:r w:rsidRPr="001A409B">
                  <w:rPr>
                    <w:rFonts w:hint="eastAsia"/>
                    <w:szCs w:val="21"/>
                  </w:rPr>
                  <w:t>序号</w:t>
                </w:r>
              </w:p>
            </w:tc>
            <w:tc>
              <w:tcPr>
                <w:tcW w:w="1701" w:type="dxa"/>
                <w:vMerge w:val="restart"/>
                <w:vAlign w:val="center"/>
              </w:tcPr>
              <w:p w:rsidR="00B84CE2" w:rsidRPr="001A409B" w:rsidRDefault="00533E5F" w:rsidP="001A409B">
                <w:pPr>
                  <w:spacing w:line="360" w:lineRule="auto"/>
                  <w:jc w:val="center"/>
                  <w:rPr>
                    <w:szCs w:val="21"/>
                  </w:rPr>
                </w:pPr>
                <w:r w:rsidRPr="001A409B">
                  <w:rPr>
                    <w:rFonts w:hint="eastAsia"/>
                    <w:szCs w:val="21"/>
                  </w:rPr>
                  <w:t>议案名称</w:t>
                </w:r>
              </w:p>
            </w:tc>
            <w:tc>
              <w:tcPr>
                <w:tcW w:w="2693" w:type="dxa"/>
                <w:gridSpan w:val="2"/>
                <w:vAlign w:val="center"/>
              </w:tcPr>
              <w:p w:rsidR="00B84CE2" w:rsidRPr="001A409B" w:rsidRDefault="00533E5F" w:rsidP="001A409B">
                <w:pPr>
                  <w:spacing w:line="360" w:lineRule="auto"/>
                  <w:jc w:val="center"/>
                  <w:rPr>
                    <w:szCs w:val="21"/>
                  </w:rPr>
                </w:pPr>
                <w:r w:rsidRPr="001A409B">
                  <w:rPr>
                    <w:rFonts w:hint="eastAsia"/>
                    <w:szCs w:val="21"/>
                  </w:rPr>
                  <w:t>同意</w:t>
                </w:r>
              </w:p>
            </w:tc>
            <w:tc>
              <w:tcPr>
                <w:tcW w:w="1959" w:type="dxa"/>
                <w:gridSpan w:val="2"/>
                <w:vAlign w:val="center"/>
              </w:tcPr>
              <w:p w:rsidR="00B84CE2" w:rsidRPr="001A409B" w:rsidRDefault="00533E5F" w:rsidP="001A409B">
                <w:pPr>
                  <w:spacing w:line="360" w:lineRule="auto"/>
                  <w:jc w:val="center"/>
                  <w:rPr>
                    <w:szCs w:val="21"/>
                  </w:rPr>
                </w:pPr>
                <w:r w:rsidRPr="001A409B">
                  <w:rPr>
                    <w:rFonts w:hint="eastAsia"/>
                    <w:szCs w:val="21"/>
                  </w:rPr>
                  <w:t>反对</w:t>
                </w:r>
              </w:p>
            </w:tc>
            <w:tc>
              <w:tcPr>
                <w:tcW w:w="2152" w:type="dxa"/>
                <w:gridSpan w:val="2"/>
                <w:vAlign w:val="center"/>
              </w:tcPr>
              <w:p w:rsidR="00B84CE2" w:rsidRPr="001A409B" w:rsidRDefault="00533E5F" w:rsidP="001A409B">
                <w:pPr>
                  <w:spacing w:line="360" w:lineRule="auto"/>
                  <w:jc w:val="center"/>
                  <w:rPr>
                    <w:szCs w:val="21"/>
                  </w:rPr>
                </w:pPr>
                <w:r w:rsidRPr="001A409B">
                  <w:rPr>
                    <w:rFonts w:hint="eastAsia"/>
                    <w:szCs w:val="21"/>
                  </w:rPr>
                  <w:t>弃权</w:t>
                </w:r>
              </w:p>
            </w:tc>
          </w:tr>
          <w:tr w:rsidR="00B84CE2" w:rsidTr="00511032">
            <w:tc>
              <w:tcPr>
                <w:tcW w:w="851" w:type="dxa"/>
                <w:vMerge/>
                <w:vAlign w:val="center"/>
              </w:tcPr>
              <w:p w:rsidR="00B84CE2" w:rsidRPr="001A409B" w:rsidRDefault="00B84CE2" w:rsidP="001A409B">
                <w:pPr>
                  <w:spacing w:line="360" w:lineRule="auto"/>
                  <w:jc w:val="center"/>
                  <w:rPr>
                    <w:szCs w:val="21"/>
                  </w:rPr>
                </w:pPr>
              </w:p>
            </w:tc>
            <w:tc>
              <w:tcPr>
                <w:tcW w:w="1701" w:type="dxa"/>
                <w:vMerge/>
                <w:vAlign w:val="center"/>
              </w:tcPr>
              <w:p w:rsidR="00B84CE2" w:rsidRPr="001A409B" w:rsidRDefault="00B84CE2" w:rsidP="001A409B">
                <w:pPr>
                  <w:spacing w:line="360" w:lineRule="auto"/>
                  <w:jc w:val="center"/>
                  <w:rPr>
                    <w:szCs w:val="21"/>
                  </w:rPr>
                </w:pPr>
              </w:p>
            </w:tc>
            <w:tc>
              <w:tcPr>
                <w:tcW w:w="1701" w:type="dxa"/>
                <w:vAlign w:val="center"/>
              </w:tcPr>
              <w:p w:rsidR="00B84CE2" w:rsidRPr="001A409B" w:rsidRDefault="00533E5F" w:rsidP="001A409B">
                <w:pPr>
                  <w:spacing w:line="360" w:lineRule="auto"/>
                  <w:jc w:val="center"/>
                  <w:rPr>
                    <w:rFonts w:asciiTheme="minorEastAsia" w:hAnsiTheme="minorEastAsia"/>
                    <w:szCs w:val="21"/>
                  </w:rPr>
                </w:pPr>
                <w:r w:rsidRPr="001A409B">
                  <w:rPr>
                    <w:rFonts w:asciiTheme="minorEastAsia" w:hAnsiTheme="minorEastAsia" w:hint="eastAsia"/>
                    <w:szCs w:val="21"/>
                  </w:rPr>
                  <w:t>票数</w:t>
                </w:r>
              </w:p>
            </w:tc>
            <w:tc>
              <w:tcPr>
                <w:tcW w:w="992" w:type="dxa"/>
                <w:vAlign w:val="center"/>
              </w:tcPr>
              <w:p w:rsidR="00B84CE2" w:rsidRPr="001A409B" w:rsidRDefault="00533E5F" w:rsidP="001A409B">
                <w:pPr>
                  <w:spacing w:line="360" w:lineRule="auto"/>
                  <w:jc w:val="center"/>
                  <w:rPr>
                    <w:rFonts w:asciiTheme="minorEastAsia" w:hAnsiTheme="minorEastAsia"/>
                    <w:szCs w:val="21"/>
                  </w:rPr>
                </w:pPr>
                <w:r w:rsidRPr="001A409B">
                  <w:rPr>
                    <w:rFonts w:asciiTheme="minorEastAsia" w:hAnsiTheme="minorEastAsia" w:hint="eastAsia"/>
                    <w:szCs w:val="21"/>
                  </w:rPr>
                  <w:t>比例（%）</w:t>
                </w:r>
              </w:p>
            </w:tc>
            <w:tc>
              <w:tcPr>
                <w:tcW w:w="851" w:type="dxa"/>
                <w:vAlign w:val="center"/>
              </w:tcPr>
              <w:p w:rsidR="00B84CE2" w:rsidRPr="001A409B" w:rsidRDefault="00533E5F" w:rsidP="001A409B">
                <w:pPr>
                  <w:spacing w:line="360" w:lineRule="auto"/>
                  <w:jc w:val="center"/>
                  <w:rPr>
                    <w:rFonts w:asciiTheme="minorEastAsia" w:hAnsiTheme="minorEastAsia"/>
                    <w:szCs w:val="21"/>
                  </w:rPr>
                </w:pPr>
                <w:r w:rsidRPr="001A409B">
                  <w:rPr>
                    <w:rFonts w:asciiTheme="minorEastAsia" w:hAnsiTheme="minorEastAsia" w:hint="eastAsia"/>
                    <w:szCs w:val="21"/>
                  </w:rPr>
                  <w:t>票数</w:t>
                </w:r>
              </w:p>
            </w:tc>
            <w:tc>
              <w:tcPr>
                <w:tcW w:w="1108" w:type="dxa"/>
                <w:vAlign w:val="center"/>
              </w:tcPr>
              <w:p w:rsidR="00B84CE2" w:rsidRPr="001A409B" w:rsidRDefault="00533E5F" w:rsidP="001A409B">
                <w:pPr>
                  <w:spacing w:line="360" w:lineRule="auto"/>
                  <w:jc w:val="center"/>
                  <w:rPr>
                    <w:rFonts w:asciiTheme="minorEastAsia" w:hAnsiTheme="minorEastAsia"/>
                    <w:szCs w:val="21"/>
                  </w:rPr>
                </w:pPr>
                <w:r w:rsidRPr="001A409B">
                  <w:rPr>
                    <w:rFonts w:asciiTheme="minorEastAsia" w:hAnsiTheme="minorEastAsia" w:hint="eastAsia"/>
                    <w:szCs w:val="21"/>
                  </w:rPr>
                  <w:t>比例（%）</w:t>
                </w:r>
              </w:p>
            </w:tc>
            <w:tc>
              <w:tcPr>
                <w:tcW w:w="1260" w:type="dxa"/>
                <w:vAlign w:val="center"/>
              </w:tcPr>
              <w:p w:rsidR="00B84CE2" w:rsidRPr="001A409B" w:rsidRDefault="00533E5F" w:rsidP="001A409B">
                <w:pPr>
                  <w:spacing w:line="360" w:lineRule="auto"/>
                  <w:jc w:val="center"/>
                  <w:rPr>
                    <w:rFonts w:asciiTheme="minorEastAsia" w:hAnsiTheme="minorEastAsia"/>
                    <w:szCs w:val="21"/>
                  </w:rPr>
                </w:pPr>
                <w:r w:rsidRPr="001A409B">
                  <w:rPr>
                    <w:rFonts w:asciiTheme="minorEastAsia" w:hAnsiTheme="minorEastAsia" w:hint="eastAsia"/>
                    <w:szCs w:val="21"/>
                  </w:rPr>
                  <w:t>票数</w:t>
                </w:r>
              </w:p>
            </w:tc>
            <w:tc>
              <w:tcPr>
                <w:tcW w:w="892" w:type="dxa"/>
                <w:vAlign w:val="center"/>
              </w:tcPr>
              <w:p w:rsidR="00B84CE2" w:rsidRPr="001A409B" w:rsidRDefault="00533E5F" w:rsidP="00511032">
                <w:pPr>
                  <w:spacing w:line="360" w:lineRule="auto"/>
                  <w:ind w:leftChars="-31" w:left="-65"/>
                  <w:jc w:val="center"/>
                  <w:rPr>
                    <w:rFonts w:asciiTheme="minorEastAsia" w:hAnsiTheme="minorEastAsia"/>
                    <w:szCs w:val="21"/>
                  </w:rPr>
                </w:pPr>
                <w:r w:rsidRPr="001A409B">
                  <w:rPr>
                    <w:rFonts w:asciiTheme="minorEastAsia" w:hAnsiTheme="minorEastAsia" w:hint="eastAsia"/>
                    <w:szCs w:val="21"/>
                  </w:rPr>
                  <w:t>比例</w:t>
                </w:r>
                <w:r w:rsidR="00511032">
                  <w:rPr>
                    <w:rFonts w:asciiTheme="minorEastAsia" w:hAnsiTheme="minorEastAsia" w:hint="eastAsia"/>
                    <w:szCs w:val="21"/>
                  </w:rPr>
                  <w:t>(</w:t>
                </w:r>
                <w:r w:rsidRPr="001A409B">
                  <w:rPr>
                    <w:rFonts w:asciiTheme="minorEastAsia" w:hAnsiTheme="minorEastAsia" w:hint="eastAsia"/>
                    <w:szCs w:val="21"/>
                  </w:rPr>
                  <w:t>%</w:t>
                </w:r>
                <w:r w:rsidR="00511032">
                  <w:rPr>
                    <w:rFonts w:asciiTheme="minorEastAsia" w:hAnsiTheme="minorEastAsia" w:hint="eastAsia"/>
                    <w:szCs w:val="21"/>
                  </w:rPr>
                  <w:t>)</w:t>
                </w:r>
              </w:p>
            </w:tc>
          </w:tr>
          <w:sdt>
            <w:sdtPr>
              <w:rPr>
                <w:rFonts w:asciiTheme="minorEastAsia" w:hAnsiTheme="minorEastAsia"/>
                <w:szCs w:val="21"/>
              </w:rPr>
              <w:alias w:val="5%以下股东的表决情况"/>
              <w:tag w:val="_GBC_ff2a68bc4ae1452fa1f8ccc6beb2c08f"/>
              <w:id w:val="1339308"/>
              <w:lock w:val="sdtLocked"/>
            </w:sdtPr>
            <w:sdtContent>
              <w:tr w:rsidR="00B84CE2" w:rsidTr="00511032">
                <w:sdt>
                  <w:sdtPr>
                    <w:rPr>
                      <w:rFonts w:asciiTheme="minorEastAsia" w:hAnsiTheme="minorEastAsia"/>
                      <w:szCs w:val="21"/>
                    </w:rPr>
                    <w:alias w:val="5%以下股东的表决情况_议案序号"/>
                    <w:tag w:val="_GBC_003c0e2a3826430091463bd073774853"/>
                    <w:id w:val="1339309"/>
                    <w:lock w:val="sdtLocked"/>
                  </w:sdtPr>
                  <w:sdtContent>
                    <w:tc>
                      <w:tcPr>
                        <w:tcW w:w="851" w:type="dxa"/>
                        <w:vAlign w:val="center"/>
                      </w:tcPr>
                      <w:p w:rsidR="00B84CE2" w:rsidRPr="001A409B" w:rsidRDefault="00041072" w:rsidP="00041072">
                        <w:pPr>
                          <w:spacing w:line="360" w:lineRule="auto"/>
                          <w:jc w:val="center"/>
                          <w:rPr>
                            <w:rFonts w:asciiTheme="minorEastAsia" w:hAnsiTheme="minorEastAsia"/>
                            <w:szCs w:val="21"/>
                          </w:rPr>
                        </w:pPr>
                        <w:r w:rsidRPr="001A409B">
                          <w:rPr>
                            <w:rFonts w:asciiTheme="minorEastAsia" w:hAnsiTheme="minorEastAsia" w:hint="eastAsia"/>
                            <w:szCs w:val="21"/>
                          </w:rPr>
                          <w:t>1</w:t>
                        </w:r>
                      </w:p>
                    </w:tc>
                  </w:sdtContent>
                </w:sdt>
                <w:sdt>
                  <w:sdtPr>
                    <w:rPr>
                      <w:rFonts w:asciiTheme="minorEastAsia" w:hAnsiTheme="minorEastAsia"/>
                      <w:szCs w:val="21"/>
                    </w:rPr>
                    <w:alias w:val="5%以下股东的表决情况_议案名称"/>
                    <w:tag w:val="_GBC_120f4cbdd0e24a8abf52609f00b310eb"/>
                    <w:id w:val="1339313"/>
                    <w:lock w:val="sdtLocked"/>
                  </w:sdtPr>
                  <w:sdtContent>
                    <w:tc>
                      <w:tcPr>
                        <w:tcW w:w="1701" w:type="dxa"/>
                      </w:tcPr>
                      <w:p w:rsidR="00B84CE2" w:rsidRPr="001A409B" w:rsidRDefault="00041072" w:rsidP="00041072">
                        <w:pPr>
                          <w:rPr>
                            <w:rFonts w:asciiTheme="minorEastAsia" w:hAnsiTheme="minorEastAsia"/>
                            <w:szCs w:val="21"/>
                          </w:rPr>
                        </w:pPr>
                        <w:r w:rsidRPr="001A409B">
                          <w:rPr>
                            <w:rFonts w:asciiTheme="minorEastAsia" w:hAnsiTheme="minorEastAsia" w:hint="eastAsia"/>
                            <w:szCs w:val="21"/>
                          </w:rPr>
                          <w:t>关于发行二级资本债券的议案</w:t>
                        </w:r>
                      </w:p>
                    </w:tc>
                  </w:sdtContent>
                </w:sdt>
                <w:sdt>
                  <w:sdtPr>
                    <w:rPr>
                      <w:rFonts w:asciiTheme="minorEastAsia" w:hAnsiTheme="minorEastAsia"/>
                      <w:szCs w:val="21"/>
                    </w:rPr>
                    <w:alias w:val="5%以下股东的表决情况_同意票数"/>
                    <w:tag w:val="_GBC_8e6286abe9984117ab278ef08e91288b"/>
                    <w:id w:val="1339318"/>
                    <w:lock w:val="sdtLocked"/>
                  </w:sdtPr>
                  <w:sdtContent>
                    <w:tc>
                      <w:tcPr>
                        <w:tcW w:w="1701" w:type="dxa"/>
                        <w:vAlign w:val="center"/>
                      </w:tcPr>
                      <w:p w:rsidR="00B84CE2" w:rsidRPr="001A409B" w:rsidRDefault="001A409B" w:rsidP="001A409B">
                        <w:pPr>
                          <w:spacing w:line="360" w:lineRule="auto"/>
                          <w:jc w:val="right"/>
                          <w:rPr>
                            <w:rFonts w:asciiTheme="minorEastAsia" w:hAnsiTheme="minorEastAsia"/>
                            <w:szCs w:val="21"/>
                          </w:rPr>
                        </w:pPr>
                        <w:r w:rsidRPr="001A409B">
                          <w:rPr>
                            <w:rFonts w:asciiTheme="minorEastAsia" w:hAnsiTheme="minorEastAsia"/>
                            <w:szCs w:val="21"/>
                          </w:rPr>
                          <w:t>4,755,166,354</w:t>
                        </w:r>
                      </w:p>
                    </w:tc>
                  </w:sdtContent>
                </w:sdt>
                <w:sdt>
                  <w:sdtPr>
                    <w:rPr>
                      <w:rFonts w:asciiTheme="minorEastAsia" w:hAnsiTheme="minorEastAsia"/>
                      <w:szCs w:val="21"/>
                    </w:rPr>
                    <w:alias w:val="5%以下股东的表决情况_同意比例"/>
                    <w:tag w:val="_GBC_3fcebd7488784e99b72caeb430023bbd"/>
                    <w:id w:val="1339324"/>
                    <w:lock w:val="sdtLocked"/>
                  </w:sdtPr>
                  <w:sdtContent>
                    <w:tc>
                      <w:tcPr>
                        <w:tcW w:w="992" w:type="dxa"/>
                        <w:vAlign w:val="center"/>
                      </w:tcPr>
                      <w:p w:rsidR="00B84CE2" w:rsidRPr="001A409B" w:rsidRDefault="001A409B" w:rsidP="001A409B">
                        <w:pPr>
                          <w:spacing w:line="360" w:lineRule="auto"/>
                          <w:jc w:val="right"/>
                          <w:rPr>
                            <w:rFonts w:asciiTheme="minorEastAsia" w:hAnsiTheme="minorEastAsia"/>
                            <w:szCs w:val="21"/>
                          </w:rPr>
                        </w:pPr>
                        <w:r w:rsidRPr="001A409B">
                          <w:rPr>
                            <w:rFonts w:asciiTheme="minorEastAsia" w:hAnsiTheme="minorEastAsia"/>
                            <w:szCs w:val="21"/>
                          </w:rPr>
                          <w:t>99.91</w:t>
                        </w:r>
                      </w:p>
                    </w:tc>
                  </w:sdtContent>
                </w:sdt>
                <w:sdt>
                  <w:sdtPr>
                    <w:rPr>
                      <w:rFonts w:asciiTheme="minorEastAsia" w:hAnsiTheme="minorEastAsia"/>
                      <w:szCs w:val="21"/>
                    </w:rPr>
                    <w:alias w:val="5%以下股东的表决情况_反对票数"/>
                    <w:tag w:val="_GBC_a6adf5852dc1415eb83afa4dd02e7dc3"/>
                    <w:id w:val="1339331"/>
                    <w:lock w:val="sdtLocked"/>
                  </w:sdtPr>
                  <w:sdtContent>
                    <w:tc>
                      <w:tcPr>
                        <w:tcW w:w="851" w:type="dxa"/>
                        <w:vAlign w:val="center"/>
                      </w:tcPr>
                      <w:p w:rsidR="00B84CE2" w:rsidRPr="001A409B" w:rsidRDefault="001A409B" w:rsidP="001A409B">
                        <w:pPr>
                          <w:spacing w:line="360" w:lineRule="auto"/>
                          <w:jc w:val="right"/>
                          <w:rPr>
                            <w:rFonts w:asciiTheme="minorEastAsia" w:hAnsiTheme="minorEastAsia"/>
                            <w:szCs w:val="21"/>
                          </w:rPr>
                        </w:pPr>
                        <w:r w:rsidRPr="001A409B">
                          <w:rPr>
                            <w:rFonts w:asciiTheme="minorEastAsia" w:hAnsiTheme="minorEastAsia"/>
                            <w:szCs w:val="21"/>
                          </w:rPr>
                          <w:t>1,600</w:t>
                        </w:r>
                      </w:p>
                    </w:tc>
                  </w:sdtContent>
                </w:sdt>
                <w:sdt>
                  <w:sdtPr>
                    <w:rPr>
                      <w:rFonts w:asciiTheme="minorEastAsia" w:hAnsiTheme="minorEastAsia"/>
                      <w:szCs w:val="21"/>
                    </w:rPr>
                    <w:alias w:val="5%以下股东的表决情况_反对比例"/>
                    <w:tag w:val="_GBC_6081e1c76d3140b3b861614f2c136ab4"/>
                    <w:id w:val="1339339"/>
                    <w:lock w:val="sdtLocked"/>
                  </w:sdtPr>
                  <w:sdtContent>
                    <w:tc>
                      <w:tcPr>
                        <w:tcW w:w="1108" w:type="dxa"/>
                        <w:vAlign w:val="center"/>
                      </w:tcPr>
                      <w:p w:rsidR="00B84CE2" w:rsidRPr="001A409B" w:rsidRDefault="00511032" w:rsidP="001A409B">
                        <w:pPr>
                          <w:spacing w:line="360" w:lineRule="auto"/>
                          <w:jc w:val="right"/>
                          <w:rPr>
                            <w:rFonts w:asciiTheme="minorEastAsia" w:hAnsiTheme="minorEastAsia"/>
                            <w:szCs w:val="21"/>
                          </w:rPr>
                        </w:pPr>
                        <w:r w:rsidRPr="00511032">
                          <w:rPr>
                            <w:rFonts w:asciiTheme="minorEastAsia" w:hAnsiTheme="minorEastAsia"/>
                            <w:szCs w:val="21"/>
                          </w:rPr>
                          <w:t>0.000034</w:t>
                        </w:r>
                      </w:p>
                    </w:tc>
                  </w:sdtContent>
                </w:sdt>
                <w:sdt>
                  <w:sdtPr>
                    <w:rPr>
                      <w:rFonts w:asciiTheme="minorEastAsia" w:hAnsiTheme="minorEastAsia"/>
                      <w:szCs w:val="21"/>
                    </w:rPr>
                    <w:alias w:val="5%以下股东的表决情况_弃权票数"/>
                    <w:tag w:val="_GBC_255dc4ec80534d56b5adcf7034819a58"/>
                    <w:id w:val="1339348"/>
                    <w:lock w:val="sdtLocked"/>
                  </w:sdtPr>
                  <w:sdtContent>
                    <w:tc>
                      <w:tcPr>
                        <w:tcW w:w="1260" w:type="dxa"/>
                        <w:vAlign w:val="center"/>
                      </w:tcPr>
                      <w:p w:rsidR="00B84CE2" w:rsidRPr="001A409B" w:rsidRDefault="001A409B" w:rsidP="001A409B">
                        <w:pPr>
                          <w:spacing w:line="360" w:lineRule="auto"/>
                          <w:jc w:val="right"/>
                          <w:rPr>
                            <w:rFonts w:asciiTheme="minorEastAsia" w:hAnsiTheme="minorEastAsia"/>
                            <w:szCs w:val="21"/>
                          </w:rPr>
                        </w:pPr>
                        <w:r w:rsidRPr="001A409B">
                          <w:rPr>
                            <w:rFonts w:asciiTheme="minorEastAsia" w:hAnsiTheme="minorEastAsia"/>
                            <w:szCs w:val="21"/>
                          </w:rPr>
                          <w:t>4,241,300</w:t>
                        </w:r>
                      </w:p>
                    </w:tc>
                  </w:sdtContent>
                </w:sdt>
                <w:sdt>
                  <w:sdtPr>
                    <w:rPr>
                      <w:rFonts w:asciiTheme="minorEastAsia" w:hAnsiTheme="minorEastAsia"/>
                      <w:szCs w:val="21"/>
                    </w:rPr>
                    <w:alias w:val="5%以下股东的表决情况_弃权比例"/>
                    <w:tag w:val="_GBC_37be4574b88a45d597ee7cd40a850dec"/>
                    <w:id w:val="1339358"/>
                    <w:lock w:val="sdtLocked"/>
                  </w:sdtPr>
                  <w:sdtContent>
                    <w:tc>
                      <w:tcPr>
                        <w:tcW w:w="892" w:type="dxa"/>
                        <w:vAlign w:val="center"/>
                      </w:tcPr>
                      <w:p w:rsidR="00B84CE2" w:rsidRPr="001A409B" w:rsidRDefault="001A409B" w:rsidP="001A409B">
                        <w:pPr>
                          <w:spacing w:line="360" w:lineRule="auto"/>
                          <w:jc w:val="right"/>
                          <w:rPr>
                            <w:rFonts w:asciiTheme="minorEastAsia" w:hAnsiTheme="minorEastAsia"/>
                            <w:szCs w:val="21"/>
                          </w:rPr>
                        </w:pPr>
                        <w:r w:rsidRPr="001A409B">
                          <w:rPr>
                            <w:rFonts w:asciiTheme="minorEastAsia" w:hAnsiTheme="minorEastAsia"/>
                            <w:szCs w:val="21"/>
                          </w:rPr>
                          <w:t>0.09</w:t>
                        </w:r>
                      </w:p>
                    </w:tc>
                  </w:sdtContent>
                </w:sdt>
              </w:tr>
            </w:sdtContent>
          </w:sdt>
        </w:tbl>
        <w:p w:rsidR="00B84CE2" w:rsidRDefault="00B96FF2" w:rsidP="002D7F3D">
          <w:pPr>
            <w:spacing w:line="360" w:lineRule="auto"/>
          </w:pPr>
        </w:p>
      </w:sdtContent>
    </w:sdt>
    <w:sdt>
      <w:sdtPr>
        <w:rPr>
          <w:rFonts w:asciiTheme="minorHAnsi" w:eastAsiaTheme="minorEastAsia" w:hAnsiTheme="minorHAnsi" w:cstheme="minorBidi" w:hint="eastAsia"/>
          <w:b w:val="0"/>
          <w:bCs w:val="0"/>
          <w:sz w:val="24"/>
          <w:szCs w:val="24"/>
        </w:rPr>
        <w:tag w:val="_GBC_79dcebfcab52481588760e8aa1f7b4f3"/>
        <w:id w:val="23748522"/>
        <w:lock w:val="sdtLocked"/>
        <w:placeholder>
          <w:docPart w:val="GBC22222222222222222222222222222"/>
        </w:placeholder>
      </w:sdtPr>
      <w:sdtEndPr>
        <w:rPr>
          <w:sz w:val="21"/>
          <w:szCs w:val="22"/>
        </w:rPr>
      </w:sdtEndPr>
      <w:sdtContent>
        <w:p w:rsidR="00B84CE2" w:rsidRDefault="00533E5F" w:rsidP="002D7F3D">
          <w:pPr>
            <w:pStyle w:val="2"/>
            <w:keepNext w:val="0"/>
            <w:keepLines w:val="0"/>
            <w:numPr>
              <w:ilvl w:val="0"/>
              <w:numId w:val="7"/>
            </w:numPr>
            <w:spacing w:before="0" w:after="0" w:line="360"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p w:rsidR="00B84CE2" w:rsidRDefault="00B96FF2" w:rsidP="002D7F3D">
          <w:pPr>
            <w:spacing w:line="360" w:lineRule="auto"/>
            <w:ind w:firstLineChars="200" w:firstLine="480"/>
          </w:pPr>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r w:rsidR="002D7F3D" w:rsidRPr="00CC66F8">
                <w:rPr>
                  <w:rFonts w:asciiTheme="minorEastAsia" w:hAnsiTheme="minorEastAsia" w:hint="eastAsia"/>
                  <w:sz w:val="24"/>
                  <w:szCs w:val="24"/>
                </w:rPr>
                <w:t>议案</w:t>
              </w:r>
              <w:r w:rsidR="002D7F3D">
                <w:rPr>
                  <w:rFonts w:asciiTheme="minorEastAsia" w:hAnsiTheme="minorEastAsia" w:hint="eastAsia"/>
                  <w:sz w:val="24"/>
                  <w:szCs w:val="24"/>
                </w:rPr>
                <w:t>1《</w:t>
              </w:r>
              <w:r w:rsidR="002D7F3D" w:rsidRPr="002D7F3D">
                <w:rPr>
                  <w:rFonts w:hint="eastAsia"/>
                  <w:sz w:val="24"/>
                  <w:szCs w:val="24"/>
                </w:rPr>
                <w:t>关于发行二级资本债券的议案</w:t>
              </w:r>
              <w:r w:rsidR="002D7F3D">
                <w:rPr>
                  <w:rFonts w:asciiTheme="minorEastAsia" w:hAnsiTheme="minorEastAsia" w:hint="eastAsia"/>
                  <w:sz w:val="24"/>
                  <w:szCs w:val="24"/>
                </w:rPr>
                <w:t>》</w:t>
              </w:r>
              <w:r w:rsidR="002D7F3D" w:rsidRPr="00CC66F8">
                <w:rPr>
                  <w:rFonts w:asciiTheme="minorEastAsia" w:hAnsiTheme="minorEastAsia" w:hint="eastAsia"/>
                  <w:sz w:val="24"/>
                  <w:szCs w:val="24"/>
                </w:rPr>
                <w:t>为特别决议议案，获得出席会议股东及股东代表所持有效表决权股份总数的2/3以上</w:t>
              </w:r>
              <w:r w:rsidR="002D7F3D">
                <w:rPr>
                  <w:rFonts w:asciiTheme="minorEastAsia" w:hAnsiTheme="minorEastAsia" w:hint="eastAsia"/>
                  <w:sz w:val="24"/>
                  <w:szCs w:val="24"/>
                </w:rPr>
                <w:t>同意，</w:t>
              </w:r>
              <w:r w:rsidR="002D7F3D" w:rsidRPr="00CC66F8">
                <w:rPr>
                  <w:rFonts w:asciiTheme="minorEastAsia" w:hAnsiTheme="minorEastAsia" w:hint="eastAsia"/>
                  <w:sz w:val="24"/>
                  <w:szCs w:val="24"/>
                </w:rPr>
                <w:t>表决通过。</w:t>
              </w:r>
            </w:sdtContent>
          </w:sdt>
        </w:p>
      </w:sdtContent>
    </w:sdt>
    <w:p w:rsidR="00B84CE2" w:rsidRDefault="00533E5F" w:rsidP="00882FAD">
      <w:pPr>
        <w:pStyle w:val="1"/>
        <w:keepNext w:val="0"/>
        <w:keepLines w:val="0"/>
        <w:numPr>
          <w:ilvl w:val="0"/>
          <w:numId w:val="3"/>
        </w:numPr>
        <w:spacing w:beforeLines="50" w:after="0" w:line="360" w:lineRule="auto"/>
        <w:rPr>
          <w:sz w:val="24"/>
          <w:szCs w:val="24"/>
        </w:rPr>
      </w:pPr>
      <w:r>
        <w:rPr>
          <w:rFonts w:hint="eastAsia"/>
          <w:sz w:val="24"/>
          <w:szCs w:val="24"/>
        </w:rPr>
        <w:t>律师</w:t>
      </w:r>
      <w:r w:rsidR="00041072">
        <w:rPr>
          <w:rFonts w:hint="eastAsia"/>
          <w:sz w:val="24"/>
          <w:szCs w:val="24"/>
        </w:rPr>
        <w:t>鉴证</w:t>
      </w:r>
      <w:r>
        <w:rPr>
          <w:rFonts w:hint="eastAsia"/>
          <w:sz w:val="24"/>
          <w:szCs w:val="24"/>
        </w:rPr>
        <w:t>情况</w:t>
      </w:r>
    </w:p>
    <w:p w:rsidR="00B84CE2" w:rsidRDefault="00533E5F" w:rsidP="002D7F3D">
      <w:pPr>
        <w:pStyle w:val="2"/>
        <w:keepNext w:val="0"/>
        <w:keepLines w:val="0"/>
        <w:numPr>
          <w:ilvl w:val="0"/>
          <w:numId w:val="12"/>
        </w:numPr>
        <w:spacing w:before="0" w:after="0" w:line="360" w:lineRule="auto"/>
        <w:rPr>
          <w:rFonts w:asciiTheme="majorEastAsia" w:hAnsiTheme="majorEastAsia"/>
          <w:b w:val="0"/>
          <w:sz w:val="24"/>
          <w:szCs w:val="24"/>
        </w:rPr>
      </w:pPr>
      <w:r>
        <w:rPr>
          <w:rFonts w:hint="eastAsia"/>
          <w:b w:val="0"/>
          <w:sz w:val="24"/>
          <w:szCs w:val="24"/>
        </w:rPr>
        <w:lastRenderedPageBreak/>
        <w:t>本次</w:t>
      </w:r>
      <w:r>
        <w:rPr>
          <w:rFonts w:asciiTheme="majorEastAsia" w:hAnsiTheme="majorEastAsia" w:hint="eastAsia"/>
          <w:b w:val="0"/>
          <w:sz w:val="24"/>
          <w:szCs w:val="24"/>
        </w:rPr>
        <w:t>股东大会</w:t>
      </w:r>
      <w:r w:rsidR="00041072">
        <w:rPr>
          <w:rFonts w:asciiTheme="majorEastAsia" w:hAnsiTheme="majorEastAsia" w:hint="eastAsia"/>
          <w:b w:val="0"/>
          <w:sz w:val="24"/>
          <w:szCs w:val="24"/>
        </w:rPr>
        <w:t>鉴证</w:t>
      </w:r>
      <w:r>
        <w:rPr>
          <w:rFonts w:asciiTheme="majorEastAsia" w:hAnsiTheme="majorEastAsia" w:hint="eastAsia"/>
          <w:b w:val="0"/>
          <w:sz w:val="24"/>
          <w:szCs w:val="24"/>
        </w:rPr>
        <w:t>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Content>
          <w:r w:rsidR="002D7F3D" w:rsidRPr="00CC66F8">
            <w:rPr>
              <w:rFonts w:asciiTheme="majorEastAsia" w:hAnsiTheme="majorEastAsia" w:hint="eastAsia"/>
              <w:b w:val="0"/>
              <w:sz w:val="24"/>
              <w:szCs w:val="24"/>
            </w:rPr>
            <w:t>国浩律师（上海）事务所</w:t>
          </w:r>
        </w:sdtContent>
      </w:sdt>
    </w:p>
    <w:p w:rsidR="00B84CE2" w:rsidRDefault="00533E5F" w:rsidP="002D7F3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2D7F3D" w:rsidRPr="00041072">
            <w:rPr>
              <w:rFonts w:hint="eastAsia"/>
              <w:bCs/>
              <w:sz w:val="24"/>
            </w:rPr>
            <w:t>孙立、</w:t>
          </w:r>
          <w:r w:rsidR="00974889" w:rsidRPr="00041072">
            <w:rPr>
              <w:rFonts w:hint="eastAsia"/>
              <w:bCs/>
              <w:sz w:val="24"/>
            </w:rPr>
            <w:t>叶彦菁</w:t>
          </w:r>
        </w:sdtContent>
      </w:sdt>
    </w:p>
    <w:sdt>
      <w:sdtPr>
        <w:rPr>
          <w:rFonts w:asciiTheme="minorHAnsi" w:eastAsiaTheme="minorEastAsia" w:hAnsiTheme="minorHAnsi" w:cstheme="minorBidi" w:hint="eastAsia"/>
          <w:b w:val="0"/>
          <w:bCs w:val="0"/>
          <w:sz w:val="24"/>
          <w:szCs w:val="24"/>
        </w:rPr>
        <w:tag w:val="_GBC_d0c7b16910d244b89157dac74317ac6e"/>
        <w:id w:val="2304220"/>
        <w:lock w:val="sdtLocked"/>
        <w:placeholder>
          <w:docPart w:val="GBC22222222222222222222222222222"/>
        </w:placeholder>
      </w:sdtPr>
      <w:sdtEndPr>
        <w:rPr>
          <w:rFonts w:asciiTheme="minorEastAsia" w:hAnsiTheme="minorEastAsia"/>
        </w:rPr>
      </w:sdtEndPr>
      <w:sdtContent>
        <w:p w:rsidR="00B84CE2" w:rsidRDefault="00533E5F" w:rsidP="002D7F3D">
          <w:pPr>
            <w:pStyle w:val="2"/>
            <w:keepNext w:val="0"/>
            <w:keepLines w:val="0"/>
            <w:numPr>
              <w:ilvl w:val="0"/>
              <w:numId w:val="12"/>
            </w:numPr>
            <w:spacing w:before="0" w:after="0" w:line="360" w:lineRule="auto"/>
            <w:rPr>
              <w:b w:val="0"/>
              <w:sz w:val="24"/>
              <w:szCs w:val="24"/>
            </w:rPr>
          </w:pPr>
          <w:r>
            <w:rPr>
              <w:rFonts w:hint="eastAsia"/>
              <w:b w:val="0"/>
              <w:sz w:val="24"/>
              <w:szCs w:val="24"/>
            </w:rPr>
            <w:t>律师</w:t>
          </w:r>
          <w:r w:rsidR="00041072">
            <w:rPr>
              <w:rFonts w:hint="eastAsia"/>
              <w:b w:val="0"/>
              <w:sz w:val="24"/>
              <w:szCs w:val="24"/>
            </w:rPr>
            <w:t>鉴证</w:t>
          </w:r>
          <w:r>
            <w:rPr>
              <w:rFonts w:hint="eastAsia"/>
              <w:b w:val="0"/>
              <w:sz w:val="24"/>
              <w:szCs w:val="24"/>
            </w:rPr>
            <w:t>结论意见：</w:t>
          </w:r>
        </w:p>
        <w:p w:rsidR="00B84CE2" w:rsidRDefault="00B96FF2" w:rsidP="002D7F3D">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r w:rsidR="002D7F3D" w:rsidRPr="002D7F3D">
                <w:rPr>
                  <w:rFonts w:asciiTheme="minorEastAsia" w:hAnsiTheme="minorEastAsia" w:hint="eastAsia"/>
                  <w:sz w:val="24"/>
                  <w:szCs w:val="24"/>
                </w:rPr>
                <w:t>本次股东大会的召集、召开程序符合法律、法规及《公司章程》的规定；出席本次股东大会的人员资格均合法有效；本次股东大会的表决程序符合有关法律、法规及《公司章程》的规定，表决结果合法有效。</w:t>
              </w:r>
            </w:sdtContent>
          </w:sdt>
        </w:p>
      </w:sdtContent>
    </w:sdt>
    <w:p w:rsidR="00B84CE2" w:rsidRDefault="00533E5F" w:rsidP="00882FAD">
      <w:pPr>
        <w:pStyle w:val="1"/>
        <w:keepNext w:val="0"/>
        <w:keepLines w:val="0"/>
        <w:numPr>
          <w:ilvl w:val="0"/>
          <w:numId w:val="3"/>
        </w:numPr>
        <w:spacing w:beforeLines="50" w:after="0" w:line="360" w:lineRule="auto"/>
        <w:rPr>
          <w:sz w:val="24"/>
          <w:szCs w:val="24"/>
        </w:rPr>
      </w:pPr>
      <w:r>
        <w:rPr>
          <w:rFonts w:hint="eastAsia"/>
          <w:sz w:val="24"/>
          <w:szCs w:val="24"/>
        </w:rPr>
        <w:t>备查文件目录</w:t>
      </w:r>
    </w:p>
    <w:p w:rsidR="00B84CE2" w:rsidRDefault="00533E5F" w:rsidP="002D7F3D">
      <w:pPr>
        <w:pStyle w:val="2"/>
        <w:keepNext w:val="0"/>
        <w:keepLines w:val="0"/>
        <w:numPr>
          <w:ilvl w:val="0"/>
          <w:numId w:val="14"/>
        </w:numPr>
        <w:spacing w:before="0" w:after="0" w:line="360" w:lineRule="auto"/>
        <w:rPr>
          <w:b w:val="0"/>
          <w:sz w:val="24"/>
          <w:szCs w:val="24"/>
        </w:rPr>
      </w:pPr>
      <w:r>
        <w:rPr>
          <w:rFonts w:hint="eastAsia"/>
          <w:b w:val="0"/>
          <w:sz w:val="24"/>
          <w:szCs w:val="24"/>
        </w:rPr>
        <w:t>经与会董事和记录人签字确认并加盖董事会印章的股东大会决议；</w:t>
      </w:r>
    </w:p>
    <w:p w:rsidR="00B84CE2" w:rsidRDefault="00533E5F" w:rsidP="002D7F3D">
      <w:pPr>
        <w:pStyle w:val="2"/>
        <w:keepNext w:val="0"/>
        <w:keepLines w:val="0"/>
        <w:numPr>
          <w:ilvl w:val="0"/>
          <w:numId w:val="14"/>
        </w:numPr>
        <w:spacing w:before="0" w:after="0" w:line="360" w:lineRule="auto"/>
        <w:rPr>
          <w:b w:val="0"/>
          <w:sz w:val="24"/>
          <w:szCs w:val="24"/>
        </w:rPr>
      </w:pPr>
      <w:r>
        <w:rPr>
          <w:rFonts w:hint="eastAsia"/>
          <w:b w:val="0"/>
          <w:sz w:val="24"/>
          <w:szCs w:val="24"/>
        </w:rPr>
        <w:t>经</w:t>
      </w:r>
      <w:r w:rsidR="00041072">
        <w:rPr>
          <w:rFonts w:hint="eastAsia"/>
          <w:b w:val="0"/>
          <w:sz w:val="24"/>
          <w:szCs w:val="24"/>
        </w:rPr>
        <w:t>鉴证</w:t>
      </w:r>
      <w:r>
        <w:rPr>
          <w:rFonts w:hint="eastAsia"/>
          <w:b w:val="0"/>
          <w:sz w:val="24"/>
          <w:szCs w:val="24"/>
        </w:rPr>
        <w:t>的律师事务所主任签字并加盖公章的法律意见书</w:t>
      </w:r>
      <w:r w:rsidR="002D7F3D">
        <w:rPr>
          <w:rFonts w:hint="eastAsia"/>
          <w:b w:val="0"/>
          <w:sz w:val="24"/>
          <w:szCs w:val="24"/>
        </w:rPr>
        <w:t>。</w:t>
      </w:r>
    </w:p>
    <w:p w:rsidR="00B84CE2" w:rsidRDefault="00B84CE2" w:rsidP="002D7F3D">
      <w:pPr>
        <w:spacing w:line="360" w:lineRule="auto"/>
      </w:pPr>
    </w:p>
    <w:p w:rsidR="00B84CE2" w:rsidRDefault="00B96FF2" w:rsidP="002D7F3D">
      <w:pPr>
        <w:spacing w:line="360" w:lineRule="auto"/>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sidR="002D7F3D">
            <w:rPr>
              <w:rFonts w:hint="eastAsia"/>
              <w:sz w:val="24"/>
              <w:szCs w:val="24"/>
            </w:rPr>
            <w:t>兴业银行股份有限公司</w:t>
          </w:r>
        </w:sdtContent>
      </w:sdt>
    </w:p>
    <w:p w:rsidR="00B84CE2" w:rsidRDefault="00B96FF2" w:rsidP="002D7F3D">
      <w:pPr>
        <w:spacing w:line="360" w:lineRule="auto"/>
        <w:ind w:rightChars="175" w:right="368"/>
        <w:jc w:val="right"/>
        <w:rPr>
          <w:sz w:val="24"/>
          <w:szCs w:val="24"/>
        </w:rPr>
      </w:pP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15-10-14T00:00:00Z">
            <w:dateFormat w:val="yyyy'年'M'月'd'日'"/>
            <w:lid w:val="zh-CN"/>
            <w:storeMappedDataAs w:val="dateTime"/>
            <w:calendar w:val="gregorian"/>
          </w:date>
        </w:sdtPr>
        <w:sdtContent>
          <w:r w:rsidR="002D7F3D">
            <w:rPr>
              <w:rFonts w:asciiTheme="minorEastAsia" w:hAnsiTheme="minorEastAsia" w:hint="eastAsia"/>
              <w:sz w:val="24"/>
              <w:szCs w:val="24"/>
            </w:rPr>
            <w:t>2015年10月14日</w:t>
          </w:r>
        </w:sdtContent>
      </w:sdt>
    </w:p>
    <w:sectPr w:rsidR="00B84CE2" w:rsidSect="008158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A7C" w:rsidRDefault="00822A7C" w:rsidP="000A5346">
      <w:r>
        <w:separator/>
      </w:r>
    </w:p>
  </w:endnote>
  <w:endnote w:type="continuationSeparator" w:id="1">
    <w:p w:rsidR="00822A7C" w:rsidRDefault="00822A7C" w:rsidP="000A5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NSimSu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A7C" w:rsidRDefault="00822A7C" w:rsidP="000A5346">
      <w:r>
        <w:separator/>
      </w:r>
    </w:p>
  </w:footnote>
  <w:footnote w:type="continuationSeparator" w:id="1">
    <w:p w:rsidR="00822A7C" w:rsidRDefault="00822A7C" w:rsidP="000A5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82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1072"/>
    <w:rsid w:val="000415E2"/>
    <w:rsid w:val="00041B70"/>
    <w:rsid w:val="00044C1D"/>
    <w:rsid w:val="0004638D"/>
    <w:rsid w:val="00046810"/>
    <w:rsid w:val="000474F3"/>
    <w:rsid w:val="0005296D"/>
    <w:rsid w:val="0005330F"/>
    <w:rsid w:val="00054877"/>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6ECB"/>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45A0"/>
    <w:rsid w:val="0017464B"/>
    <w:rsid w:val="00183AD3"/>
    <w:rsid w:val="0019044B"/>
    <w:rsid w:val="00191AE4"/>
    <w:rsid w:val="00192312"/>
    <w:rsid w:val="0019438A"/>
    <w:rsid w:val="0019474F"/>
    <w:rsid w:val="00197578"/>
    <w:rsid w:val="001A2E2D"/>
    <w:rsid w:val="001A3501"/>
    <w:rsid w:val="001A409B"/>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784F"/>
    <w:rsid w:val="0023362A"/>
    <w:rsid w:val="00236115"/>
    <w:rsid w:val="002370D9"/>
    <w:rsid w:val="00244577"/>
    <w:rsid w:val="002464F4"/>
    <w:rsid w:val="00251316"/>
    <w:rsid w:val="00252A82"/>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D7F3D"/>
    <w:rsid w:val="002E1077"/>
    <w:rsid w:val="002E17BB"/>
    <w:rsid w:val="002E3CFE"/>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2BC5"/>
    <w:rsid w:val="0031704A"/>
    <w:rsid w:val="003216A9"/>
    <w:rsid w:val="0032234C"/>
    <w:rsid w:val="0032367F"/>
    <w:rsid w:val="00323A21"/>
    <w:rsid w:val="003253F1"/>
    <w:rsid w:val="00325654"/>
    <w:rsid w:val="0032604F"/>
    <w:rsid w:val="00331C12"/>
    <w:rsid w:val="003322E7"/>
    <w:rsid w:val="00334218"/>
    <w:rsid w:val="00335DA6"/>
    <w:rsid w:val="003402FE"/>
    <w:rsid w:val="003428F3"/>
    <w:rsid w:val="00347F6A"/>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D6664"/>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50DF"/>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4BC"/>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32"/>
    <w:rsid w:val="00511052"/>
    <w:rsid w:val="0051261C"/>
    <w:rsid w:val="0051318F"/>
    <w:rsid w:val="00513AA2"/>
    <w:rsid w:val="00521184"/>
    <w:rsid w:val="00521650"/>
    <w:rsid w:val="005250EE"/>
    <w:rsid w:val="005262A3"/>
    <w:rsid w:val="00526671"/>
    <w:rsid w:val="00527ADC"/>
    <w:rsid w:val="00530B9D"/>
    <w:rsid w:val="00530BC3"/>
    <w:rsid w:val="00533E5F"/>
    <w:rsid w:val="0053497E"/>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011"/>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4A5D"/>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673A"/>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800869"/>
    <w:rsid w:val="00801EFA"/>
    <w:rsid w:val="008073A7"/>
    <w:rsid w:val="00807AB6"/>
    <w:rsid w:val="008126FB"/>
    <w:rsid w:val="00812DB1"/>
    <w:rsid w:val="00813917"/>
    <w:rsid w:val="0081586E"/>
    <w:rsid w:val="00816032"/>
    <w:rsid w:val="00820210"/>
    <w:rsid w:val="00820BB5"/>
    <w:rsid w:val="00820C09"/>
    <w:rsid w:val="008222E6"/>
    <w:rsid w:val="008224C8"/>
    <w:rsid w:val="00822A7C"/>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2FAD"/>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909"/>
    <w:rsid w:val="008E371A"/>
    <w:rsid w:val="008E596B"/>
    <w:rsid w:val="008F15CA"/>
    <w:rsid w:val="008F2ACB"/>
    <w:rsid w:val="008F4EEA"/>
    <w:rsid w:val="008F7E70"/>
    <w:rsid w:val="009003F6"/>
    <w:rsid w:val="00901807"/>
    <w:rsid w:val="00902240"/>
    <w:rsid w:val="0090457F"/>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889"/>
    <w:rsid w:val="00974D18"/>
    <w:rsid w:val="009768A5"/>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C52"/>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A7C07"/>
    <w:rsid w:val="00AB0831"/>
    <w:rsid w:val="00AB1F2F"/>
    <w:rsid w:val="00AB389A"/>
    <w:rsid w:val="00AB4698"/>
    <w:rsid w:val="00AB665C"/>
    <w:rsid w:val="00AB6B5F"/>
    <w:rsid w:val="00AC0EEE"/>
    <w:rsid w:val="00AC14B1"/>
    <w:rsid w:val="00AC1BA0"/>
    <w:rsid w:val="00AC33D4"/>
    <w:rsid w:val="00AC70C5"/>
    <w:rsid w:val="00AC7EFD"/>
    <w:rsid w:val="00AD1D01"/>
    <w:rsid w:val="00AD2945"/>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37896"/>
    <w:rsid w:val="00B423B7"/>
    <w:rsid w:val="00B43B0B"/>
    <w:rsid w:val="00B46BAB"/>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4CE2"/>
    <w:rsid w:val="00B85162"/>
    <w:rsid w:val="00B91B39"/>
    <w:rsid w:val="00B9300A"/>
    <w:rsid w:val="00B95321"/>
    <w:rsid w:val="00B96FF2"/>
    <w:rsid w:val="00B97B6F"/>
    <w:rsid w:val="00B97E3A"/>
    <w:rsid w:val="00BA07DF"/>
    <w:rsid w:val="00BA1185"/>
    <w:rsid w:val="00BA17EA"/>
    <w:rsid w:val="00BA2515"/>
    <w:rsid w:val="00BA25D9"/>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1861"/>
    <w:rsid w:val="00C3330C"/>
    <w:rsid w:val="00C3659F"/>
    <w:rsid w:val="00C36CB8"/>
    <w:rsid w:val="00C3783C"/>
    <w:rsid w:val="00C413D4"/>
    <w:rsid w:val="00C415DA"/>
    <w:rsid w:val="00C41FDF"/>
    <w:rsid w:val="00C448F8"/>
    <w:rsid w:val="00C44CAA"/>
    <w:rsid w:val="00C46A68"/>
    <w:rsid w:val="00C46F19"/>
    <w:rsid w:val="00C50778"/>
    <w:rsid w:val="00C52D17"/>
    <w:rsid w:val="00C53580"/>
    <w:rsid w:val="00C539A0"/>
    <w:rsid w:val="00C53C00"/>
    <w:rsid w:val="00C554D8"/>
    <w:rsid w:val="00C57A49"/>
    <w:rsid w:val="00C6058E"/>
    <w:rsid w:val="00C60C47"/>
    <w:rsid w:val="00C6371D"/>
    <w:rsid w:val="00C6533B"/>
    <w:rsid w:val="00C65853"/>
    <w:rsid w:val="00C66567"/>
    <w:rsid w:val="00C66E4C"/>
    <w:rsid w:val="00C7509C"/>
    <w:rsid w:val="00C76965"/>
    <w:rsid w:val="00C76AE5"/>
    <w:rsid w:val="00C76CF2"/>
    <w:rsid w:val="00C77E35"/>
    <w:rsid w:val="00C80E4D"/>
    <w:rsid w:val="00C81131"/>
    <w:rsid w:val="00C823BD"/>
    <w:rsid w:val="00C823C0"/>
    <w:rsid w:val="00C825C2"/>
    <w:rsid w:val="00C87EFC"/>
    <w:rsid w:val="00C90663"/>
    <w:rsid w:val="00C914B2"/>
    <w:rsid w:val="00C93396"/>
    <w:rsid w:val="00C96B4E"/>
    <w:rsid w:val="00CA40B0"/>
    <w:rsid w:val="00CA5963"/>
    <w:rsid w:val="00CA5F3C"/>
    <w:rsid w:val="00CA6285"/>
    <w:rsid w:val="00CA62D8"/>
    <w:rsid w:val="00CA701F"/>
    <w:rsid w:val="00CB5618"/>
    <w:rsid w:val="00CB7741"/>
    <w:rsid w:val="00CC0740"/>
    <w:rsid w:val="00CD0519"/>
    <w:rsid w:val="00CD1F21"/>
    <w:rsid w:val="00CD2075"/>
    <w:rsid w:val="00CD5F14"/>
    <w:rsid w:val="00CD5F54"/>
    <w:rsid w:val="00CE374C"/>
    <w:rsid w:val="00CF2A56"/>
    <w:rsid w:val="00CF2DCF"/>
    <w:rsid w:val="00CF3D6D"/>
    <w:rsid w:val="00CF46A3"/>
    <w:rsid w:val="00CF53B8"/>
    <w:rsid w:val="00CF5FE7"/>
    <w:rsid w:val="00D0011E"/>
    <w:rsid w:val="00D075AA"/>
    <w:rsid w:val="00D10370"/>
    <w:rsid w:val="00D11861"/>
    <w:rsid w:val="00D11D57"/>
    <w:rsid w:val="00D15067"/>
    <w:rsid w:val="00D20523"/>
    <w:rsid w:val="00D20564"/>
    <w:rsid w:val="00D208E9"/>
    <w:rsid w:val="00D2146D"/>
    <w:rsid w:val="00D234C0"/>
    <w:rsid w:val="00D23EC6"/>
    <w:rsid w:val="00D27CC0"/>
    <w:rsid w:val="00D31534"/>
    <w:rsid w:val="00D32EF8"/>
    <w:rsid w:val="00D338A7"/>
    <w:rsid w:val="00D3552C"/>
    <w:rsid w:val="00D35A83"/>
    <w:rsid w:val="00D37666"/>
    <w:rsid w:val="00D40E5E"/>
    <w:rsid w:val="00D41A60"/>
    <w:rsid w:val="00D41A97"/>
    <w:rsid w:val="00D42DF0"/>
    <w:rsid w:val="00D432B7"/>
    <w:rsid w:val="00D43FFF"/>
    <w:rsid w:val="00D526AB"/>
    <w:rsid w:val="00D56390"/>
    <w:rsid w:val="00D564D7"/>
    <w:rsid w:val="00D62CAD"/>
    <w:rsid w:val="00D6300E"/>
    <w:rsid w:val="00D66231"/>
    <w:rsid w:val="00D662D3"/>
    <w:rsid w:val="00D666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618F"/>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1B4"/>
    <w:rsid w:val="00EE2292"/>
    <w:rsid w:val="00EE372B"/>
    <w:rsid w:val="00EF18F6"/>
    <w:rsid w:val="00EF7B9C"/>
    <w:rsid w:val="00F00F7F"/>
    <w:rsid w:val="00F02848"/>
    <w:rsid w:val="00F03447"/>
    <w:rsid w:val="00F04295"/>
    <w:rsid w:val="00F0482C"/>
    <w:rsid w:val="00F104C1"/>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E0418"/>
    <w:rsid w:val="00FE0A88"/>
    <w:rsid w:val="00FE1CA2"/>
    <w:rsid w:val="00FE3ACE"/>
    <w:rsid w:val="00FE4655"/>
    <w:rsid w:val="00FE46A9"/>
    <w:rsid w:val="00FE4A6A"/>
    <w:rsid w:val="00FF017B"/>
    <w:rsid w:val="00FF22CF"/>
    <w:rsid w:val="00FF2459"/>
    <w:rsid w:val="00FF2A46"/>
    <w:rsid w:val="00FF2A70"/>
    <w:rsid w:val="00FF54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semiHidden/>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A5346"/>
    <w:rPr>
      <w:sz w:val="18"/>
      <w:szCs w:val="18"/>
    </w:rPr>
  </w:style>
  <w:style w:type="paragraph" w:styleId="a7">
    <w:name w:val="footer"/>
    <w:basedOn w:val="a"/>
    <w:link w:val="Char1"/>
    <w:uiPriority w:val="99"/>
    <w:semiHidden/>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NSimSun">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0E8A"/>
    <w:rsid w:val="000B1F8E"/>
    <w:rsid w:val="000B6D93"/>
    <w:rsid w:val="000F21C0"/>
    <w:rsid w:val="0010271C"/>
    <w:rsid w:val="001B4F05"/>
    <w:rsid w:val="001C63FD"/>
    <w:rsid w:val="001D6373"/>
    <w:rsid w:val="002138F0"/>
    <w:rsid w:val="00234A6B"/>
    <w:rsid w:val="002D4B03"/>
    <w:rsid w:val="002D5EEE"/>
    <w:rsid w:val="002D5F81"/>
    <w:rsid w:val="00314113"/>
    <w:rsid w:val="0036366B"/>
    <w:rsid w:val="00363843"/>
    <w:rsid w:val="003B477F"/>
    <w:rsid w:val="003E67D6"/>
    <w:rsid w:val="003F1711"/>
    <w:rsid w:val="004D70C6"/>
    <w:rsid w:val="0058791E"/>
    <w:rsid w:val="00590B74"/>
    <w:rsid w:val="00634967"/>
    <w:rsid w:val="00637A9C"/>
    <w:rsid w:val="0064529B"/>
    <w:rsid w:val="0069188B"/>
    <w:rsid w:val="0071227B"/>
    <w:rsid w:val="00730704"/>
    <w:rsid w:val="00754F3A"/>
    <w:rsid w:val="00763356"/>
    <w:rsid w:val="007A43B6"/>
    <w:rsid w:val="008308A6"/>
    <w:rsid w:val="008806BB"/>
    <w:rsid w:val="00884511"/>
    <w:rsid w:val="00895624"/>
    <w:rsid w:val="00912985"/>
    <w:rsid w:val="0091537E"/>
    <w:rsid w:val="00932870"/>
    <w:rsid w:val="00937873"/>
    <w:rsid w:val="009A3160"/>
    <w:rsid w:val="009C1599"/>
    <w:rsid w:val="009F6AB7"/>
    <w:rsid w:val="00A10E8A"/>
    <w:rsid w:val="00A92A8E"/>
    <w:rsid w:val="00AB661F"/>
    <w:rsid w:val="00AF0D03"/>
    <w:rsid w:val="00B40799"/>
    <w:rsid w:val="00B55528"/>
    <w:rsid w:val="00B570BB"/>
    <w:rsid w:val="00B67034"/>
    <w:rsid w:val="00B744F4"/>
    <w:rsid w:val="00B92C58"/>
    <w:rsid w:val="00C046A6"/>
    <w:rsid w:val="00C26E89"/>
    <w:rsid w:val="00C859FB"/>
    <w:rsid w:val="00CA57B3"/>
    <w:rsid w:val="00CF19E0"/>
    <w:rsid w:val="00D14420"/>
    <w:rsid w:val="00D51605"/>
    <w:rsid w:val="00D558B9"/>
    <w:rsid w:val="00DC38EF"/>
    <w:rsid w:val="00DE3D72"/>
    <w:rsid w:val="00DE3F7C"/>
    <w:rsid w:val="00E21A6A"/>
    <w:rsid w:val="00E537EB"/>
    <w:rsid w:val="00E613B7"/>
    <w:rsid w:val="00E67919"/>
    <w:rsid w:val="00E7345B"/>
    <w:rsid w:val="00EC286D"/>
    <w:rsid w:val="00ED13CB"/>
    <w:rsid w:val="00ED4770"/>
    <w:rsid w:val="00ED5C78"/>
    <w:rsid w:val="00EE2A54"/>
    <w:rsid w:val="00EF0090"/>
    <w:rsid w:val="00F77E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3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59FB"/>
  </w:style>
  <w:style w:type="paragraph" w:customStyle="1" w:styleId="ADC5E8691900475DA5D4DB5D4961DA57">
    <w:name w:val="ADC5E8691900475DA5D4DB5D4961DA57"/>
    <w:rsid w:val="00A10E8A"/>
    <w:pPr>
      <w:widowControl w:val="0"/>
      <w:jc w:val="both"/>
    </w:pPr>
  </w:style>
  <w:style w:type="paragraph" w:customStyle="1" w:styleId="E8688DBD1B494C5AA0B51CAB78564210">
    <w:name w:val="E8688DBD1B494C5AA0B51CAB78564210"/>
    <w:rsid w:val="00C859FB"/>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兴业银行股份有限公司</clcta-gie:GongSiFaDingZhongWenMingCheng>
  <clcta-be:GuDongDaHuiZhaoKaiNianDu xmlns:clcta-be="clcta-be">2015</clcta-be:GuDongDaHuiZhaoKaiNianDu>
  <clcta-be:GuDongDaHuiJieCi xmlns:clcta-be="clcta-be">一</clcta-be:GuDongDaHuiJieCi>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]]></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]]></t:sse>
</t:template>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748AD031-41D9-48E1-95F4-867B2B43C154}">
  <ds:schemaRefs>
    <ds:schemaRef ds:uri="http://mapping.word.org/2014/section/customize"/>
  </ds:schemaRefs>
</ds:datastoreItem>
</file>

<file path=customXml/itemProps3.xml><?xml version="1.0" encoding="utf-8"?>
<ds:datastoreItem xmlns:ds="http://schemas.openxmlformats.org/officeDocument/2006/customXml" ds:itemID="{CE732318-7DAC-4E8F-9769-BAB92B1FE50E}">
  <ds:schemaRefs>
    <ds:schemaRef ds:uri="http://mapping.word.org/2012/mapping"/>
  </ds:schemaRefs>
</ds:datastoreItem>
</file>

<file path=customXml/itemProps4.xml><?xml version="1.0" encoding="utf-8"?>
<ds:datastoreItem xmlns:ds="http://schemas.openxmlformats.org/officeDocument/2006/customXml" ds:itemID="{2078D377-0655-4C8E-BD12-E5746D12BA0E}">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185</TotalTime>
  <Pages>3</Pages>
  <Words>234</Words>
  <Characters>1340</Characters>
  <Application>Microsoft Office Word</Application>
  <DocSecurity>0</DocSecurity>
  <Lines>11</Lines>
  <Paragraphs>3</Paragraphs>
  <ScaleCrop>false</ScaleCrop>
  <Company>C</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陈志伟</cp:lastModifiedBy>
  <cp:revision>8</cp:revision>
  <cp:lastPrinted>2015-10-13T09:07:00Z</cp:lastPrinted>
  <dcterms:created xsi:type="dcterms:W3CDTF">2015-10-13T02:08:00Z</dcterms:created>
  <dcterms:modified xsi:type="dcterms:W3CDTF">2015-10-13T09:11:00Z</dcterms:modified>
</cp:coreProperties>
</file>