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480"/>
        <w:gridCol w:w="200"/>
        <w:gridCol w:w="40"/>
        <w:gridCol w:w="19"/>
        <w:gridCol w:w="40"/>
        <w:gridCol w:w="19"/>
        <w:gridCol w:w="40"/>
        <w:gridCol w:w="59"/>
        <w:gridCol w:w="60"/>
        <w:gridCol w:w="40"/>
      </w:tblGrid>
      <w:tr w:rsidR="00256001">
        <w:tblPrEx>
          <w:tblCellMar>
            <w:top w:w="0" w:type="dxa"/>
            <w:bottom w:w="0" w:type="dxa"/>
          </w:tblCellMar>
        </w:tblPrEx>
        <w:trPr>
          <w:gridAfter w:val="7"/>
          <w:wAfter w:w="160" w:type="dxa"/>
        </w:trPr>
        <w:tc>
          <w:tcPr>
            <w:tcW w:w="1" w:type="dxa"/>
          </w:tcPr>
          <w:p w:rsidR="00256001" w:rsidRDefault="00256001">
            <w:pPr>
              <w:pStyle w:val="EMPTYCELLSTYLE"/>
            </w:pPr>
            <w:bookmarkStart w:id="0" w:name="JR_PAGE_ANCHOR_0_1"/>
            <w:bookmarkEnd w:id="0"/>
          </w:p>
        </w:tc>
        <w:tc>
          <w:tcPr>
            <w:tcW w:w="3020" w:type="dxa"/>
            <w:gridSpan w:val="5"/>
          </w:tcPr>
          <w:p w:rsidR="00256001" w:rsidRDefault="00256001">
            <w:pPr>
              <w:pStyle w:val="EMPTYCELLSTYLE"/>
            </w:pPr>
          </w:p>
        </w:tc>
        <w:tc>
          <w:tcPr>
            <w:tcW w:w="380" w:type="dxa"/>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2620" w:type="dxa"/>
          </w:tcPr>
          <w:p w:rsidR="00256001" w:rsidRDefault="00256001">
            <w:pPr>
              <w:pStyle w:val="EMPTYCELLSTYLE"/>
            </w:pPr>
          </w:p>
        </w:tc>
        <w:tc>
          <w:tcPr>
            <w:tcW w:w="68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
        </w:trPr>
        <w:tc>
          <w:tcPr>
            <w:tcW w:w="1" w:type="dxa"/>
          </w:tcPr>
          <w:p w:rsidR="00256001" w:rsidRDefault="00256001">
            <w:pPr>
              <w:pStyle w:val="EMPTYCELLSTYLE"/>
            </w:pPr>
          </w:p>
        </w:tc>
        <w:tc>
          <w:tcPr>
            <w:tcW w:w="3020" w:type="dxa"/>
            <w:gridSpan w:val="5"/>
          </w:tcPr>
          <w:p w:rsidR="00256001" w:rsidRDefault="00256001">
            <w:pPr>
              <w:pStyle w:val="EMPTYCELLSTYLE"/>
            </w:pPr>
          </w:p>
        </w:tc>
        <w:tc>
          <w:tcPr>
            <w:tcW w:w="380" w:type="dxa"/>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2620" w:type="dxa"/>
          </w:tcPr>
          <w:p w:rsidR="00256001" w:rsidRDefault="00256001">
            <w:pPr>
              <w:pStyle w:val="EMPTYCELLSTYLE"/>
            </w:pPr>
          </w:p>
        </w:tc>
        <w:tc>
          <w:tcPr>
            <w:tcW w:w="68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960"/>
        </w:trPr>
        <w:tc>
          <w:tcPr>
            <w:tcW w:w="1" w:type="dxa"/>
          </w:tcPr>
          <w:p w:rsidR="00256001" w:rsidRDefault="00256001">
            <w:pPr>
              <w:pStyle w:val="EMPTYCELLSTYLE"/>
            </w:pPr>
          </w:p>
        </w:tc>
        <w:tc>
          <w:tcPr>
            <w:tcW w:w="3020" w:type="dxa"/>
            <w:gridSpan w:val="5"/>
          </w:tcPr>
          <w:p w:rsidR="00256001" w:rsidRDefault="00256001">
            <w:pPr>
              <w:pStyle w:val="EMPTYCELLSTYLE"/>
            </w:pPr>
          </w:p>
        </w:tc>
        <w:tc>
          <w:tcPr>
            <w:tcW w:w="380" w:type="dxa"/>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2620" w:type="dxa"/>
          </w:tcPr>
          <w:p w:rsidR="00256001" w:rsidRDefault="00256001">
            <w:pPr>
              <w:pStyle w:val="EMPTYCELLSTYLE"/>
            </w:pPr>
          </w:p>
        </w:tc>
        <w:tc>
          <w:tcPr>
            <w:tcW w:w="68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302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6600"/>
        </w:trPr>
        <w:tc>
          <w:tcPr>
            <w:tcW w:w="1" w:type="dxa"/>
          </w:tcPr>
          <w:p w:rsidR="00256001" w:rsidRDefault="00256001">
            <w:pPr>
              <w:pStyle w:val="EMPTYCELLSTYLE"/>
            </w:pPr>
          </w:p>
        </w:tc>
        <w:tc>
          <w:tcPr>
            <w:tcW w:w="3020" w:type="dxa"/>
            <w:gridSpan w:val="5"/>
          </w:tcPr>
          <w:p w:rsidR="00256001" w:rsidRDefault="00256001">
            <w:pPr>
              <w:pStyle w:val="EMPTYCELLSTYLE"/>
            </w:pPr>
          </w:p>
        </w:tc>
        <w:tc>
          <w:tcPr>
            <w:tcW w:w="380" w:type="dxa"/>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2620" w:type="dxa"/>
          </w:tcPr>
          <w:p w:rsidR="00256001" w:rsidRDefault="00256001">
            <w:pPr>
              <w:pStyle w:val="EMPTYCELLSTYLE"/>
            </w:pPr>
          </w:p>
        </w:tc>
        <w:tc>
          <w:tcPr>
            <w:tcW w:w="68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3020" w:type="dxa"/>
            <w:gridSpan w:val="5"/>
          </w:tcPr>
          <w:p w:rsidR="00256001" w:rsidRDefault="00256001">
            <w:pPr>
              <w:pStyle w:val="EMPTYCELLSTYLE"/>
            </w:pPr>
          </w:p>
        </w:tc>
        <w:tc>
          <w:tcPr>
            <w:tcW w:w="7000" w:type="dxa"/>
            <w:gridSpan w:val="7"/>
            <w:tcMar>
              <w:top w:w="0" w:type="dxa"/>
              <w:left w:w="0" w:type="dxa"/>
              <w:bottom w:w="0" w:type="dxa"/>
              <w:right w:w="0" w:type="dxa"/>
            </w:tcMar>
            <w:vAlign w:val="center"/>
          </w:tcPr>
          <w:p w:rsidR="00256001" w:rsidRDefault="00CA4E26">
            <w:pPr>
              <w:jc w:val="left"/>
            </w:pPr>
            <w:r>
              <w:rPr>
                <w:rFonts w:ascii="宋体" w:eastAsia="宋体" w:hAnsi="宋体" w:cs="宋体"/>
                <w:color w:val="000000"/>
                <w:sz w:val="24"/>
              </w:rPr>
              <w:t>理财产品管理人：兴银理财有限责任公司</w:t>
            </w:r>
          </w:p>
        </w:tc>
        <w:tc>
          <w:tcPr>
            <w:tcW w:w="68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3020" w:type="dxa"/>
            <w:gridSpan w:val="5"/>
          </w:tcPr>
          <w:p w:rsidR="00256001" w:rsidRDefault="00256001">
            <w:pPr>
              <w:pStyle w:val="EMPTYCELLSTYLE"/>
            </w:pPr>
          </w:p>
        </w:tc>
        <w:tc>
          <w:tcPr>
            <w:tcW w:w="7000" w:type="dxa"/>
            <w:gridSpan w:val="7"/>
            <w:tcMar>
              <w:top w:w="0" w:type="dxa"/>
              <w:left w:w="0" w:type="dxa"/>
              <w:bottom w:w="0" w:type="dxa"/>
              <w:right w:w="0" w:type="dxa"/>
            </w:tcMar>
            <w:vAlign w:val="center"/>
          </w:tcPr>
          <w:p w:rsidR="00256001" w:rsidRDefault="00CA4E26">
            <w:pPr>
              <w:jc w:val="left"/>
            </w:pPr>
            <w:r>
              <w:rPr>
                <w:rFonts w:ascii="宋体" w:eastAsia="宋体" w:hAnsi="宋体" w:cs="宋体"/>
                <w:color w:val="000000"/>
                <w:sz w:val="24"/>
              </w:rPr>
              <w:t>理财产品托管人：兴业银行股份有限公司</w:t>
            </w:r>
          </w:p>
        </w:tc>
        <w:tc>
          <w:tcPr>
            <w:tcW w:w="68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3020" w:type="dxa"/>
            <w:gridSpan w:val="5"/>
          </w:tcPr>
          <w:p w:rsidR="00256001" w:rsidRDefault="00256001">
            <w:pPr>
              <w:pStyle w:val="EMPTYCELLSTYLE"/>
            </w:pPr>
          </w:p>
        </w:tc>
        <w:tc>
          <w:tcPr>
            <w:tcW w:w="7000" w:type="dxa"/>
            <w:gridSpan w:val="7"/>
            <w:tcMar>
              <w:top w:w="0" w:type="dxa"/>
              <w:left w:w="0" w:type="dxa"/>
              <w:bottom w:w="0" w:type="dxa"/>
              <w:right w:w="0" w:type="dxa"/>
            </w:tcMar>
            <w:vAlign w:val="center"/>
          </w:tcPr>
          <w:p w:rsidR="00256001" w:rsidRDefault="00CA4E26">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720"/>
        </w:trPr>
        <w:tc>
          <w:tcPr>
            <w:tcW w:w="1" w:type="dxa"/>
          </w:tcPr>
          <w:p w:rsidR="00256001" w:rsidRDefault="00256001">
            <w:pPr>
              <w:pStyle w:val="EMPTYCELLSTYLE"/>
            </w:pPr>
          </w:p>
        </w:tc>
        <w:tc>
          <w:tcPr>
            <w:tcW w:w="3020" w:type="dxa"/>
            <w:gridSpan w:val="5"/>
          </w:tcPr>
          <w:p w:rsidR="00256001" w:rsidRDefault="00256001">
            <w:pPr>
              <w:pStyle w:val="EMPTYCELLSTYLE"/>
            </w:pPr>
          </w:p>
        </w:tc>
        <w:tc>
          <w:tcPr>
            <w:tcW w:w="380" w:type="dxa"/>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2620" w:type="dxa"/>
          </w:tcPr>
          <w:p w:rsidR="00256001" w:rsidRDefault="00256001">
            <w:pPr>
              <w:pStyle w:val="EMPTYCELLSTYLE"/>
            </w:pPr>
          </w:p>
        </w:tc>
        <w:tc>
          <w:tcPr>
            <w:tcW w:w="68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400"/>
        </w:trPr>
        <w:tc>
          <w:tcPr>
            <w:tcW w:w="1" w:type="dxa"/>
          </w:tcPr>
          <w:p w:rsidR="00256001" w:rsidRDefault="00256001">
            <w:pPr>
              <w:pStyle w:val="EMPTYCELLSTYLE"/>
            </w:pPr>
          </w:p>
        </w:tc>
        <w:tc>
          <w:tcPr>
            <w:tcW w:w="3020" w:type="dxa"/>
            <w:gridSpan w:val="5"/>
          </w:tcPr>
          <w:p w:rsidR="00256001" w:rsidRDefault="00256001">
            <w:pPr>
              <w:pStyle w:val="EMPTYCELLSTYLE"/>
            </w:pPr>
          </w:p>
        </w:tc>
        <w:tc>
          <w:tcPr>
            <w:tcW w:w="380" w:type="dxa"/>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2620" w:type="dxa"/>
          </w:tcPr>
          <w:p w:rsidR="00256001" w:rsidRDefault="00256001">
            <w:pPr>
              <w:pStyle w:val="EMPTYCELLSTYLE"/>
            </w:pPr>
          </w:p>
        </w:tc>
        <w:tc>
          <w:tcPr>
            <w:tcW w:w="68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Pr>
        <w:tc>
          <w:tcPr>
            <w:tcW w:w="1" w:type="dxa"/>
          </w:tcPr>
          <w:p w:rsidR="00256001" w:rsidRDefault="00256001">
            <w:pPr>
              <w:pStyle w:val="EMPTYCELLSTYLE"/>
              <w:pageBreakBefore/>
            </w:pPr>
            <w:bookmarkStart w:id="1" w:name="JR_PAGE_ANCHOR_0_2"/>
            <w:bookmarkEnd w:id="1"/>
          </w:p>
        </w:tc>
        <w:tc>
          <w:tcPr>
            <w:tcW w:w="100" w:type="dxa"/>
            <w:gridSpan w:val="3"/>
          </w:tcPr>
          <w:p w:rsidR="00256001" w:rsidRDefault="00256001">
            <w:pPr>
              <w:pStyle w:val="EMPTYCELLSTYLE"/>
            </w:pPr>
          </w:p>
        </w:tc>
        <w:tc>
          <w:tcPr>
            <w:tcW w:w="3300" w:type="dxa"/>
            <w:gridSpan w:val="3"/>
          </w:tcPr>
          <w:p w:rsidR="00256001" w:rsidRDefault="00256001">
            <w:pPr>
              <w:pStyle w:val="EMPTYCELLSTYLE"/>
            </w:pPr>
          </w:p>
        </w:tc>
        <w:tc>
          <w:tcPr>
            <w:tcW w:w="1000" w:type="dxa"/>
            <w:gridSpan w:val="2"/>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3100" w:type="dxa"/>
            <w:gridSpan w:val="2"/>
          </w:tcPr>
          <w:p w:rsidR="00256001" w:rsidRDefault="00256001">
            <w:pPr>
              <w:pStyle w:val="EMPTYCELLSTYLE"/>
            </w:pPr>
          </w:p>
        </w:tc>
        <w:tc>
          <w:tcPr>
            <w:tcW w:w="20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
        </w:trPr>
        <w:tc>
          <w:tcPr>
            <w:tcW w:w="1" w:type="dxa"/>
          </w:tcPr>
          <w:p w:rsidR="00256001" w:rsidRDefault="00256001">
            <w:pPr>
              <w:pStyle w:val="EMPTYCELLSTYLE"/>
            </w:pPr>
          </w:p>
        </w:tc>
        <w:tc>
          <w:tcPr>
            <w:tcW w:w="100" w:type="dxa"/>
            <w:gridSpan w:val="3"/>
          </w:tcPr>
          <w:p w:rsidR="00256001" w:rsidRDefault="00256001">
            <w:pPr>
              <w:pStyle w:val="EMPTYCELLSTYLE"/>
            </w:pPr>
          </w:p>
        </w:tc>
        <w:tc>
          <w:tcPr>
            <w:tcW w:w="3300" w:type="dxa"/>
            <w:gridSpan w:val="3"/>
          </w:tcPr>
          <w:p w:rsidR="00256001" w:rsidRDefault="00256001">
            <w:pPr>
              <w:pStyle w:val="EMPTYCELLSTYLE"/>
            </w:pPr>
          </w:p>
        </w:tc>
        <w:tc>
          <w:tcPr>
            <w:tcW w:w="1000" w:type="dxa"/>
            <w:gridSpan w:val="2"/>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3100" w:type="dxa"/>
            <w:gridSpan w:val="2"/>
          </w:tcPr>
          <w:p w:rsidR="00256001" w:rsidRDefault="00256001">
            <w:pPr>
              <w:pStyle w:val="EMPTYCELLSTYLE"/>
            </w:pPr>
          </w:p>
        </w:tc>
        <w:tc>
          <w:tcPr>
            <w:tcW w:w="20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840"/>
        </w:trPr>
        <w:tc>
          <w:tcPr>
            <w:tcW w:w="1" w:type="dxa"/>
          </w:tcPr>
          <w:p w:rsidR="00256001" w:rsidRDefault="00256001">
            <w:pPr>
              <w:pStyle w:val="EMPTYCELLSTYLE"/>
            </w:pPr>
          </w:p>
        </w:tc>
        <w:tc>
          <w:tcPr>
            <w:tcW w:w="100" w:type="dxa"/>
            <w:gridSpan w:val="3"/>
          </w:tcPr>
          <w:p w:rsidR="00256001" w:rsidRDefault="00256001">
            <w:pPr>
              <w:pStyle w:val="EMPTYCELLSTYLE"/>
            </w:pPr>
          </w:p>
        </w:tc>
        <w:tc>
          <w:tcPr>
            <w:tcW w:w="3300" w:type="dxa"/>
            <w:gridSpan w:val="3"/>
          </w:tcPr>
          <w:p w:rsidR="00256001" w:rsidRDefault="00256001">
            <w:pPr>
              <w:pStyle w:val="EMPTYCELLSTYLE"/>
            </w:pPr>
          </w:p>
        </w:tc>
        <w:tc>
          <w:tcPr>
            <w:tcW w:w="1000" w:type="dxa"/>
            <w:gridSpan w:val="2"/>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3100" w:type="dxa"/>
            <w:gridSpan w:val="2"/>
          </w:tcPr>
          <w:p w:rsidR="00256001" w:rsidRDefault="00256001">
            <w:pPr>
              <w:pStyle w:val="EMPTYCELLSTYLE"/>
            </w:pPr>
          </w:p>
        </w:tc>
        <w:tc>
          <w:tcPr>
            <w:tcW w:w="20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600"/>
        </w:trPr>
        <w:tc>
          <w:tcPr>
            <w:tcW w:w="1" w:type="dxa"/>
          </w:tcPr>
          <w:p w:rsidR="00256001" w:rsidRDefault="00256001">
            <w:pPr>
              <w:pStyle w:val="EMPTYCELLSTYLE"/>
            </w:pPr>
          </w:p>
        </w:tc>
        <w:tc>
          <w:tcPr>
            <w:tcW w:w="100" w:type="dxa"/>
            <w:gridSpan w:val="3"/>
          </w:tcPr>
          <w:p w:rsidR="00256001" w:rsidRDefault="00256001">
            <w:pPr>
              <w:pStyle w:val="EMPTYCELLSTYLE"/>
            </w:pPr>
          </w:p>
        </w:tc>
        <w:tc>
          <w:tcPr>
            <w:tcW w:w="3300" w:type="dxa"/>
            <w:gridSpan w:val="3"/>
          </w:tcPr>
          <w:p w:rsidR="00256001" w:rsidRDefault="00256001">
            <w:pPr>
              <w:pStyle w:val="EMPTYCELLSTYLE"/>
            </w:pPr>
          </w:p>
        </w:tc>
        <w:tc>
          <w:tcPr>
            <w:tcW w:w="1000" w:type="dxa"/>
            <w:gridSpan w:val="2"/>
          </w:tcPr>
          <w:p w:rsidR="00256001" w:rsidRDefault="00256001">
            <w:pPr>
              <w:pStyle w:val="EMPTYCELLSTYLE"/>
            </w:pPr>
          </w:p>
        </w:tc>
        <w:tc>
          <w:tcPr>
            <w:tcW w:w="2000" w:type="dxa"/>
            <w:gridSpan w:val="2"/>
            <w:tcMar>
              <w:top w:w="0" w:type="dxa"/>
              <w:left w:w="0" w:type="dxa"/>
              <w:bottom w:w="0" w:type="dxa"/>
              <w:right w:w="0" w:type="dxa"/>
            </w:tcMar>
          </w:tcPr>
          <w:p w:rsidR="00256001" w:rsidRDefault="00CA4E2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56001" w:rsidRDefault="00256001">
            <w:pPr>
              <w:pStyle w:val="EMPTYCELLSTYLE"/>
            </w:pPr>
          </w:p>
        </w:tc>
        <w:tc>
          <w:tcPr>
            <w:tcW w:w="3100" w:type="dxa"/>
            <w:gridSpan w:val="2"/>
          </w:tcPr>
          <w:p w:rsidR="00256001" w:rsidRDefault="00256001">
            <w:pPr>
              <w:pStyle w:val="EMPTYCELLSTYLE"/>
            </w:pPr>
          </w:p>
        </w:tc>
        <w:tc>
          <w:tcPr>
            <w:tcW w:w="20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440"/>
        </w:trPr>
        <w:tc>
          <w:tcPr>
            <w:tcW w:w="1" w:type="dxa"/>
          </w:tcPr>
          <w:p w:rsidR="00256001" w:rsidRDefault="00256001">
            <w:pPr>
              <w:pStyle w:val="EMPTYCELLSTYLE"/>
            </w:pPr>
          </w:p>
        </w:tc>
        <w:tc>
          <w:tcPr>
            <w:tcW w:w="100" w:type="dxa"/>
            <w:gridSpan w:val="3"/>
          </w:tcPr>
          <w:p w:rsidR="00256001" w:rsidRDefault="00256001">
            <w:pPr>
              <w:pStyle w:val="EMPTYCELLSTYLE"/>
            </w:pPr>
          </w:p>
        </w:tc>
        <w:tc>
          <w:tcPr>
            <w:tcW w:w="3300" w:type="dxa"/>
            <w:gridSpan w:val="3"/>
          </w:tcPr>
          <w:p w:rsidR="00256001" w:rsidRDefault="00256001">
            <w:pPr>
              <w:pStyle w:val="EMPTYCELLSTYLE"/>
            </w:pPr>
          </w:p>
        </w:tc>
        <w:tc>
          <w:tcPr>
            <w:tcW w:w="1000" w:type="dxa"/>
            <w:gridSpan w:val="2"/>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3100" w:type="dxa"/>
            <w:gridSpan w:val="2"/>
          </w:tcPr>
          <w:p w:rsidR="00256001" w:rsidRDefault="00256001">
            <w:pPr>
              <w:pStyle w:val="EMPTYCELLSTYLE"/>
            </w:pPr>
          </w:p>
        </w:tc>
        <w:tc>
          <w:tcPr>
            <w:tcW w:w="20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6840"/>
        </w:trPr>
        <w:tc>
          <w:tcPr>
            <w:tcW w:w="1" w:type="dxa"/>
          </w:tcPr>
          <w:p w:rsidR="00256001" w:rsidRDefault="00256001">
            <w:pPr>
              <w:pStyle w:val="EMPTYCELLSTYLE"/>
            </w:pPr>
          </w:p>
        </w:tc>
        <w:tc>
          <w:tcPr>
            <w:tcW w:w="100" w:type="dxa"/>
            <w:gridSpan w:val="3"/>
          </w:tcPr>
          <w:p w:rsidR="00256001" w:rsidRDefault="00256001">
            <w:pPr>
              <w:pStyle w:val="EMPTYCELLSTYLE"/>
            </w:pPr>
          </w:p>
        </w:tc>
        <w:tc>
          <w:tcPr>
            <w:tcW w:w="10400" w:type="dxa"/>
            <w:gridSpan w:val="10"/>
            <w:tcMar>
              <w:top w:w="0" w:type="dxa"/>
              <w:left w:w="0" w:type="dxa"/>
              <w:bottom w:w="0" w:type="dxa"/>
              <w:right w:w="0" w:type="dxa"/>
            </w:tcMar>
          </w:tcPr>
          <w:p w:rsidR="00256001" w:rsidRDefault="00CA4E26">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6080"/>
        </w:trPr>
        <w:tc>
          <w:tcPr>
            <w:tcW w:w="1" w:type="dxa"/>
          </w:tcPr>
          <w:p w:rsidR="00256001" w:rsidRDefault="00256001">
            <w:pPr>
              <w:pStyle w:val="EMPTYCELLSTYLE"/>
            </w:pPr>
          </w:p>
        </w:tc>
        <w:tc>
          <w:tcPr>
            <w:tcW w:w="100" w:type="dxa"/>
            <w:gridSpan w:val="3"/>
          </w:tcPr>
          <w:p w:rsidR="00256001" w:rsidRDefault="00256001">
            <w:pPr>
              <w:pStyle w:val="EMPTYCELLSTYLE"/>
            </w:pPr>
          </w:p>
        </w:tc>
        <w:tc>
          <w:tcPr>
            <w:tcW w:w="3300" w:type="dxa"/>
            <w:gridSpan w:val="3"/>
          </w:tcPr>
          <w:p w:rsidR="00256001" w:rsidRDefault="00256001">
            <w:pPr>
              <w:pStyle w:val="EMPTYCELLSTYLE"/>
            </w:pPr>
          </w:p>
        </w:tc>
        <w:tc>
          <w:tcPr>
            <w:tcW w:w="1000" w:type="dxa"/>
            <w:gridSpan w:val="2"/>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1000" w:type="dxa"/>
          </w:tcPr>
          <w:p w:rsidR="00256001" w:rsidRDefault="00256001">
            <w:pPr>
              <w:pStyle w:val="EMPTYCELLSTYLE"/>
            </w:pPr>
          </w:p>
        </w:tc>
        <w:tc>
          <w:tcPr>
            <w:tcW w:w="3100" w:type="dxa"/>
            <w:gridSpan w:val="2"/>
          </w:tcPr>
          <w:p w:rsidR="00256001" w:rsidRDefault="00256001">
            <w:pPr>
              <w:pStyle w:val="EMPTYCELLSTYLE"/>
            </w:pPr>
          </w:p>
        </w:tc>
        <w:tc>
          <w:tcPr>
            <w:tcW w:w="20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400"/>
        </w:trPr>
        <w:tc>
          <w:tcPr>
            <w:tcW w:w="1" w:type="dxa"/>
          </w:tcPr>
          <w:p w:rsidR="00256001" w:rsidRDefault="00256001">
            <w:pPr>
              <w:pStyle w:val="EMPTYCELLSTYLE"/>
            </w:pPr>
          </w:p>
        </w:tc>
        <w:tc>
          <w:tcPr>
            <w:tcW w:w="100" w:type="dxa"/>
            <w:gridSpan w:val="3"/>
          </w:tcPr>
          <w:p w:rsidR="00256001" w:rsidRDefault="00256001">
            <w:pPr>
              <w:pStyle w:val="EMPTYCELLSTYLE"/>
            </w:pPr>
          </w:p>
        </w:tc>
        <w:tc>
          <w:tcPr>
            <w:tcW w:w="3300" w:type="dxa"/>
            <w:gridSpan w:val="3"/>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3100" w:type="dxa"/>
            <w:gridSpan w:val="2"/>
          </w:tcPr>
          <w:p w:rsidR="00256001" w:rsidRDefault="00256001">
            <w:pPr>
              <w:pStyle w:val="EMPTYCELLSTYLE"/>
            </w:pPr>
          </w:p>
        </w:tc>
        <w:tc>
          <w:tcPr>
            <w:tcW w:w="20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Pr>
        <w:tc>
          <w:tcPr>
            <w:tcW w:w="1" w:type="dxa"/>
          </w:tcPr>
          <w:p w:rsidR="00256001" w:rsidRDefault="00256001">
            <w:pPr>
              <w:pStyle w:val="EMPTYCELLSTYLE"/>
              <w:pageBreakBefore/>
            </w:pPr>
            <w:bookmarkStart w:id="2" w:name="JR_PAGE_ANCHOR_0_3"/>
            <w:bookmarkEnd w:id="2"/>
          </w:p>
        </w:tc>
        <w:tc>
          <w:tcPr>
            <w:tcW w:w="3400" w:type="dxa"/>
            <w:gridSpan w:val="6"/>
          </w:tcPr>
          <w:p w:rsidR="00256001" w:rsidRDefault="00256001">
            <w:pPr>
              <w:pStyle w:val="EMPTYCELLSTYLE"/>
            </w:pPr>
          </w:p>
        </w:tc>
        <w:tc>
          <w:tcPr>
            <w:tcW w:w="740" w:type="dxa"/>
          </w:tcPr>
          <w:p w:rsidR="00256001" w:rsidRDefault="00256001">
            <w:pPr>
              <w:pStyle w:val="EMPTYCELLSTYLE"/>
            </w:pPr>
          </w:p>
        </w:tc>
        <w:tc>
          <w:tcPr>
            <w:tcW w:w="1260" w:type="dxa"/>
            <w:gridSpan w:val="2"/>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740" w:type="dxa"/>
          </w:tcPr>
          <w:p w:rsidR="00256001" w:rsidRDefault="00256001">
            <w:pPr>
              <w:pStyle w:val="EMPTYCELLSTYLE"/>
            </w:pPr>
          </w:p>
        </w:tc>
        <w:tc>
          <w:tcPr>
            <w:tcW w:w="1260" w:type="dxa"/>
            <w:gridSpan w:val="2"/>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60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740" w:type="dxa"/>
          </w:tcPr>
          <w:p w:rsidR="00256001" w:rsidRDefault="00256001">
            <w:pPr>
              <w:pStyle w:val="EMPTYCELLSTYLE"/>
            </w:pPr>
          </w:p>
        </w:tc>
        <w:tc>
          <w:tcPr>
            <w:tcW w:w="1260" w:type="dxa"/>
            <w:gridSpan w:val="2"/>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6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740" w:type="dxa"/>
          </w:tcPr>
          <w:p w:rsidR="00256001" w:rsidRDefault="00256001">
            <w:pPr>
              <w:pStyle w:val="EMPTYCELLSTYLE"/>
            </w:pPr>
          </w:p>
        </w:tc>
        <w:tc>
          <w:tcPr>
            <w:tcW w:w="1260" w:type="dxa"/>
            <w:gridSpan w:val="2"/>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3080"/>
        </w:trPr>
        <w:tc>
          <w:tcPr>
            <w:tcW w:w="1" w:type="dxa"/>
          </w:tcPr>
          <w:p w:rsidR="00256001" w:rsidRDefault="00256001">
            <w:pPr>
              <w:pStyle w:val="EMPTYCELLSTYLE"/>
            </w:pPr>
          </w:p>
        </w:tc>
        <w:tc>
          <w:tcPr>
            <w:tcW w:w="10700" w:type="dxa"/>
            <w:gridSpan w:val="14"/>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56001" w:rsidRDefault="00CA4E2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60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740" w:type="dxa"/>
          </w:tcPr>
          <w:p w:rsidR="00256001" w:rsidRDefault="00256001">
            <w:pPr>
              <w:pStyle w:val="EMPTYCELLSTYLE"/>
            </w:pPr>
          </w:p>
        </w:tc>
        <w:tc>
          <w:tcPr>
            <w:tcW w:w="1260" w:type="dxa"/>
            <w:gridSpan w:val="2"/>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6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740" w:type="dxa"/>
          </w:tcPr>
          <w:p w:rsidR="00256001" w:rsidRDefault="00256001">
            <w:pPr>
              <w:pStyle w:val="EMPTYCELLSTYLE"/>
            </w:pPr>
          </w:p>
        </w:tc>
        <w:tc>
          <w:tcPr>
            <w:tcW w:w="1260" w:type="dxa"/>
            <w:gridSpan w:val="2"/>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产品名称</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pP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产品代码</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pPr>
            <w:r>
              <w:rPr>
                <w:rFonts w:ascii="宋体" w:eastAsia="宋体" w:hAnsi="宋体" w:cs="宋体"/>
                <w:color w:val="000000"/>
                <w:sz w:val="21"/>
              </w:rPr>
              <w:t>90318012</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全国银行业理财信息登记系统登记编码</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pPr>
            <w:r>
              <w:rPr>
                <w:rFonts w:ascii="宋体" w:eastAsia="宋体" w:hAnsi="宋体" w:cs="宋体"/>
                <w:color w:val="000000"/>
                <w:sz w:val="21"/>
              </w:rPr>
              <w:t>Z7002020000003</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产品运作方式</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pPr>
            <w:r>
              <w:rPr>
                <w:rFonts w:ascii="宋体" w:eastAsia="宋体" w:hAnsi="宋体" w:cs="宋体"/>
                <w:color w:val="000000"/>
                <w:sz w:val="21"/>
              </w:rPr>
              <w:t>开放式</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产品募集方式</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pPr>
            <w:r>
              <w:rPr>
                <w:rFonts w:ascii="宋体" w:eastAsia="宋体" w:hAnsi="宋体" w:cs="宋体"/>
                <w:color w:val="000000"/>
                <w:sz w:val="21"/>
              </w:rPr>
              <w:t>公募</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报告期末产品份额总额</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pPr>
            <w:r>
              <w:rPr>
                <w:rFonts w:ascii="宋体" w:eastAsia="宋体" w:hAnsi="宋体" w:cs="宋体"/>
                <w:color w:val="000000"/>
                <w:sz w:val="21"/>
              </w:rPr>
              <w:t>41,204,138,845.29</w:t>
            </w:r>
            <w:r>
              <w:rPr>
                <w:rFonts w:ascii="宋体" w:eastAsia="宋体" w:hAnsi="宋体" w:cs="宋体"/>
                <w:color w:val="000000"/>
                <w:sz w:val="21"/>
              </w:rPr>
              <w:t>份</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业绩比较基准</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2F7EED">
            <w:pPr>
              <w:ind w:firstLine="200"/>
            </w:pPr>
            <w:r>
              <w:rPr>
                <w:rFonts w:ascii="宋体" w:eastAsia="宋体" w:hAnsi="宋体" w:cs="宋体" w:hint="eastAsia"/>
                <w:color w:val="000000"/>
                <w:sz w:val="21"/>
              </w:rPr>
              <w:t>1.35</w:t>
            </w:r>
            <w:r w:rsidR="00CA4E26">
              <w:rPr>
                <w:rFonts w:ascii="宋体" w:eastAsia="宋体" w:hAnsi="宋体" w:cs="宋体"/>
                <w:color w:val="000000"/>
                <w:sz w:val="21"/>
              </w:rPr>
              <w:t>%</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投资币种</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jc w:val="left"/>
            </w:pPr>
            <w:r>
              <w:rPr>
                <w:rFonts w:ascii="宋体" w:eastAsia="宋体" w:hAnsi="宋体" w:cs="宋体"/>
                <w:color w:val="000000"/>
                <w:sz w:val="21"/>
              </w:rPr>
              <w:t>人民币</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风险收益特征</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jc w:val="left"/>
            </w:pPr>
            <w:r>
              <w:rPr>
                <w:rFonts w:ascii="宋体" w:eastAsia="宋体" w:hAnsi="宋体" w:cs="宋体"/>
                <w:color w:val="000000"/>
                <w:sz w:val="21"/>
              </w:rPr>
              <w:t>本产品具有基本无风险、高流动性的特征</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产品管理人</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pPr>
            <w:r>
              <w:rPr>
                <w:rFonts w:ascii="宋体" w:eastAsia="宋体" w:hAnsi="宋体" w:cs="宋体"/>
                <w:color w:val="000000"/>
                <w:sz w:val="21"/>
              </w:rPr>
              <w:t>兴银理财有限责任公司</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500"/>
        </w:trPr>
        <w:tc>
          <w:tcPr>
            <w:tcW w:w="1" w:type="dxa"/>
          </w:tcPr>
          <w:p w:rsidR="00256001" w:rsidRDefault="0025600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r>
              <w:rPr>
                <w:rFonts w:ascii="宋体" w:eastAsia="宋体" w:hAnsi="宋体" w:cs="宋体"/>
                <w:color w:val="000000"/>
                <w:sz w:val="21"/>
              </w:rPr>
              <w:t>产品托管人</w:t>
            </w:r>
          </w:p>
        </w:tc>
        <w:tc>
          <w:tcPr>
            <w:tcW w:w="656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6001" w:rsidRDefault="00CA4E26">
            <w:pPr>
              <w:ind w:firstLine="200"/>
            </w:pPr>
            <w:r>
              <w:rPr>
                <w:rFonts w:ascii="宋体" w:eastAsia="宋体" w:hAnsi="宋体" w:cs="宋体"/>
                <w:color w:val="000000"/>
                <w:sz w:val="21"/>
              </w:rPr>
              <w:t>兴业银行股份有限公司</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3000"/>
        </w:trPr>
        <w:tc>
          <w:tcPr>
            <w:tcW w:w="1" w:type="dxa"/>
          </w:tcPr>
          <w:p w:rsidR="00256001" w:rsidRDefault="00256001">
            <w:pPr>
              <w:pStyle w:val="EMPTYCELLSTYLE"/>
            </w:pPr>
          </w:p>
        </w:tc>
        <w:tc>
          <w:tcPr>
            <w:tcW w:w="10700" w:type="dxa"/>
            <w:gridSpan w:val="14"/>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25600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256001">
                    <w:tblPrEx>
                      <w:tblCellMar>
                        <w:top w:w="0" w:type="dxa"/>
                        <w:bottom w:w="0" w:type="dxa"/>
                      </w:tblCellMar>
                    </w:tblPrEx>
                    <w:trPr>
                      <w:trHeight w:val="580"/>
                    </w:trPr>
                    <w:tc>
                      <w:tcPr>
                        <w:tcW w:w="2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下属子产品的产品简称</w:t>
                        </w:r>
                      </w:p>
                    </w:tc>
                    <w:tc>
                      <w:tcPr>
                        <w:tcW w:w="20" w:type="dxa"/>
                      </w:tcPr>
                      <w:p w:rsidR="00256001" w:rsidRDefault="00256001">
                        <w:pPr>
                          <w:pStyle w:val="EMPTYCELLSTYLE"/>
                        </w:pPr>
                      </w:p>
                    </w:tc>
                  </w:tr>
                </w:tbl>
                <w:p w:rsidR="00256001" w:rsidRDefault="00256001">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56001">
                    <w:tblPrEx>
                      <w:tblCellMar>
                        <w:top w:w="0" w:type="dxa"/>
                        <w:bottom w:w="0" w:type="dxa"/>
                      </w:tblCellMar>
                    </w:tblPrEx>
                    <w:trPr>
                      <w:trHeight w:val="580"/>
                    </w:trPr>
                    <w:tc>
                      <w:tcPr>
                        <w:tcW w:w="3600" w:type="dxa"/>
                        <w:tcMar>
                          <w:top w:w="0" w:type="dxa"/>
                          <w:left w:w="0" w:type="dxa"/>
                          <w:bottom w:w="0" w:type="dxa"/>
                          <w:right w:w="0" w:type="dxa"/>
                        </w:tcMar>
                        <w:vAlign w:val="center"/>
                      </w:tcPr>
                      <w:p w:rsidR="00256001" w:rsidRDefault="00CA4E26">
                        <w:pPr>
                          <w:ind w:firstLine="200"/>
                          <w:jc w:val="center"/>
                        </w:pPr>
                        <w:r>
                          <w:rPr>
                            <w:rFonts w:ascii="宋体" w:eastAsia="宋体" w:hAnsi="宋体" w:cs="宋体"/>
                            <w:color w:val="000000"/>
                            <w:sz w:val="21"/>
                          </w:rPr>
                          <w:t>下属子产品的产品代码</w:t>
                        </w:r>
                      </w:p>
                    </w:tc>
                  </w:tr>
                </w:tbl>
                <w:p w:rsidR="00256001" w:rsidRDefault="00256001">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56001">
                    <w:tblPrEx>
                      <w:tblCellMar>
                        <w:top w:w="0" w:type="dxa"/>
                        <w:bottom w:w="0" w:type="dxa"/>
                      </w:tblCellMar>
                    </w:tblPrEx>
                    <w:trPr>
                      <w:trHeight w:val="580"/>
                    </w:trPr>
                    <w:tc>
                      <w:tcPr>
                        <w:tcW w:w="4100" w:type="dxa"/>
                        <w:tcMar>
                          <w:top w:w="0" w:type="dxa"/>
                          <w:left w:w="0" w:type="dxa"/>
                          <w:bottom w:w="0" w:type="dxa"/>
                          <w:right w:w="20" w:type="dxa"/>
                        </w:tcMar>
                        <w:vAlign w:val="center"/>
                      </w:tcPr>
                      <w:p w:rsidR="00256001" w:rsidRDefault="00CA4E26">
                        <w:pPr>
                          <w:ind w:firstLine="200"/>
                          <w:jc w:val="center"/>
                        </w:pPr>
                        <w:r>
                          <w:rPr>
                            <w:rFonts w:ascii="宋体" w:eastAsia="宋体" w:hAnsi="宋体" w:cs="宋体"/>
                            <w:color w:val="000000"/>
                            <w:sz w:val="21"/>
                          </w:rPr>
                          <w:t>报告期末下属子产品的产品份额总数</w:t>
                        </w:r>
                      </w:p>
                    </w:tc>
                  </w:tr>
                </w:tbl>
                <w:p w:rsidR="00256001" w:rsidRDefault="00256001">
                  <w:pPr>
                    <w:pStyle w:val="EMPTYCELLSTYLE"/>
                  </w:pPr>
                </w:p>
              </w:tc>
            </w:tr>
            <w:tr w:rsidR="0025600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560"/>
                    </w:trPr>
                    <w:tc>
                      <w:tcPr>
                        <w:tcW w:w="3000" w:type="dxa"/>
                        <w:tcMar>
                          <w:top w:w="0" w:type="dxa"/>
                          <w:left w:w="0" w:type="dxa"/>
                          <w:bottom w:w="20" w:type="dxa"/>
                          <w:right w:w="0" w:type="dxa"/>
                        </w:tcMar>
                        <w:vAlign w:val="center"/>
                      </w:tcPr>
                      <w:p w:rsidR="00256001" w:rsidRDefault="00CA4E26">
                        <w:pPr>
                          <w:jc w:val="center"/>
                        </w:pP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日日生金（新客专属）</w:t>
                        </w:r>
                      </w:p>
                    </w:tc>
                  </w:tr>
                </w:tbl>
                <w:p w:rsidR="00256001" w:rsidRDefault="0025600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56001">
                    <w:tblPrEx>
                      <w:tblCellMar>
                        <w:top w:w="0" w:type="dxa"/>
                        <w:bottom w:w="0" w:type="dxa"/>
                      </w:tblCellMar>
                    </w:tblPrEx>
                    <w:trPr>
                      <w:trHeight w:val="560"/>
                    </w:trPr>
                    <w:tc>
                      <w:tcPr>
                        <w:tcW w:w="36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91318012</w:t>
                        </w:r>
                      </w:p>
                    </w:tc>
                  </w:tr>
                </w:tbl>
                <w:p w:rsidR="00256001" w:rsidRDefault="0025600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56001">
                    <w:tblPrEx>
                      <w:tblCellMar>
                        <w:top w:w="0" w:type="dxa"/>
                        <w:bottom w:w="0" w:type="dxa"/>
                      </w:tblCellMar>
                    </w:tblPrEx>
                    <w:trPr>
                      <w:trHeight w:val="560"/>
                    </w:trPr>
                    <w:tc>
                      <w:tcPr>
                        <w:tcW w:w="41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17,375,250,779.87</w:t>
                        </w:r>
                      </w:p>
                    </w:tc>
                  </w:tr>
                </w:tbl>
                <w:p w:rsidR="00256001" w:rsidRDefault="00256001">
                  <w:pPr>
                    <w:pStyle w:val="EMPTYCELLSTYLE"/>
                  </w:pPr>
                </w:p>
              </w:tc>
            </w:tr>
            <w:tr w:rsidR="0025600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560"/>
                    </w:trPr>
                    <w:tc>
                      <w:tcPr>
                        <w:tcW w:w="3000" w:type="dxa"/>
                        <w:tcMar>
                          <w:top w:w="0" w:type="dxa"/>
                          <w:left w:w="0" w:type="dxa"/>
                          <w:bottom w:w="20" w:type="dxa"/>
                          <w:right w:w="0" w:type="dxa"/>
                        </w:tcMar>
                        <w:vAlign w:val="center"/>
                      </w:tcPr>
                      <w:p w:rsidR="00256001" w:rsidRDefault="00CA4E26">
                        <w:pPr>
                          <w:jc w:val="center"/>
                        </w:pPr>
                        <w:r>
                          <w:rPr>
                            <w:rFonts w:ascii="宋体" w:eastAsia="宋体" w:hAnsi="宋体" w:cs="宋体"/>
                            <w:color w:val="000000"/>
                            <w:sz w:val="21"/>
                          </w:rPr>
                          <w:t>添利日日生金（代发</w:t>
                        </w:r>
                        <w:r>
                          <w:rPr>
                            <w:rFonts w:ascii="宋体" w:eastAsia="宋体" w:hAnsi="宋体" w:cs="宋体"/>
                            <w:color w:val="000000"/>
                            <w:sz w:val="21"/>
                          </w:rPr>
                          <w:t>/</w:t>
                        </w:r>
                        <w:r>
                          <w:rPr>
                            <w:rFonts w:ascii="宋体" w:eastAsia="宋体" w:hAnsi="宋体" w:cs="宋体"/>
                            <w:color w:val="000000"/>
                            <w:sz w:val="21"/>
                          </w:rPr>
                          <w:t>平台专属）</w:t>
                        </w:r>
                      </w:p>
                    </w:tc>
                  </w:tr>
                </w:tbl>
                <w:p w:rsidR="00256001" w:rsidRDefault="0025600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56001">
                    <w:tblPrEx>
                      <w:tblCellMar>
                        <w:top w:w="0" w:type="dxa"/>
                        <w:bottom w:w="0" w:type="dxa"/>
                      </w:tblCellMar>
                    </w:tblPrEx>
                    <w:trPr>
                      <w:trHeight w:val="560"/>
                    </w:trPr>
                    <w:tc>
                      <w:tcPr>
                        <w:tcW w:w="36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91318013</w:t>
                        </w:r>
                      </w:p>
                    </w:tc>
                  </w:tr>
                </w:tbl>
                <w:p w:rsidR="00256001" w:rsidRDefault="0025600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56001">
                    <w:tblPrEx>
                      <w:tblCellMar>
                        <w:top w:w="0" w:type="dxa"/>
                        <w:bottom w:w="0" w:type="dxa"/>
                      </w:tblCellMar>
                    </w:tblPrEx>
                    <w:trPr>
                      <w:trHeight w:val="560"/>
                    </w:trPr>
                    <w:tc>
                      <w:tcPr>
                        <w:tcW w:w="41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4,960,854,487.14</w:t>
                        </w:r>
                      </w:p>
                    </w:tc>
                  </w:tr>
                </w:tbl>
                <w:p w:rsidR="00256001" w:rsidRDefault="00256001">
                  <w:pPr>
                    <w:pStyle w:val="EMPTYCELLSTYLE"/>
                  </w:pPr>
                </w:p>
              </w:tc>
            </w:tr>
            <w:tr w:rsidR="0025600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560"/>
                    </w:trPr>
                    <w:tc>
                      <w:tcPr>
                        <w:tcW w:w="3000" w:type="dxa"/>
                        <w:tcMar>
                          <w:top w:w="0" w:type="dxa"/>
                          <w:left w:w="0" w:type="dxa"/>
                          <w:bottom w:w="20" w:type="dxa"/>
                          <w:right w:w="0" w:type="dxa"/>
                        </w:tcMar>
                        <w:vAlign w:val="center"/>
                      </w:tcPr>
                      <w:p w:rsidR="00256001" w:rsidRDefault="00CA4E26">
                        <w:pPr>
                          <w:jc w:val="center"/>
                        </w:pPr>
                        <w:r>
                          <w:rPr>
                            <w:rFonts w:ascii="宋体" w:eastAsia="宋体" w:hAnsi="宋体" w:cs="宋体"/>
                            <w:color w:val="000000"/>
                            <w:sz w:val="21"/>
                          </w:rPr>
                          <w:t>添利兴财付</w:t>
                        </w:r>
                      </w:p>
                    </w:tc>
                  </w:tr>
                </w:tbl>
                <w:p w:rsidR="00256001" w:rsidRDefault="0025600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56001">
                    <w:tblPrEx>
                      <w:tblCellMar>
                        <w:top w:w="0" w:type="dxa"/>
                        <w:bottom w:w="0" w:type="dxa"/>
                      </w:tblCellMar>
                    </w:tblPrEx>
                    <w:trPr>
                      <w:trHeight w:val="560"/>
                    </w:trPr>
                    <w:tc>
                      <w:tcPr>
                        <w:tcW w:w="36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91318014</w:t>
                        </w:r>
                      </w:p>
                    </w:tc>
                  </w:tr>
                </w:tbl>
                <w:p w:rsidR="00256001" w:rsidRDefault="0025600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56001">
                    <w:tblPrEx>
                      <w:tblCellMar>
                        <w:top w:w="0" w:type="dxa"/>
                        <w:bottom w:w="0" w:type="dxa"/>
                      </w:tblCellMar>
                    </w:tblPrEx>
                    <w:trPr>
                      <w:trHeight w:val="560"/>
                    </w:trPr>
                    <w:tc>
                      <w:tcPr>
                        <w:tcW w:w="41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703,544,975.84</w:t>
                        </w:r>
                      </w:p>
                    </w:tc>
                  </w:tr>
                </w:tbl>
                <w:p w:rsidR="00256001" w:rsidRDefault="00256001">
                  <w:pPr>
                    <w:pStyle w:val="EMPTYCELLSTYLE"/>
                  </w:pPr>
                </w:p>
              </w:tc>
            </w:tr>
            <w:tr w:rsidR="0025600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560"/>
                    </w:trPr>
                    <w:tc>
                      <w:tcPr>
                        <w:tcW w:w="3000" w:type="dxa"/>
                        <w:tcMar>
                          <w:top w:w="0" w:type="dxa"/>
                          <w:left w:w="0" w:type="dxa"/>
                          <w:bottom w:w="20" w:type="dxa"/>
                          <w:right w:w="0" w:type="dxa"/>
                        </w:tcMar>
                        <w:vAlign w:val="center"/>
                      </w:tcPr>
                      <w:p w:rsidR="00256001" w:rsidRDefault="00CA4E26">
                        <w:pPr>
                          <w:jc w:val="center"/>
                        </w:pPr>
                        <w:r>
                          <w:rPr>
                            <w:rFonts w:ascii="宋体" w:eastAsia="宋体" w:hAnsi="宋体" w:cs="宋体"/>
                            <w:color w:val="000000"/>
                            <w:sz w:val="21"/>
                          </w:rPr>
                          <w:t>添利日添金</w:t>
                        </w:r>
                      </w:p>
                    </w:tc>
                  </w:tr>
                </w:tbl>
                <w:p w:rsidR="00256001" w:rsidRDefault="0025600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56001">
                    <w:tblPrEx>
                      <w:tblCellMar>
                        <w:top w:w="0" w:type="dxa"/>
                        <w:bottom w:w="0" w:type="dxa"/>
                      </w:tblCellMar>
                    </w:tblPrEx>
                    <w:trPr>
                      <w:trHeight w:val="560"/>
                    </w:trPr>
                    <w:tc>
                      <w:tcPr>
                        <w:tcW w:w="36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91318015</w:t>
                        </w:r>
                      </w:p>
                    </w:tc>
                  </w:tr>
                </w:tbl>
                <w:p w:rsidR="00256001" w:rsidRDefault="0025600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56001">
                    <w:tblPrEx>
                      <w:tblCellMar>
                        <w:top w:w="0" w:type="dxa"/>
                        <w:bottom w:w="0" w:type="dxa"/>
                      </w:tblCellMar>
                    </w:tblPrEx>
                    <w:trPr>
                      <w:trHeight w:val="560"/>
                    </w:trPr>
                    <w:tc>
                      <w:tcPr>
                        <w:tcW w:w="41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132,332,429.36</w:t>
                        </w:r>
                      </w:p>
                    </w:tc>
                  </w:tr>
                </w:tbl>
                <w:p w:rsidR="00256001" w:rsidRDefault="00256001">
                  <w:pPr>
                    <w:pStyle w:val="EMPTYCELLSTYLE"/>
                  </w:pPr>
                </w:p>
              </w:tc>
            </w:tr>
          </w:tbl>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42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740" w:type="dxa"/>
          </w:tcPr>
          <w:p w:rsidR="00256001" w:rsidRDefault="00256001">
            <w:pPr>
              <w:pStyle w:val="EMPTYCELLSTYLE"/>
            </w:pPr>
          </w:p>
        </w:tc>
        <w:tc>
          <w:tcPr>
            <w:tcW w:w="1260" w:type="dxa"/>
            <w:gridSpan w:val="2"/>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40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c>
          <w:tcPr>
            <w:tcW w:w="1" w:type="dxa"/>
          </w:tcPr>
          <w:p w:rsidR="00256001" w:rsidRDefault="00256001">
            <w:pPr>
              <w:pStyle w:val="EMPTYCELLSTYLE"/>
              <w:pageBreakBefore/>
            </w:pPr>
            <w:bookmarkStart w:id="3" w:name="JR_PAGE_ANCHOR_0_4"/>
            <w:bookmarkEnd w:id="3"/>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hRule="exact" w:val="2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hRule="exact" w:val="2400"/>
        </w:trPr>
        <w:tc>
          <w:tcPr>
            <w:tcW w:w="1" w:type="dxa"/>
          </w:tcPr>
          <w:p w:rsidR="00256001" w:rsidRDefault="00256001">
            <w:pPr>
              <w:pStyle w:val="EMPTYCELLSTYLE"/>
            </w:pPr>
          </w:p>
        </w:tc>
        <w:tc>
          <w:tcPr>
            <w:tcW w:w="10700" w:type="dxa"/>
            <w:gridSpan w:val="14"/>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25600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256001">
                    <w:tblPrEx>
                      <w:tblCellMar>
                        <w:top w:w="0" w:type="dxa"/>
                        <w:bottom w:w="0" w:type="dxa"/>
                      </w:tblCellMar>
                    </w:tblPrEx>
                    <w:trPr>
                      <w:trHeight w:val="580"/>
                    </w:trPr>
                    <w:tc>
                      <w:tcPr>
                        <w:tcW w:w="2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下属子产品的产品简称</w:t>
                        </w:r>
                      </w:p>
                    </w:tc>
                    <w:tc>
                      <w:tcPr>
                        <w:tcW w:w="20" w:type="dxa"/>
                      </w:tcPr>
                      <w:p w:rsidR="00256001" w:rsidRDefault="00256001">
                        <w:pPr>
                          <w:pStyle w:val="EMPTYCELLSTYLE"/>
                        </w:pPr>
                      </w:p>
                    </w:tc>
                  </w:tr>
                </w:tbl>
                <w:p w:rsidR="00256001" w:rsidRDefault="00256001">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56001">
                    <w:tblPrEx>
                      <w:tblCellMar>
                        <w:top w:w="0" w:type="dxa"/>
                        <w:bottom w:w="0" w:type="dxa"/>
                      </w:tblCellMar>
                    </w:tblPrEx>
                    <w:trPr>
                      <w:trHeight w:val="580"/>
                    </w:trPr>
                    <w:tc>
                      <w:tcPr>
                        <w:tcW w:w="3600" w:type="dxa"/>
                        <w:tcMar>
                          <w:top w:w="0" w:type="dxa"/>
                          <w:left w:w="0" w:type="dxa"/>
                          <w:bottom w:w="0" w:type="dxa"/>
                          <w:right w:w="0" w:type="dxa"/>
                        </w:tcMar>
                        <w:vAlign w:val="center"/>
                      </w:tcPr>
                      <w:p w:rsidR="00256001" w:rsidRDefault="00CA4E26">
                        <w:pPr>
                          <w:ind w:firstLine="200"/>
                          <w:jc w:val="center"/>
                        </w:pPr>
                        <w:r>
                          <w:rPr>
                            <w:rFonts w:ascii="宋体" w:eastAsia="宋体" w:hAnsi="宋体" w:cs="宋体"/>
                            <w:color w:val="000000"/>
                            <w:sz w:val="21"/>
                          </w:rPr>
                          <w:t>下属子产品的产品代码</w:t>
                        </w:r>
                      </w:p>
                    </w:tc>
                  </w:tr>
                </w:tbl>
                <w:p w:rsidR="00256001" w:rsidRDefault="00256001">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56001">
                    <w:tblPrEx>
                      <w:tblCellMar>
                        <w:top w:w="0" w:type="dxa"/>
                        <w:bottom w:w="0" w:type="dxa"/>
                      </w:tblCellMar>
                    </w:tblPrEx>
                    <w:trPr>
                      <w:trHeight w:val="580"/>
                    </w:trPr>
                    <w:tc>
                      <w:tcPr>
                        <w:tcW w:w="4100" w:type="dxa"/>
                        <w:tcMar>
                          <w:top w:w="0" w:type="dxa"/>
                          <w:left w:w="0" w:type="dxa"/>
                          <w:bottom w:w="0" w:type="dxa"/>
                          <w:right w:w="20" w:type="dxa"/>
                        </w:tcMar>
                        <w:vAlign w:val="center"/>
                      </w:tcPr>
                      <w:p w:rsidR="00256001" w:rsidRDefault="00CA4E26">
                        <w:pPr>
                          <w:ind w:firstLine="200"/>
                          <w:jc w:val="center"/>
                        </w:pPr>
                        <w:r>
                          <w:rPr>
                            <w:rFonts w:ascii="宋体" w:eastAsia="宋体" w:hAnsi="宋体" w:cs="宋体"/>
                            <w:color w:val="000000"/>
                            <w:sz w:val="21"/>
                          </w:rPr>
                          <w:t>报告期末下属子产品的产品份额总数</w:t>
                        </w:r>
                      </w:p>
                    </w:tc>
                  </w:tr>
                </w:tbl>
                <w:p w:rsidR="00256001" w:rsidRDefault="00256001">
                  <w:pPr>
                    <w:pStyle w:val="EMPTYCELLSTYLE"/>
                  </w:pPr>
                </w:p>
              </w:tc>
            </w:tr>
            <w:tr w:rsidR="0025600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560"/>
                    </w:trPr>
                    <w:tc>
                      <w:tcPr>
                        <w:tcW w:w="3000" w:type="dxa"/>
                        <w:tcMar>
                          <w:top w:w="0" w:type="dxa"/>
                          <w:left w:w="0" w:type="dxa"/>
                          <w:bottom w:w="20" w:type="dxa"/>
                          <w:right w:w="0" w:type="dxa"/>
                        </w:tcMar>
                        <w:vAlign w:val="center"/>
                      </w:tcPr>
                      <w:p w:rsidR="00256001" w:rsidRDefault="00CA4E26">
                        <w:pPr>
                          <w:jc w:val="center"/>
                        </w:pPr>
                        <w:r>
                          <w:rPr>
                            <w:rFonts w:ascii="宋体" w:eastAsia="宋体" w:hAnsi="宋体" w:cs="宋体"/>
                            <w:color w:val="000000"/>
                            <w:sz w:val="21"/>
                          </w:rPr>
                          <w:t>添利私享</w:t>
                        </w:r>
                      </w:p>
                    </w:tc>
                  </w:tr>
                </w:tbl>
                <w:p w:rsidR="00256001" w:rsidRDefault="0025600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56001">
                    <w:tblPrEx>
                      <w:tblCellMar>
                        <w:top w:w="0" w:type="dxa"/>
                        <w:bottom w:w="0" w:type="dxa"/>
                      </w:tblCellMar>
                    </w:tblPrEx>
                    <w:trPr>
                      <w:trHeight w:val="560"/>
                    </w:trPr>
                    <w:tc>
                      <w:tcPr>
                        <w:tcW w:w="36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91318016</w:t>
                        </w:r>
                      </w:p>
                    </w:tc>
                  </w:tr>
                </w:tbl>
                <w:p w:rsidR="00256001" w:rsidRDefault="0025600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56001">
                    <w:tblPrEx>
                      <w:tblCellMar>
                        <w:top w:w="0" w:type="dxa"/>
                        <w:bottom w:w="0" w:type="dxa"/>
                      </w:tblCellMar>
                    </w:tblPrEx>
                    <w:trPr>
                      <w:trHeight w:val="560"/>
                    </w:trPr>
                    <w:tc>
                      <w:tcPr>
                        <w:tcW w:w="41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8,760,856,206.48</w:t>
                        </w:r>
                      </w:p>
                    </w:tc>
                  </w:tr>
                </w:tbl>
                <w:p w:rsidR="00256001" w:rsidRDefault="00256001">
                  <w:pPr>
                    <w:pStyle w:val="EMPTYCELLSTYLE"/>
                  </w:pPr>
                </w:p>
              </w:tc>
            </w:tr>
            <w:tr w:rsidR="0025600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560"/>
                    </w:trPr>
                    <w:tc>
                      <w:tcPr>
                        <w:tcW w:w="3000" w:type="dxa"/>
                        <w:tcMar>
                          <w:top w:w="0" w:type="dxa"/>
                          <w:left w:w="0" w:type="dxa"/>
                          <w:bottom w:w="20" w:type="dxa"/>
                          <w:right w:w="0" w:type="dxa"/>
                        </w:tcMar>
                        <w:vAlign w:val="center"/>
                      </w:tcPr>
                      <w:p w:rsidR="00256001" w:rsidRDefault="00CA4E26">
                        <w:pPr>
                          <w:jc w:val="center"/>
                        </w:pPr>
                        <w:r>
                          <w:rPr>
                            <w:rFonts w:ascii="宋体" w:eastAsia="宋体" w:hAnsi="宋体" w:cs="宋体"/>
                            <w:color w:val="000000"/>
                            <w:sz w:val="21"/>
                          </w:rPr>
                          <w:t>添利日日鑫</w:t>
                        </w:r>
                      </w:p>
                    </w:tc>
                  </w:tr>
                </w:tbl>
                <w:p w:rsidR="00256001" w:rsidRDefault="0025600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56001">
                    <w:tblPrEx>
                      <w:tblCellMar>
                        <w:top w:w="0" w:type="dxa"/>
                        <w:bottom w:w="0" w:type="dxa"/>
                      </w:tblCellMar>
                    </w:tblPrEx>
                    <w:trPr>
                      <w:trHeight w:val="560"/>
                    </w:trPr>
                    <w:tc>
                      <w:tcPr>
                        <w:tcW w:w="36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91318017</w:t>
                        </w:r>
                      </w:p>
                    </w:tc>
                  </w:tr>
                </w:tbl>
                <w:p w:rsidR="00256001" w:rsidRDefault="0025600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56001">
                    <w:tblPrEx>
                      <w:tblCellMar>
                        <w:top w:w="0" w:type="dxa"/>
                        <w:bottom w:w="0" w:type="dxa"/>
                      </w:tblCellMar>
                    </w:tblPrEx>
                    <w:trPr>
                      <w:trHeight w:val="560"/>
                    </w:trPr>
                    <w:tc>
                      <w:tcPr>
                        <w:tcW w:w="41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143,104,049.81</w:t>
                        </w:r>
                      </w:p>
                    </w:tc>
                  </w:tr>
                </w:tbl>
                <w:p w:rsidR="00256001" w:rsidRDefault="00256001">
                  <w:pPr>
                    <w:pStyle w:val="EMPTYCELLSTYLE"/>
                  </w:pPr>
                </w:p>
              </w:tc>
            </w:tr>
            <w:tr w:rsidR="0025600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560"/>
                    </w:trPr>
                    <w:tc>
                      <w:tcPr>
                        <w:tcW w:w="3000" w:type="dxa"/>
                        <w:tcMar>
                          <w:top w:w="0" w:type="dxa"/>
                          <w:left w:w="0" w:type="dxa"/>
                          <w:bottom w:w="20" w:type="dxa"/>
                          <w:right w:w="0" w:type="dxa"/>
                        </w:tcMar>
                        <w:vAlign w:val="center"/>
                      </w:tcPr>
                      <w:p w:rsidR="00256001" w:rsidRDefault="00CA4E26">
                        <w:pPr>
                          <w:jc w:val="center"/>
                        </w:pPr>
                        <w:r>
                          <w:rPr>
                            <w:rFonts w:ascii="宋体" w:eastAsia="宋体" w:hAnsi="宋体" w:cs="宋体"/>
                            <w:color w:val="000000"/>
                            <w:sz w:val="21"/>
                          </w:rPr>
                          <w:t>添利小微</w:t>
                        </w:r>
                      </w:p>
                    </w:tc>
                  </w:tr>
                </w:tbl>
                <w:p w:rsidR="00256001" w:rsidRDefault="0025600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56001">
                    <w:tblPrEx>
                      <w:tblCellMar>
                        <w:top w:w="0" w:type="dxa"/>
                        <w:bottom w:w="0" w:type="dxa"/>
                      </w:tblCellMar>
                    </w:tblPrEx>
                    <w:trPr>
                      <w:trHeight w:val="560"/>
                    </w:trPr>
                    <w:tc>
                      <w:tcPr>
                        <w:tcW w:w="36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9B319011</w:t>
                        </w:r>
                      </w:p>
                    </w:tc>
                  </w:tr>
                </w:tbl>
                <w:p w:rsidR="00256001" w:rsidRDefault="0025600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56001">
                    <w:tblPrEx>
                      <w:tblCellMar>
                        <w:top w:w="0" w:type="dxa"/>
                        <w:bottom w:w="0" w:type="dxa"/>
                      </w:tblCellMar>
                    </w:tblPrEx>
                    <w:trPr>
                      <w:trHeight w:val="560"/>
                    </w:trPr>
                    <w:tc>
                      <w:tcPr>
                        <w:tcW w:w="4100" w:type="dxa"/>
                        <w:tcMar>
                          <w:top w:w="0" w:type="dxa"/>
                          <w:left w:w="0" w:type="dxa"/>
                          <w:bottom w:w="20" w:type="dxa"/>
                          <w:right w:w="0" w:type="dxa"/>
                        </w:tcMar>
                        <w:vAlign w:val="center"/>
                      </w:tcPr>
                      <w:p w:rsidR="00256001" w:rsidRDefault="00CA4E26">
                        <w:pPr>
                          <w:ind w:firstLine="200"/>
                          <w:jc w:val="center"/>
                        </w:pPr>
                        <w:r>
                          <w:rPr>
                            <w:rFonts w:ascii="宋体" w:eastAsia="宋体" w:hAnsi="宋体" w:cs="宋体"/>
                            <w:color w:val="000000"/>
                            <w:sz w:val="21"/>
                          </w:rPr>
                          <w:t>9,128,195,916.79</w:t>
                        </w:r>
                      </w:p>
                    </w:tc>
                  </w:tr>
                </w:tbl>
                <w:p w:rsidR="00256001" w:rsidRDefault="00256001">
                  <w:pPr>
                    <w:pStyle w:val="EMPTYCELLSTYLE"/>
                  </w:pPr>
                </w:p>
              </w:tc>
            </w:tr>
          </w:tbl>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hRule="exact" w:val="54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val="6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val="600"/>
        </w:trPr>
        <w:tc>
          <w:tcPr>
            <w:tcW w:w="1" w:type="dxa"/>
          </w:tcPr>
          <w:p w:rsidR="00256001" w:rsidRDefault="00256001">
            <w:pPr>
              <w:pStyle w:val="EMPTYCELLSTYLE"/>
            </w:pPr>
          </w:p>
        </w:tc>
        <w:tc>
          <w:tcPr>
            <w:tcW w:w="10800" w:type="dxa"/>
            <w:gridSpan w:val="20"/>
            <w:tcMar>
              <w:top w:w="0" w:type="dxa"/>
              <w:left w:w="0" w:type="dxa"/>
              <w:bottom w:w="0" w:type="dxa"/>
              <w:right w:w="0" w:type="dxa"/>
            </w:tcMar>
            <w:vAlign w:val="center"/>
          </w:tcPr>
          <w:p w:rsidR="00256001" w:rsidRDefault="00CA4E26">
            <w:r>
              <w:rPr>
                <w:rFonts w:ascii="宋体" w:eastAsia="宋体" w:hAnsi="宋体" w:cs="宋体"/>
                <w:color w:val="000000"/>
                <w:sz w:val="21"/>
              </w:rPr>
              <w:t xml:space="preserve"> </w:t>
            </w:r>
            <w:r>
              <w:rPr>
                <w:rFonts w:ascii="宋体" w:eastAsia="宋体" w:hAnsi="宋体" w:cs="宋体"/>
                <w:color w:val="000000"/>
                <w:sz w:val="21"/>
              </w:rPr>
              <w:t>报告期内，本产品七日年化收益率均值</w:t>
            </w:r>
            <w:r>
              <w:rPr>
                <w:rFonts w:ascii="宋体" w:eastAsia="宋体" w:hAnsi="宋体" w:cs="宋体"/>
                <w:color w:val="000000"/>
                <w:sz w:val="21"/>
              </w:rPr>
              <w:t>3.0307%</w:t>
            </w:r>
            <w:r>
              <w:rPr>
                <w:rFonts w:ascii="宋体" w:eastAsia="宋体" w:hAnsi="宋体" w:cs="宋体"/>
                <w:color w:val="000000"/>
                <w:sz w:val="21"/>
              </w:rPr>
              <w:t>，同期业绩比较基准如下：</w:t>
            </w: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hRule="exact" w:val="24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hRule="exact" w:val="1200"/>
        </w:trPr>
        <w:tc>
          <w:tcPr>
            <w:tcW w:w="1" w:type="dxa"/>
          </w:tcPr>
          <w:p w:rsidR="00256001" w:rsidRDefault="00256001">
            <w:pPr>
              <w:pStyle w:val="EMPTYCELLSTYLE"/>
            </w:pPr>
          </w:p>
        </w:tc>
        <w:tc>
          <w:tcPr>
            <w:tcW w:w="20" w:type="dxa"/>
          </w:tcPr>
          <w:p w:rsidR="00256001" w:rsidRDefault="0025600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5600"/>
              <w:gridCol w:w="5100"/>
            </w:tblGrid>
            <w:tr w:rsidR="00256001">
              <w:tblPrEx>
                <w:tblCellMar>
                  <w:top w:w="0" w:type="dxa"/>
                  <w:bottom w:w="0" w:type="dxa"/>
                </w:tblCellMar>
              </w:tblPrEx>
              <w:trPr>
                <w:trHeight w:hRule="exact" w:val="600"/>
              </w:trPr>
              <w:tc>
                <w:tcPr>
                  <w:tcW w:w="5600"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tcPr>
                <w:tbl>
                  <w:tblPr>
                    <w:tblW w:w="0" w:type="auto"/>
                    <w:tblLayout w:type="fixed"/>
                    <w:tblCellMar>
                      <w:left w:w="10" w:type="dxa"/>
                      <w:right w:w="10" w:type="dxa"/>
                    </w:tblCellMar>
                    <w:tblLook w:val="0000"/>
                  </w:tblPr>
                  <w:tblGrid>
                    <w:gridCol w:w="5600"/>
                  </w:tblGrid>
                  <w:tr w:rsidR="00256001">
                    <w:tblPrEx>
                      <w:tblCellMar>
                        <w:top w:w="0" w:type="dxa"/>
                        <w:bottom w:w="0" w:type="dxa"/>
                      </w:tblCellMar>
                    </w:tblPrEx>
                    <w:trPr>
                      <w:trHeight w:val="560"/>
                    </w:trPr>
                    <w:tc>
                      <w:tcPr>
                        <w:tcW w:w="5600" w:type="dxa"/>
                        <w:tcBorders>
                          <w:top w:val="single" w:sz="4" w:space="0" w:color="000000"/>
                          <w:left w:val="single" w:sz="4" w:space="0" w:color="000000"/>
                          <w:bottom w:val="single" w:sz="4" w:space="0" w:color="000000"/>
                          <w:right w:val="single" w:sz="4" w:space="0" w:color="000000"/>
                        </w:tcBorders>
                        <w:shd w:val="clear" w:color="auto" w:fill="BFBFBF"/>
                        <w:tcMar>
                          <w:top w:w="40" w:type="dxa"/>
                          <w:left w:w="40" w:type="dxa"/>
                          <w:bottom w:w="40" w:type="dxa"/>
                          <w:right w:w="40" w:type="dxa"/>
                        </w:tcMar>
                        <w:vAlign w:val="center"/>
                      </w:tcPr>
                      <w:p w:rsidR="00256001" w:rsidRDefault="00CA4E26">
                        <w:pPr>
                          <w:jc w:val="center"/>
                        </w:pPr>
                        <w:r>
                          <w:rPr>
                            <w:rFonts w:ascii="宋体" w:eastAsia="宋体" w:hAnsi="宋体" w:cs="宋体"/>
                            <w:b/>
                            <w:color w:val="000000"/>
                            <w:sz w:val="21"/>
                          </w:rPr>
                          <w:t>适用期间</w:t>
                        </w:r>
                      </w:p>
                    </w:tc>
                  </w:tr>
                </w:tbl>
                <w:p w:rsidR="00256001" w:rsidRDefault="00256001">
                  <w:pPr>
                    <w:pStyle w:val="EMPTYCELLSTYLE"/>
                  </w:pPr>
                </w:p>
              </w:tc>
              <w:tc>
                <w:tcPr>
                  <w:tcW w:w="5100"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tcPr>
                <w:tbl>
                  <w:tblPr>
                    <w:tblW w:w="0" w:type="auto"/>
                    <w:tblLayout w:type="fixed"/>
                    <w:tblCellMar>
                      <w:left w:w="10" w:type="dxa"/>
                      <w:right w:w="10" w:type="dxa"/>
                    </w:tblCellMar>
                    <w:tblLook w:val="0000"/>
                  </w:tblPr>
                  <w:tblGrid>
                    <w:gridCol w:w="5100"/>
                  </w:tblGrid>
                  <w:tr w:rsidR="00256001">
                    <w:tblPrEx>
                      <w:tblCellMar>
                        <w:top w:w="0" w:type="dxa"/>
                        <w:bottom w:w="0" w:type="dxa"/>
                      </w:tblCellMar>
                    </w:tblPrEx>
                    <w:trPr>
                      <w:trHeight w:val="560"/>
                    </w:trPr>
                    <w:tc>
                      <w:tcPr>
                        <w:tcW w:w="5100" w:type="dxa"/>
                        <w:shd w:val="clear" w:color="auto" w:fill="BFBFBF"/>
                        <w:tcMar>
                          <w:top w:w="40" w:type="dxa"/>
                          <w:left w:w="40" w:type="dxa"/>
                          <w:bottom w:w="40" w:type="dxa"/>
                          <w:right w:w="40" w:type="dxa"/>
                        </w:tcMar>
                        <w:vAlign w:val="center"/>
                      </w:tcPr>
                      <w:p w:rsidR="00256001" w:rsidRDefault="00CA4E26">
                        <w:pPr>
                          <w:jc w:val="center"/>
                        </w:pPr>
                        <w:r>
                          <w:rPr>
                            <w:rFonts w:ascii="宋体" w:eastAsia="宋体" w:hAnsi="宋体" w:cs="宋体"/>
                            <w:b/>
                            <w:color w:val="000000"/>
                            <w:sz w:val="21"/>
                          </w:rPr>
                          <w:t>业绩比较基准</w:t>
                        </w:r>
                      </w:p>
                    </w:tc>
                  </w:tr>
                </w:tbl>
                <w:p w:rsidR="00256001" w:rsidRDefault="00256001">
                  <w:pPr>
                    <w:pStyle w:val="EMPTYCELLSTYLE"/>
                  </w:pPr>
                </w:p>
              </w:tc>
            </w:tr>
            <w:tr w:rsidR="00256001">
              <w:tblPrEx>
                <w:tblCellMar>
                  <w:top w:w="0" w:type="dxa"/>
                  <w:bottom w:w="0" w:type="dxa"/>
                </w:tblCellMar>
              </w:tblPrEx>
              <w:trPr>
                <w:trHeight w:hRule="exact" w:val="600"/>
              </w:trPr>
              <w:tc>
                <w:tcPr>
                  <w:tcW w:w="5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5600"/>
                  </w:tblGrid>
                  <w:tr w:rsidR="00256001">
                    <w:tblPrEx>
                      <w:tblCellMar>
                        <w:top w:w="0" w:type="dxa"/>
                        <w:bottom w:w="0" w:type="dxa"/>
                      </w:tblCellMar>
                    </w:tblPrEx>
                    <w:trPr>
                      <w:trHeight w:val="560"/>
                    </w:trPr>
                    <w:tc>
                      <w:tcPr>
                        <w:tcW w:w="5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256001" w:rsidRDefault="00CA4E2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1</w:t>
                        </w:r>
                        <w:r>
                          <w:rPr>
                            <w:rFonts w:ascii="宋体" w:eastAsia="宋体" w:hAnsi="宋体" w:cs="宋体"/>
                            <w:color w:val="000000"/>
                            <w:sz w:val="21"/>
                          </w:rPr>
                          <w:t>日至</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56001" w:rsidRDefault="00256001">
                  <w:pPr>
                    <w:pStyle w:val="EMPTYCELLSTYLE"/>
                  </w:pPr>
                </w:p>
              </w:tc>
              <w:tc>
                <w:tcPr>
                  <w:tcW w:w="5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5100"/>
                  </w:tblGrid>
                  <w:tr w:rsidR="00256001">
                    <w:tblPrEx>
                      <w:tblCellMar>
                        <w:top w:w="0" w:type="dxa"/>
                        <w:bottom w:w="0" w:type="dxa"/>
                      </w:tblCellMar>
                    </w:tblPrEx>
                    <w:trPr>
                      <w:trHeight w:val="560"/>
                    </w:trPr>
                    <w:tc>
                      <w:tcPr>
                        <w:tcW w:w="5100" w:type="dxa"/>
                        <w:tcMar>
                          <w:top w:w="40" w:type="dxa"/>
                          <w:left w:w="40" w:type="dxa"/>
                          <w:bottom w:w="40" w:type="dxa"/>
                          <w:right w:w="40" w:type="dxa"/>
                        </w:tcMar>
                        <w:vAlign w:val="center"/>
                      </w:tcPr>
                      <w:p w:rsidR="00256001" w:rsidRDefault="002F7EED">
                        <w:pPr>
                          <w:jc w:val="center"/>
                        </w:pPr>
                        <w:r>
                          <w:rPr>
                            <w:rFonts w:ascii="宋体" w:eastAsia="宋体" w:hAnsi="宋体" w:cs="宋体" w:hint="eastAsia"/>
                            <w:color w:val="000000"/>
                            <w:sz w:val="21"/>
                          </w:rPr>
                          <w:t>1.35</w:t>
                        </w:r>
                        <w:r w:rsidR="00CA4E26">
                          <w:rPr>
                            <w:rFonts w:ascii="宋体" w:eastAsia="宋体" w:hAnsi="宋体" w:cs="宋体"/>
                            <w:color w:val="000000"/>
                            <w:sz w:val="21"/>
                          </w:rPr>
                          <w:t>%</w:t>
                        </w:r>
                      </w:p>
                    </w:tc>
                  </w:tr>
                </w:tbl>
                <w:p w:rsidR="00256001" w:rsidRDefault="00256001">
                  <w:pPr>
                    <w:pStyle w:val="EMPTYCELLSTYLE"/>
                  </w:pPr>
                </w:p>
              </w:tc>
            </w:tr>
          </w:tbl>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hRule="exact" w:val="158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val="600"/>
        </w:trPr>
        <w:tc>
          <w:tcPr>
            <w:tcW w:w="1" w:type="dxa"/>
          </w:tcPr>
          <w:p w:rsidR="00256001" w:rsidRDefault="00256001">
            <w:pPr>
              <w:pStyle w:val="EMPTYCELLSTYLE"/>
            </w:pPr>
          </w:p>
        </w:tc>
        <w:tc>
          <w:tcPr>
            <w:tcW w:w="10860" w:type="dxa"/>
            <w:gridSpan w:val="21"/>
            <w:tcMar>
              <w:top w:w="0" w:type="dxa"/>
              <w:left w:w="0" w:type="dxa"/>
              <w:bottom w:w="0" w:type="dxa"/>
              <w:right w:w="0" w:type="dxa"/>
            </w:tcMar>
            <w:vAlign w:val="center"/>
          </w:tcPr>
          <w:p w:rsidR="00256001" w:rsidRDefault="00CA4E26">
            <w:r>
              <w:rPr>
                <w:rFonts w:ascii="宋体" w:eastAsia="宋体" w:hAnsi="宋体" w:cs="宋体"/>
                <w:color w:val="000000"/>
                <w:sz w:val="21"/>
              </w:rPr>
              <w:t>报告期末，产品收益具体如下：</w:t>
            </w:r>
          </w:p>
        </w:tc>
        <w:tc>
          <w:tcPr>
            <w:tcW w:w="1" w:type="dxa"/>
          </w:tcPr>
          <w:p w:rsidR="00256001" w:rsidRDefault="00256001">
            <w:pPr>
              <w:pStyle w:val="EMPTYCELLSTYLE"/>
            </w:pPr>
          </w:p>
        </w:tc>
      </w:tr>
      <w:tr w:rsidR="00256001">
        <w:tblPrEx>
          <w:tblCellMar>
            <w:top w:w="0" w:type="dxa"/>
            <w:bottom w:w="0" w:type="dxa"/>
          </w:tblCellMar>
        </w:tblPrEx>
        <w:trPr>
          <w:trHeight w:hRule="exact" w:val="5400"/>
        </w:trPr>
        <w:tc>
          <w:tcPr>
            <w:tcW w:w="1" w:type="dxa"/>
          </w:tcPr>
          <w:p w:rsidR="00256001" w:rsidRDefault="00256001">
            <w:pPr>
              <w:pStyle w:val="EMPTYCELLSTYLE"/>
            </w:pPr>
          </w:p>
        </w:tc>
        <w:tc>
          <w:tcPr>
            <w:tcW w:w="107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2000"/>
              <w:gridCol w:w="2200"/>
              <w:gridCol w:w="1800"/>
              <w:gridCol w:w="2000"/>
              <w:gridCol w:w="2700"/>
            </w:tblGrid>
            <w:tr w:rsidR="0025600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256001">
                    <w:tblPrEx>
                      <w:tblCellMar>
                        <w:top w:w="0" w:type="dxa"/>
                        <w:bottom w:w="0" w:type="dxa"/>
                      </w:tblCellMar>
                    </w:tblPrEx>
                    <w:trPr>
                      <w:trHeight w:val="600"/>
                    </w:trPr>
                    <w:tc>
                      <w:tcPr>
                        <w:tcW w:w="1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产品代码</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估值日期</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万份收益</w:t>
                        </w:r>
                      </w:p>
                    </w:tc>
                  </w:tr>
                </w:tbl>
                <w:p w:rsidR="00256001" w:rsidRDefault="0025600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56001">
                    <w:tblPrEx>
                      <w:tblCellMar>
                        <w:top w:w="0" w:type="dxa"/>
                        <w:bottom w:w="0" w:type="dxa"/>
                      </w:tblCellMar>
                    </w:tblPrEx>
                    <w:trPr>
                      <w:trHeight w:val="600"/>
                    </w:trPr>
                    <w:tc>
                      <w:tcPr>
                        <w:tcW w:w="2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七日年化收益率</w:t>
                        </w:r>
                      </w:p>
                    </w:tc>
                  </w:tr>
                </w:tbl>
                <w:p w:rsidR="00256001" w:rsidRDefault="00256001">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256001">
                    <w:tblPrEx>
                      <w:tblCellMar>
                        <w:top w:w="0" w:type="dxa"/>
                        <w:bottom w:w="0" w:type="dxa"/>
                      </w:tblCellMar>
                    </w:tblPrEx>
                    <w:trPr>
                      <w:trHeight w:val="600"/>
                    </w:trPr>
                    <w:tc>
                      <w:tcPr>
                        <w:tcW w:w="27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产品资产净值</w:t>
                        </w:r>
                      </w:p>
                    </w:tc>
                  </w:tr>
                </w:tbl>
                <w:p w:rsidR="00256001" w:rsidRDefault="00256001">
                  <w:pPr>
                    <w:pStyle w:val="EMPTYCELLSTYLE"/>
                  </w:pPr>
                </w:p>
              </w:tc>
            </w:tr>
            <w:tr w:rsidR="0025600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256001">
                    <w:tblPrEx>
                      <w:tblCellMar>
                        <w:top w:w="0" w:type="dxa"/>
                        <w:bottom w:w="0" w:type="dxa"/>
                      </w:tblCellMar>
                    </w:tblPrEx>
                    <w:trPr>
                      <w:trHeight w:val="600"/>
                    </w:trPr>
                    <w:tc>
                      <w:tcPr>
                        <w:tcW w:w="1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0.8855</w:t>
                        </w:r>
                      </w:p>
                    </w:tc>
                  </w:tr>
                </w:tbl>
                <w:p w:rsidR="00256001" w:rsidRDefault="0025600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56001">
                    <w:tblPrEx>
                      <w:tblCellMar>
                        <w:top w:w="0" w:type="dxa"/>
                        <w:bottom w:w="0" w:type="dxa"/>
                      </w:tblCellMar>
                    </w:tblPrEx>
                    <w:trPr>
                      <w:trHeight w:val="600"/>
                    </w:trPr>
                    <w:tc>
                      <w:tcPr>
                        <w:tcW w:w="2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3.2120%</w:t>
                        </w:r>
                      </w:p>
                    </w:tc>
                  </w:tr>
                </w:tbl>
                <w:p w:rsidR="00256001" w:rsidRDefault="00256001">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256001">
                    <w:tblPrEx>
                      <w:tblCellMar>
                        <w:top w:w="0" w:type="dxa"/>
                        <w:bottom w:w="0" w:type="dxa"/>
                      </w:tblCellMar>
                    </w:tblPrEx>
                    <w:trPr>
                      <w:trHeight w:val="600"/>
                    </w:trPr>
                    <w:tc>
                      <w:tcPr>
                        <w:tcW w:w="27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41,204,138,845.29</w:t>
                        </w:r>
                      </w:p>
                    </w:tc>
                  </w:tr>
                </w:tbl>
                <w:p w:rsidR="00256001" w:rsidRDefault="00256001">
                  <w:pPr>
                    <w:pStyle w:val="EMPTYCELLSTYLE"/>
                  </w:pPr>
                </w:p>
              </w:tc>
            </w:tr>
            <w:tr w:rsidR="0025600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256001">
                    <w:tblPrEx>
                      <w:tblCellMar>
                        <w:top w:w="0" w:type="dxa"/>
                        <w:bottom w:w="0" w:type="dxa"/>
                      </w:tblCellMar>
                    </w:tblPrEx>
                    <w:trPr>
                      <w:trHeight w:val="600"/>
                    </w:trPr>
                    <w:tc>
                      <w:tcPr>
                        <w:tcW w:w="1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91318012</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0.8854</w:t>
                        </w:r>
                      </w:p>
                    </w:tc>
                  </w:tr>
                </w:tbl>
                <w:p w:rsidR="00256001" w:rsidRDefault="0025600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56001">
                    <w:tblPrEx>
                      <w:tblCellMar>
                        <w:top w:w="0" w:type="dxa"/>
                        <w:bottom w:w="0" w:type="dxa"/>
                      </w:tblCellMar>
                    </w:tblPrEx>
                    <w:trPr>
                      <w:trHeight w:val="600"/>
                    </w:trPr>
                    <w:tc>
                      <w:tcPr>
                        <w:tcW w:w="2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3.2160%</w:t>
                        </w:r>
                      </w:p>
                    </w:tc>
                  </w:tr>
                </w:tbl>
                <w:p w:rsidR="00256001" w:rsidRDefault="00256001">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256001">
                    <w:tblPrEx>
                      <w:tblCellMar>
                        <w:top w:w="0" w:type="dxa"/>
                        <w:bottom w:w="0" w:type="dxa"/>
                      </w:tblCellMar>
                    </w:tblPrEx>
                    <w:trPr>
                      <w:trHeight w:val="600"/>
                    </w:trPr>
                    <w:tc>
                      <w:tcPr>
                        <w:tcW w:w="27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17,375,250,779.87</w:t>
                        </w:r>
                      </w:p>
                    </w:tc>
                  </w:tr>
                </w:tbl>
                <w:p w:rsidR="00256001" w:rsidRDefault="00256001">
                  <w:pPr>
                    <w:pStyle w:val="EMPTYCELLSTYLE"/>
                  </w:pPr>
                </w:p>
              </w:tc>
            </w:tr>
            <w:tr w:rsidR="0025600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256001">
                    <w:tblPrEx>
                      <w:tblCellMar>
                        <w:top w:w="0" w:type="dxa"/>
                        <w:bottom w:w="0" w:type="dxa"/>
                      </w:tblCellMar>
                    </w:tblPrEx>
                    <w:trPr>
                      <w:trHeight w:val="600"/>
                    </w:trPr>
                    <w:tc>
                      <w:tcPr>
                        <w:tcW w:w="1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91318013</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0.8871</w:t>
                        </w:r>
                      </w:p>
                    </w:tc>
                  </w:tr>
                </w:tbl>
                <w:p w:rsidR="00256001" w:rsidRDefault="0025600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56001">
                    <w:tblPrEx>
                      <w:tblCellMar>
                        <w:top w:w="0" w:type="dxa"/>
                        <w:bottom w:w="0" w:type="dxa"/>
                      </w:tblCellMar>
                    </w:tblPrEx>
                    <w:trPr>
                      <w:trHeight w:val="600"/>
                    </w:trPr>
                    <w:tc>
                      <w:tcPr>
                        <w:tcW w:w="2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3.2170%</w:t>
                        </w:r>
                      </w:p>
                    </w:tc>
                  </w:tr>
                </w:tbl>
                <w:p w:rsidR="00256001" w:rsidRDefault="00256001">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256001">
                    <w:tblPrEx>
                      <w:tblCellMar>
                        <w:top w:w="0" w:type="dxa"/>
                        <w:bottom w:w="0" w:type="dxa"/>
                      </w:tblCellMar>
                    </w:tblPrEx>
                    <w:trPr>
                      <w:trHeight w:val="600"/>
                    </w:trPr>
                    <w:tc>
                      <w:tcPr>
                        <w:tcW w:w="27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4,960,854,487.14</w:t>
                        </w:r>
                      </w:p>
                    </w:tc>
                  </w:tr>
                </w:tbl>
                <w:p w:rsidR="00256001" w:rsidRDefault="00256001">
                  <w:pPr>
                    <w:pStyle w:val="EMPTYCELLSTYLE"/>
                  </w:pPr>
                </w:p>
              </w:tc>
            </w:tr>
            <w:tr w:rsidR="0025600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256001">
                    <w:tblPrEx>
                      <w:tblCellMar>
                        <w:top w:w="0" w:type="dxa"/>
                        <w:bottom w:w="0" w:type="dxa"/>
                      </w:tblCellMar>
                    </w:tblPrEx>
                    <w:trPr>
                      <w:trHeight w:val="600"/>
                    </w:trPr>
                    <w:tc>
                      <w:tcPr>
                        <w:tcW w:w="1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91318014</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0.8517</w:t>
                        </w:r>
                      </w:p>
                    </w:tc>
                  </w:tr>
                </w:tbl>
                <w:p w:rsidR="00256001" w:rsidRDefault="0025600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56001">
                    <w:tblPrEx>
                      <w:tblCellMar>
                        <w:top w:w="0" w:type="dxa"/>
                        <w:bottom w:w="0" w:type="dxa"/>
                      </w:tblCellMar>
                    </w:tblPrEx>
                    <w:trPr>
                      <w:trHeight w:val="600"/>
                    </w:trPr>
                    <w:tc>
                      <w:tcPr>
                        <w:tcW w:w="2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3.0660%</w:t>
                        </w:r>
                      </w:p>
                    </w:tc>
                  </w:tr>
                </w:tbl>
                <w:p w:rsidR="00256001" w:rsidRDefault="00256001">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256001">
                    <w:tblPrEx>
                      <w:tblCellMar>
                        <w:top w:w="0" w:type="dxa"/>
                        <w:bottom w:w="0" w:type="dxa"/>
                      </w:tblCellMar>
                    </w:tblPrEx>
                    <w:trPr>
                      <w:trHeight w:val="600"/>
                    </w:trPr>
                    <w:tc>
                      <w:tcPr>
                        <w:tcW w:w="27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703,544,975.84</w:t>
                        </w:r>
                      </w:p>
                    </w:tc>
                  </w:tr>
                </w:tbl>
                <w:p w:rsidR="00256001" w:rsidRDefault="00256001">
                  <w:pPr>
                    <w:pStyle w:val="EMPTYCELLSTYLE"/>
                  </w:pPr>
                </w:p>
              </w:tc>
            </w:tr>
            <w:tr w:rsidR="0025600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256001">
                    <w:tblPrEx>
                      <w:tblCellMar>
                        <w:top w:w="0" w:type="dxa"/>
                        <w:bottom w:w="0" w:type="dxa"/>
                      </w:tblCellMar>
                    </w:tblPrEx>
                    <w:trPr>
                      <w:trHeight w:val="600"/>
                    </w:trPr>
                    <w:tc>
                      <w:tcPr>
                        <w:tcW w:w="1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91318015</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0.8392</w:t>
                        </w:r>
                      </w:p>
                    </w:tc>
                  </w:tr>
                </w:tbl>
                <w:p w:rsidR="00256001" w:rsidRDefault="0025600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56001">
                    <w:tblPrEx>
                      <w:tblCellMar>
                        <w:top w:w="0" w:type="dxa"/>
                        <w:bottom w:w="0" w:type="dxa"/>
                      </w:tblCellMar>
                    </w:tblPrEx>
                    <w:trPr>
                      <w:trHeight w:val="600"/>
                    </w:trPr>
                    <w:tc>
                      <w:tcPr>
                        <w:tcW w:w="2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3.0450%</w:t>
                        </w:r>
                      </w:p>
                    </w:tc>
                  </w:tr>
                </w:tbl>
                <w:p w:rsidR="00256001" w:rsidRDefault="00256001">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256001">
                    <w:tblPrEx>
                      <w:tblCellMar>
                        <w:top w:w="0" w:type="dxa"/>
                        <w:bottom w:w="0" w:type="dxa"/>
                      </w:tblCellMar>
                    </w:tblPrEx>
                    <w:trPr>
                      <w:trHeight w:val="600"/>
                    </w:trPr>
                    <w:tc>
                      <w:tcPr>
                        <w:tcW w:w="27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132,332,429.36</w:t>
                        </w:r>
                      </w:p>
                    </w:tc>
                  </w:tr>
                </w:tbl>
                <w:p w:rsidR="00256001" w:rsidRDefault="00256001">
                  <w:pPr>
                    <w:pStyle w:val="EMPTYCELLSTYLE"/>
                  </w:pPr>
                </w:p>
              </w:tc>
            </w:tr>
            <w:tr w:rsidR="0025600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256001">
                    <w:tblPrEx>
                      <w:tblCellMar>
                        <w:top w:w="0" w:type="dxa"/>
                        <w:bottom w:w="0" w:type="dxa"/>
                      </w:tblCellMar>
                    </w:tblPrEx>
                    <w:trPr>
                      <w:trHeight w:val="600"/>
                    </w:trPr>
                    <w:tc>
                      <w:tcPr>
                        <w:tcW w:w="1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91318016</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0.8856</w:t>
                        </w:r>
                      </w:p>
                    </w:tc>
                  </w:tr>
                </w:tbl>
                <w:p w:rsidR="00256001" w:rsidRDefault="0025600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56001">
                    <w:tblPrEx>
                      <w:tblCellMar>
                        <w:top w:w="0" w:type="dxa"/>
                        <w:bottom w:w="0" w:type="dxa"/>
                      </w:tblCellMar>
                    </w:tblPrEx>
                    <w:trPr>
                      <w:trHeight w:val="600"/>
                    </w:trPr>
                    <w:tc>
                      <w:tcPr>
                        <w:tcW w:w="2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3.2120%</w:t>
                        </w:r>
                      </w:p>
                    </w:tc>
                  </w:tr>
                </w:tbl>
                <w:p w:rsidR="00256001" w:rsidRDefault="00256001">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256001">
                    <w:tblPrEx>
                      <w:tblCellMar>
                        <w:top w:w="0" w:type="dxa"/>
                        <w:bottom w:w="0" w:type="dxa"/>
                      </w:tblCellMar>
                    </w:tblPrEx>
                    <w:trPr>
                      <w:trHeight w:val="600"/>
                    </w:trPr>
                    <w:tc>
                      <w:tcPr>
                        <w:tcW w:w="27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8,760,856,206.48</w:t>
                        </w:r>
                      </w:p>
                    </w:tc>
                  </w:tr>
                </w:tbl>
                <w:p w:rsidR="00256001" w:rsidRDefault="00256001">
                  <w:pPr>
                    <w:pStyle w:val="EMPTYCELLSTYLE"/>
                  </w:pPr>
                </w:p>
              </w:tc>
            </w:tr>
            <w:tr w:rsidR="0025600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256001">
                    <w:tblPrEx>
                      <w:tblCellMar>
                        <w:top w:w="0" w:type="dxa"/>
                        <w:bottom w:w="0" w:type="dxa"/>
                      </w:tblCellMar>
                    </w:tblPrEx>
                    <w:trPr>
                      <w:trHeight w:val="600"/>
                    </w:trPr>
                    <w:tc>
                      <w:tcPr>
                        <w:tcW w:w="1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91318017</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0.9482</w:t>
                        </w:r>
                      </w:p>
                    </w:tc>
                  </w:tr>
                </w:tbl>
                <w:p w:rsidR="00256001" w:rsidRDefault="0025600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56001">
                    <w:tblPrEx>
                      <w:tblCellMar>
                        <w:top w:w="0" w:type="dxa"/>
                        <w:bottom w:w="0" w:type="dxa"/>
                      </w:tblCellMar>
                    </w:tblPrEx>
                    <w:trPr>
                      <w:trHeight w:val="600"/>
                    </w:trPr>
                    <w:tc>
                      <w:tcPr>
                        <w:tcW w:w="2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3.2790%</w:t>
                        </w:r>
                      </w:p>
                    </w:tc>
                  </w:tr>
                </w:tbl>
                <w:p w:rsidR="00256001" w:rsidRDefault="00256001">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256001">
                    <w:tblPrEx>
                      <w:tblCellMar>
                        <w:top w:w="0" w:type="dxa"/>
                        <w:bottom w:w="0" w:type="dxa"/>
                      </w:tblCellMar>
                    </w:tblPrEx>
                    <w:trPr>
                      <w:trHeight w:val="600"/>
                    </w:trPr>
                    <w:tc>
                      <w:tcPr>
                        <w:tcW w:w="27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143,104,049.81</w:t>
                        </w:r>
                      </w:p>
                    </w:tc>
                  </w:tr>
                </w:tbl>
                <w:p w:rsidR="00256001" w:rsidRDefault="00256001">
                  <w:pPr>
                    <w:pStyle w:val="EMPTYCELLSTYLE"/>
                  </w:pPr>
                </w:p>
              </w:tc>
            </w:tr>
            <w:tr w:rsidR="0025600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256001">
                    <w:tblPrEx>
                      <w:tblCellMar>
                        <w:top w:w="0" w:type="dxa"/>
                        <w:bottom w:w="0" w:type="dxa"/>
                      </w:tblCellMar>
                    </w:tblPrEx>
                    <w:trPr>
                      <w:trHeight w:val="600"/>
                    </w:trPr>
                    <w:tc>
                      <w:tcPr>
                        <w:tcW w:w="19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9B319011</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0.8868</w:t>
                        </w:r>
                      </w:p>
                    </w:tc>
                  </w:tr>
                </w:tbl>
                <w:p w:rsidR="00256001" w:rsidRDefault="0025600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56001">
                    <w:tblPrEx>
                      <w:tblCellMar>
                        <w:top w:w="0" w:type="dxa"/>
                        <w:bottom w:w="0" w:type="dxa"/>
                      </w:tblCellMar>
                    </w:tblPrEx>
                    <w:trPr>
                      <w:trHeight w:val="600"/>
                    </w:trPr>
                    <w:tc>
                      <w:tcPr>
                        <w:tcW w:w="2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3.2150%</w:t>
                        </w:r>
                      </w:p>
                    </w:tc>
                  </w:tr>
                </w:tbl>
                <w:p w:rsidR="00256001" w:rsidRDefault="00256001">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256001">
                    <w:tblPrEx>
                      <w:tblCellMar>
                        <w:top w:w="0" w:type="dxa"/>
                        <w:bottom w:w="0" w:type="dxa"/>
                      </w:tblCellMar>
                    </w:tblPrEx>
                    <w:trPr>
                      <w:trHeight w:val="600"/>
                    </w:trPr>
                    <w:tc>
                      <w:tcPr>
                        <w:tcW w:w="27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9,128,195,916.79</w:t>
                        </w:r>
                      </w:p>
                    </w:tc>
                  </w:tr>
                </w:tbl>
                <w:p w:rsidR="00256001" w:rsidRDefault="00256001">
                  <w:pPr>
                    <w:pStyle w:val="EMPTYCELLSTYLE"/>
                  </w:pPr>
                </w:p>
              </w:tc>
            </w:tr>
          </w:tbl>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hRule="exact" w:val="14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val="6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hRule="exact" w:val="90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trHeight w:val="40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80" w:type="dxa"/>
            <w:gridSpan w:val="4"/>
          </w:tcPr>
          <w:p w:rsidR="00256001" w:rsidRDefault="00256001">
            <w:pPr>
              <w:pStyle w:val="EMPTYCELLSTYLE"/>
            </w:pPr>
          </w:p>
        </w:tc>
        <w:tc>
          <w:tcPr>
            <w:tcW w:w="60" w:type="dxa"/>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Pr>
        <w:tc>
          <w:tcPr>
            <w:tcW w:w="1" w:type="dxa"/>
          </w:tcPr>
          <w:p w:rsidR="00256001" w:rsidRDefault="00256001">
            <w:pPr>
              <w:pStyle w:val="EMPTYCELLSTYLE"/>
              <w:pageBreakBefore/>
            </w:pPr>
            <w:bookmarkStart w:id="4" w:name="JR_PAGE_ANCHOR_0_5"/>
            <w:bookmarkEnd w:id="4"/>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hRule="exact" w:val="2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hRule="exact" w:val="22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val="2260"/>
        </w:trPr>
        <w:tc>
          <w:tcPr>
            <w:tcW w:w="1" w:type="dxa"/>
          </w:tcPr>
          <w:p w:rsidR="00256001" w:rsidRDefault="00256001">
            <w:pPr>
              <w:pStyle w:val="EMPTYCELLSTYLE"/>
            </w:pPr>
          </w:p>
        </w:tc>
        <w:tc>
          <w:tcPr>
            <w:tcW w:w="20" w:type="dxa"/>
          </w:tcPr>
          <w:p w:rsidR="00256001" w:rsidRDefault="00256001">
            <w:pPr>
              <w:pStyle w:val="EMPTYCELLSTYLE"/>
            </w:pPr>
          </w:p>
        </w:tc>
        <w:tc>
          <w:tcPr>
            <w:tcW w:w="10700" w:type="dxa"/>
            <w:gridSpan w:val="15"/>
            <w:tcMar>
              <w:top w:w="0" w:type="dxa"/>
              <w:left w:w="0" w:type="dxa"/>
              <w:bottom w:w="0" w:type="dxa"/>
              <w:right w:w="0" w:type="dxa"/>
            </w:tcMar>
          </w:tcPr>
          <w:p w:rsidR="00256001" w:rsidRDefault="00CA4E2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现金宝</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t>2019</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2</w:t>
            </w:r>
            <w:r>
              <w:rPr>
                <w:rFonts w:ascii="宋体" w:eastAsia="宋体" w:hAnsi="宋体" w:cs="宋体"/>
                <w:color w:val="000000"/>
                <w:sz w:val="21"/>
              </w:rPr>
              <w:t>年固定收益投资交易经验。</w:t>
            </w:r>
            <w:r>
              <w:rPr>
                <w:rFonts w:ascii="宋体" w:eastAsia="宋体" w:hAnsi="宋体" w:cs="宋体"/>
                <w:color w:val="000000"/>
                <w:sz w:val="21"/>
              </w:rPr>
              <w:t>2017</w:t>
            </w:r>
            <w:r>
              <w:rPr>
                <w:rFonts w:ascii="宋体" w:eastAsia="宋体" w:hAnsi="宋体" w:cs="宋体"/>
                <w:color w:val="000000"/>
                <w:sz w:val="21"/>
              </w:rPr>
              <w:t>年加入兴业银</w:t>
            </w:r>
            <w:r>
              <w:rPr>
                <w:rFonts w:ascii="宋体" w:eastAsia="宋体" w:hAnsi="宋体" w:cs="宋体"/>
                <w:color w:val="000000"/>
                <w:sz w:val="21"/>
              </w:rPr>
              <w:t>行以来，从事理财产品投资组合管理工作，协助管理总规模逾千亿，善于大资金的资产配置和流动性管理。</w:t>
            </w:r>
            <w:r>
              <w:rPr>
                <w:rFonts w:ascii="宋体" w:eastAsia="宋体" w:hAnsi="宋体" w:cs="宋体"/>
                <w:color w:val="000000"/>
                <w:sz w:val="21"/>
              </w:rPr>
              <w:t>2019</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投资经理助理。</w:t>
            </w: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hRule="exact" w:val="64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val="6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hRule="exact" w:val="22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val="9640"/>
        </w:trPr>
        <w:tc>
          <w:tcPr>
            <w:tcW w:w="1" w:type="dxa"/>
          </w:tcPr>
          <w:p w:rsidR="00256001" w:rsidRDefault="00256001">
            <w:pPr>
              <w:pStyle w:val="EMPTYCELLSTYLE"/>
            </w:pPr>
          </w:p>
        </w:tc>
        <w:tc>
          <w:tcPr>
            <w:tcW w:w="10700" w:type="dxa"/>
            <w:gridSpan w:val="14"/>
            <w:tcMar>
              <w:top w:w="0" w:type="dxa"/>
              <w:left w:w="0" w:type="dxa"/>
              <w:bottom w:w="0" w:type="dxa"/>
              <w:right w:w="0" w:type="dxa"/>
            </w:tcMar>
          </w:tcPr>
          <w:p w:rsidR="00256001" w:rsidRDefault="00CA4E26">
            <w:pPr>
              <w:spacing w:line="320" w:lineRule="exact"/>
              <w:jc w:val="left"/>
            </w:pPr>
            <w:r>
              <w:rPr>
                <w:rFonts w:ascii="宋体" w:eastAsia="宋体" w:hAnsi="宋体" w:cs="宋体"/>
                <w:color w:val="000000"/>
                <w:sz w:val="21"/>
              </w:rPr>
              <w:t>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三季度国内经济恢复势头强劲，总体上呈现上半程出口、房地产稳步提升，下半程消费、制造业接力的态势。出口方面，受防疫物资和</w:t>
            </w:r>
            <w:r>
              <w:rPr>
                <w:rFonts w:ascii="宋体" w:eastAsia="宋体" w:hAnsi="宋体" w:cs="宋体"/>
                <w:color w:val="000000"/>
                <w:sz w:val="21"/>
              </w:rPr>
              <w:t>“</w:t>
            </w:r>
            <w:r>
              <w:rPr>
                <w:rFonts w:ascii="宋体" w:eastAsia="宋体" w:hAnsi="宋体" w:cs="宋体"/>
                <w:color w:val="000000"/>
                <w:sz w:val="21"/>
              </w:rPr>
              <w:t>宅经济</w:t>
            </w:r>
            <w:r>
              <w:rPr>
                <w:rFonts w:ascii="宋体" w:eastAsia="宋体" w:hAnsi="宋体" w:cs="宋体"/>
                <w:color w:val="000000"/>
                <w:sz w:val="21"/>
              </w:rPr>
              <w:t>”</w:t>
            </w:r>
            <w:r>
              <w:rPr>
                <w:rFonts w:ascii="宋体" w:eastAsia="宋体" w:hAnsi="宋体" w:cs="宋体"/>
                <w:color w:val="000000"/>
                <w:sz w:val="21"/>
              </w:rPr>
              <w:t>商品及新型贸易业态支撑下，</w:t>
            </w:r>
            <w:r>
              <w:rPr>
                <w:rFonts w:ascii="宋体" w:eastAsia="宋体" w:hAnsi="宋体" w:cs="宋体"/>
                <w:color w:val="000000"/>
                <w:sz w:val="21"/>
              </w:rPr>
              <w:t>7</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月份出口增速超预期上行，分别同比增长</w:t>
            </w:r>
            <w:r>
              <w:rPr>
                <w:rFonts w:ascii="宋体" w:eastAsia="宋体" w:hAnsi="宋体" w:cs="宋体"/>
                <w:color w:val="000000"/>
                <w:sz w:val="21"/>
              </w:rPr>
              <w:t>10.4%</w:t>
            </w:r>
            <w:r>
              <w:rPr>
                <w:rFonts w:ascii="宋体" w:eastAsia="宋体" w:hAnsi="宋体" w:cs="宋体"/>
                <w:color w:val="000000"/>
                <w:sz w:val="21"/>
              </w:rPr>
              <w:t>、</w:t>
            </w:r>
            <w:r>
              <w:rPr>
                <w:rFonts w:ascii="宋体" w:eastAsia="宋体" w:hAnsi="宋体" w:cs="宋体"/>
                <w:color w:val="000000"/>
                <w:sz w:val="21"/>
              </w:rPr>
              <w:t>11.6%</w:t>
            </w:r>
            <w:r>
              <w:rPr>
                <w:rFonts w:ascii="宋体" w:eastAsia="宋体" w:hAnsi="宋体" w:cs="宋体"/>
                <w:color w:val="000000"/>
                <w:sz w:val="21"/>
              </w:rPr>
              <w:t>，</w:t>
            </w:r>
            <w:r>
              <w:rPr>
                <w:rFonts w:ascii="宋体" w:eastAsia="宋体" w:hAnsi="宋体" w:cs="宋体"/>
                <w:color w:val="000000"/>
                <w:sz w:val="21"/>
              </w:rPr>
              <w:t xml:space="preserve"> 1-8</w:t>
            </w:r>
            <w:r>
              <w:rPr>
                <w:rFonts w:ascii="宋体" w:eastAsia="宋体" w:hAnsi="宋体" w:cs="宋体"/>
                <w:color w:val="000000"/>
                <w:sz w:val="21"/>
              </w:rPr>
              <w:t>月同比增长</w:t>
            </w:r>
            <w:r>
              <w:rPr>
                <w:rFonts w:ascii="宋体" w:eastAsia="宋体" w:hAnsi="宋体" w:cs="宋体"/>
                <w:color w:val="000000"/>
                <w:sz w:val="21"/>
              </w:rPr>
              <w:t>0.80%</w:t>
            </w:r>
            <w:r>
              <w:rPr>
                <w:rFonts w:ascii="宋体" w:eastAsia="宋体" w:hAnsi="宋体" w:cs="宋体"/>
                <w:color w:val="000000"/>
                <w:sz w:val="21"/>
              </w:rPr>
              <w:t>由降转升。房地产销售上，</w:t>
            </w:r>
            <w:r>
              <w:rPr>
                <w:rFonts w:ascii="宋体" w:eastAsia="宋体" w:hAnsi="宋体" w:cs="宋体"/>
                <w:color w:val="000000"/>
                <w:sz w:val="21"/>
              </w:rPr>
              <w:t>6-8</w:t>
            </w:r>
            <w:r>
              <w:rPr>
                <w:rFonts w:ascii="宋体" w:eastAsia="宋体" w:hAnsi="宋体" w:cs="宋体"/>
                <w:color w:val="000000"/>
                <w:sz w:val="21"/>
              </w:rPr>
              <w:t>月同比增速持续放大，</w:t>
            </w:r>
            <w:r>
              <w:rPr>
                <w:rFonts w:ascii="宋体" w:eastAsia="宋体" w:hAnsi="宋体" w:cs="宋体"/>
                <w:color w:val="000000"/>
                <w:sz w:val="21"/>
              </w:rPr>
              <w:t>1-8</w:t>
            </w:r>
            <w:r>
              <w:rPr>
                <w:rFonts w:ascii="宋体" w:eastAsia="宋体" w:hAnsi="宋体" w:cs="宋体"/>
                <w:color w:val="000000"/>
                <w:sz w:val="21"/>
              </w:rPr>
              <w:t>月房地产销售额累计首次回正、同比增长</w:t>
            </w:r>
            <w:r>
              <w:rPr>
                <w:rFonts w:ascii="宋体" w:eastAsia="宋体" w:hAnsi="宋体" w:cs="宋体"/>
                <w:color w:val="000000"/>
                <w:sz w:val="21"/>
              </w:rPr>
              <w:t>3%</w:t>
            </w:r>
            <w:r>
              <w:rPr>
                <w:rFonts w:ascii="宋体" w:eastAsia="宋体" w:hAnsi="宋体" w:cs="宋体"/>
                <w:color w:val="000000"/>
                <w:sz w:val="21"/>
              </w:rPr>
              <w:t>，销售面积累计跌幅也收窄至</w:t>
            </w:r>
            <w:r>
              <w:rPr>
                <w:rFonts w:ascii="宋体" w:eastAsia="宋体" w:hAnsi="宋体" w:cs="宋体"/>
                <w:color w:val="000000"/>
                <w:sz w:val="21"/>
              </w:rPr>
              <w:t>5%</w:t>
            </w:r>
            <w:r>
              <w:rPr>
                <w:rFonts w:ascii="宋体" w:eastAsia="宋体" w:hAnsi="宋体" w:cs="宋体"/>
                <w:color w:val="000000"/>
                <w:sz w:val="21"/>
              </w:rPr>
              <w:t>；土地成交上整体市场热度比较高，累计</w:t>
            </w:r>
            <w:r>
              <w:rPr>
                <w:rFonts w:ascii="宋体" w:eastAsia="宋体" w:hAnsi="宋体" w:cs="宋体"/>
                <w:color w:val="000000"/>
                <w:sz w:val="21"/>
              </w:rPr>
              <w:t>1-8</w:t>
            </w:r>
            <w:r>
              <w:rPr>
                <w:rFonts w:ascii="宋体" w:eastAsia="宋体" w:hAnsi="宋体" w:cs="宋体"/>
                <w:color w:val="000000"/>
                <w:sz w:val="21"/>
              </w:rPr>
              <w:t>月土地成交额同比增长</w:t>
            </w:r>
            <w:r>
              <w:rPr>
                <w:rFonts w:ascii="宋体" w:eastAsia="宋体" w:hAnsi="宋体" w:cs="宋体"/>
                <w:color w:val="000000"/>
                <w:sz w:val="21"/>
              </w:rPr>
              <w:t>15.4%</w:t>
            </w:r>
            <w:r>
              <w:rPr>
                <w:rFonts w:ascii="宋体" w:eastAsia="宋体" w:hAnsi="宋体" w:cs="宋体"/>
                <w:color w:val="000000"/>
                <w:sz w:val="21"/>
              </w:rPr>
              <w:t>。国内工业和消费方面，</w:t>
            </w:r>
            <w:r>
              <w:rPr>
                <w:rFonts w:ascii="宋体" w:eastAsia="宋体" w:hAnsi="宋体" w:cs="宋体"/>
                <w:color w:val="000000"/>
                <w:sz w:val="21"/>
              </w:rPr>
              <w:t>8</w:t>
            </w:r>
            <w:r>
              <w:rPr>
                <w:rFonts w:ascii="宋体" w:eastAsia="宋体" w:hAnsi="宋体" w:cs="宋体"/>
                <w:color w:val="000000"/>
                <w:sz w:val="21"/>
              </w:rPr>
              <w:t>月</w:t>
            </w:r>
            <w:r>
              <w:rPr>
                <w:rFonts w:ascii="宋体" w:eastAsia="宋体" w:hAnsi="宋体" w:cs="宋体"/>
                <w:color w:val="000000"/>
                <w:sz w:val="21"/>
              </w:rPr>
              <w:t>PPI</w:t>
            </w:r>
            <w:r>
              <w:rPr>
                <w:rFonts w:ascii="宋体" w:eastAsia="宋体" w:hAnsi="宋体" w:cs="宋体"/>
                <w:color w:val="000000"/>
                <w:sz w:val="21"/>
              </w:rPr>
              <w:t>、</w:t>
            </w:r>
            <w:r>
              <w:rPr>
                <w:rFonts w:ascii="宋体" w:eastAsia="宋体" w:hAnsi="宋体" w:cs="宋体"/>
                <w:color w:val="000000"/>
                <w:sz w:val="21"/>
              </w:rPr>
              <w:t>PMI</w:t>
            </w:r>
            <w:r>
              <w:rPr>
                <w:rFonts w:ascii="宋体" w:eastAsia="宋体" w:hAnsi="宋体" w:cs="宋体"/>
                <w:color w:val="000000"/>
                <w:sz w:val="21"/>
              </w:rPr>
              <w:t>同比大幅回升幅度，</w:t>
            </w:r>
            <w:r>
              <w:rPr>
                <w:rFonts w:ascii="宋体" w:eastAsia="宋体" w:hAnsi="宋体" w:cs="宋体"/>
                <w:color w:val="000000"/>
                <w:sz w:val="21"/>
              </w:rPr>
              <w:t>工业增加值较上月提高</w:t>
            </w:r>
            <w:r>
              <w:rPr>
                <w:rFonts w:ascii="宋体" w:eastAsia="宋体" w:hAnsi="宋体" w:cs="宋体"/>
                <w:color w:val="000000"/>
                <w:sz w:val="21"/>
              </w:rPr>
              <w:t>0.8%</w:t>
            </w:r>
            <w:r>
              <w:rPr>
                <w:rFonts w:ascii="宋体" w:eastAsia="宋体" w:hAnsi="宋体" w:cs="宋体"/>
                <w:color w:val="000000"/>
                <w:sz w:val="21"/>
              </w:rPr>
              <w:t>，社零增速也开始同比正增长，国内经济增长内生动能明显增强。随着疫情带来的不确定性持续弱化，前期额外的预防性储蓄将逐渐转化为消费力，推动消费的补偿性增长，消费的快速修复又会促进制造业投资的增长，进一步加强国内经济增长内生动能。</w:t>
            </w:r>
            <w:r>
              <w:rPr>
                <w:rFonts w:ascii="宋体" w:eastAsia="宋体" w:hAnsi="宋体" w:cs="宋体"/>
                <w:color w:val="000000"/>
                <w:sz w:val="21"/>
              </w:rPr>
              <w:br/>
              <w:t xml:space="preserve">    </w:t>
            </w:r>
            <w:r>
              <w:rPr>
                <w:rFonts w:ascii="宋体" w:eastAsia="宋体" w:hAnsi="宋体" w:cs="宋体"/>
                <w:color w:val="000000"/>
                <w:sz w:val="21"/>
              </w:rPr>
              <w:t>政策方面，三季度货币政策延续边际收紧态势，虽然</w:t>
            </w:r>
            <w:r>
              <w:rPr>
                <w:rFonts w:ascii="宋体" w:eastAsia="宋体" w:hAnsi="宋体" w:cs="宋体"/>
                <w:color w:val="000000"/>
                <w:sz w:val="21"/>
              </w:rPr>
              <w:t>MLF</w:t>
            </w:r>
            <w:r>
              <w:rPr>
                <w:rFonts w:ascii="宋体" w:eastAsia="宋体" w:hAnsi="宋体" w:cs="宋体"/>
                <w:color w:val="000000"/>
                <w:sz w:val="21"/>
              </w:rPr>
              <w:t>超量续作仍难改变当前银行超储率持续低水位的状态，这也导致三季度资金面波动加剧。叠加基本面超预期回复等利空因素的驱动，体现在债券市场收益率上，</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20-30BP</w:t>
            </w:r>
            <w:r>
              <w:rPr>
                <w:rFonts w:ascii="宋体" w:eastAsia="宋体" w:hAnsi="宋体" w:cs="宋体"/>
                <w:color w:val="000000"/>
                <w:sz w:val="21"/>
              </w:rPr>
              <w:t>，同业存单发行持续提价。</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央行发布的货币政策委员会第三季度例会报告，强调货币政策保持稳定适度，要更加注重精准导向，而不再强调此前的逆周期调节，表明四季度货币政策将趋于稳健、回归常态。</w:t>
            </w:r>
            <w:r>
              <w:rPr>
                <w:rFonts w:ascii="宋体" w:eastAsia="宋体" w:hAnsi="宋体" w:cs="宋体"/>
                <w:color w:val="000000"/>
                <w:sz w:val="21"/>
              </w:rPr>
              <w:br/>
              <w:t>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2020.7.1-2020.9.30</w:t>
            </w:r>
            <w:r>
              <w:rPr>
                <w:rFonts w:ascii="宋体" w:eastAsia="宋体" w:hAnsi="宋体" w:cs="宋体"/>
                <w:color w:val="000000"/>
                <w:sz w:val="21"/>
              </w:rPr>
              <w:t>），本产品始终将保持流动性安全和防范信用风险作为第一要务，通过稳健的投资风格实现相对稳定的收益。三季度债券市场收益率震荡上行，同业存单和利率债的上行幅度明显超过信用债；与此同时，《标准化债权类资产认定规则》正式实施，同业借款等非标准化资产投资受限。我们在综合考虑不同资产风险收益的基</w:t>
            </w:r>
            <w:r>
              <w:rPr>
                <w:rFonts w:ascii="宋体" w:eastAsia="宋体" w:hAnsi="宋体" w:cs="宋体"/>
                <w:color w:val="000000"/>
                <w:sz w:val="21"/>
              </w:rPr>
              <w:t>础上，采用以</w:t>
            </w:r>
            <w:r>
              <w:rPr>
                <w:rFonts w:ascii="宋体" w:eastAsia="宋体" w:hAnsi="宋体" w:cs="宋体"/>
                <w:color w:val="000000"/>
                <w:sz w:val="21"/>
              </w:rPr>
              <w:t>ABS</w:t>
            </w:r>
            <w:r>
              <w:rPr>
                <w:rFonts w:ascii="宋体" w:eastAsia="宋体" w:hAnsi="宋体" w:cs="宋体"/>
                <w:color w:val="000000"/>
                <w:sz w:val="21"/>
              </w:rPr>
              <w:t>及高评级信用债为主的票息策略进行配置，在保证产品流动性安全、严格控制信用风险和利率风险的基础上，保持产品在收益率上的竞争力。</w:t>
            </w:r>
            <w:r>
              <w:rPr>
                <w:rFonts w:ascii="宋体" w:eastAsia="宋体" w:hAnsi="宋体" w:cs="宋体"/>
                <w:color w:val="000000"/>
                <w:sz w:val="21"/>
              </w:rPr>
              <w:br/>
              <w:t>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走势，综合考量各投资品种的风险收益特征，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具体来看，当前债券市场利率仍面临调整压力，配置上仍然坚持以中短久期、票息策略为主，在投资品种的选择上，综合考虑利率</w:t>
            </w:r>
            <w:r>
              <w:rPr>
                <w:rFonts w:ascii="宋体" w:eastAsia="宋体" w:hAnsi="宋体" w:cs="宋体"/>
                <w:color w:val="000000"/>
                <w:sz w:val="21"/>
              </w:rPr>
              <w:t>债、存单、存款及高等级信用债等品种的收益性和流动性，遴选优质投资标的。具体投资操作上，鉴于目前货币市场和债券市场波动性加大，适当关注市场过度调整时的波段建仓机会。流动性管理方面，我们会密切关注市场资金面的影响因素，动态监测申购赎回数据，合理分配现金流，年末时点提前部署流动性安排，全力保证产品流动性安全。</w:t>
            </w: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hRule="exact" w:val="122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5"/>
          <w:wAfter w:w="140" w:type="dxa"/>
          <w:trHeight w:val="400"/>
        </w:trPr>
        <w:tc>
          <w:tcPr>
            <w:tcW w:w="1" w:type="dxa"/>
          </w:tcPr>
          <w:p w:rsidR="00256001" w:rsidRDefault="00256001">
            <w:pPr>
              <w:pStyle w:val="EMPTYCELLSTYLE"/>
            </w:pPr>
          </w:p>
        </w:tc>
        <w:tc>
          <w:tcPr>
            <w:tcW w:w="20" w:type="dxa"/>
          </w:tcPr>
          <w:p w:rsidR="00256001" w:rsidRDefault="00256001">
            <w:pPr>
              <w:pStyle w:val="EMPTYCELLSTYLE"/>
            </w:pPr>
          </w:p>
        </w:tc>
        <w:tc>
          <w:tcPr>
            <w:tcW w:w="3380" w:type="dxa"/>
            <w:gridSpan w:val="5"/>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Pr>
        <w:tc>
          <w:tcPr>
            <w:tcW w:w="1" w:type="dxa"/>
          </w:tcPr>
          <w:p w:rsidR="00256001" w:rsidRDefault="00256001">
            <w:pPr>
              <w:pStyle w:val="EMPTYCELLSTYLE"/>
              <w:pageBreakBefore/>
            </w:pPr>
            <w:bookmarkStart w:id="5" w:name="JR_PAGE_ANCHOR_0_6"/>
            <w:bookmarkEnd w:id="5"/>
          </w:p>
        </w:tc>
        <w:tc>
          <w:tcPr>
            <w:tcW w:w="20" w:type="dxa"/>
          </w:tcPr>
          <w:p w:rsidR="00256001" w:rsidRDefault="00256001">
            <w:pPr>
              <w:pStyle w:val="EMPTYCELLSTYLE"/>
            </w:pPr>
          </w:p>
        </w:tc>
        <w:tc>
          <w:tcPr>
            <w:tcW w:w="20" w:type="dxa"/>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
        </w:trPr>
        <w:tc>
          <w:tcPr>
            <w:tcW w:w="1" w:type="dxa"/>
          </w:tcPr>
          <w:p w:rsidR="00256001" w:rsidRDefault="00256001">
            <w:pPr>
              <w:pStyle w:val="EMPTYCELLSTYLE"/>
            </w:pPr>
          </w:p>
        </w:tc>
        <w:tc>
          <w:tcPr>
            <w:tcW w:w="20" w:type="dxa"/>
          </w:tcPr>
          <w:p w:rsidR="00256001" w:rsidRDefault="00256001">
            <w:pPr>
              <w:pStyle w:val="EMPTYCELLSTYLE"/>
            </w:pPr>
          </w:p>
        </w:tc>
        <w:tc>
          <w:tcPr>
            <w:tcW w:w="20" w:type="dxa"/>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6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20" w:type="dxa"/>
          </w:tcPr>
          <w:p w:rsidR="00256001" w:rsidRDefault="00256001">
            <w:pPr>
              <w:pStyle w:val="EMPTYCELLSTYLE"/>
            </w:pPr>
          </w:p>
        </w:tc>
        <w:tc>
          <w:tcPr>
            <w:tcW w:w="10700" w:type="dxa"/>
            <w:gridSpan w:val="15"/>
            <w:tcMar>
              <w:top w:w="0" w:type="dxa"/>
              <w:left w:w="0" w:type="dxa"/>
              <w:bottom w:w="0" w:type="dxa"/>
              <w:right w:w="0" w:type="dxa"/>
            </w:tcMar>
            <w:vAlign w:val="center"/>
          </w:tcPr>
          <w:p w:rsidR="00256001" w:rsidRDefault="00CA4E2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40"/>
        </w:trPr>
        <w:tc>
          <w:tcPr>
            <w:tcW w:w="1" w:type="dxa"/>
          </w:tcPr>
          <w:p w:rsidR="00256001" w:rsidRDefault="00256001">
            <w:pPr>
              <w:pStyle w:val="EMPTYCELLSTYLE"/>
            </w:pPr>
          </w:p>
        </w:tc>
        <w:tc>
          <w:tcPr>
            <w:tcW w:w="20" w:type="dxa"/>
          </w:tcPr>
          <w:p w:rsidR="00256001" w:rsidRDefault="00256001">
            <w:pPr>
              <w:pStyle w:val="EMPTYCELLSTYLE"/>
            </w:pPr>
          </w:p>
        </w:tc>
        <w:tc>
          <w:tcPr>
            <w:tcW w:w="20" w:type="dxa"/>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400"/>
        </w:trPr>
        <w:tc>
          <w:tcPr>
            <w:tcW w:w="1" w:type="dxa"/>
          </w:tcPr>
          <w:p w:rsidR="00256001" w:rsidRDefault="00256001">
            <w:pPr>
              <w:pStyle w:val="EMPTYCELLSTYLE"/>
            </w:pPr>
          </w:p>
        </w:tc>
        <w:tc>
          <w:tcPr>
            <w:tcW w:w="20" w:type="dxa"/>
          </w:tcPr>
          <w:p w:rsidR="00256001" w:rsidRDefault="00256001">
            <w:pPr>
              <w:pStyle w:val="EMPTYCELLSTYLE"/>
            </w:pPr>
          </w:p>
        </w:tc>
        <w:tc>
          <w:tcPr>
            <w:tcW w:w="10700" w:type="dxa"/>
            <w:gridSpan w:val="15"/>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25600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序号</w:t>
                        </w:r>
                      </w:p>
                    </w:tc>
                  </w:tr>
                </w:tbl>
                <w:p w:rsidR="00256001" w:rsidRDefault="00256001">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256001">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资产类型</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256001" w:rsidRDefault="00256001">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256001">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256001" w:rsidRDefault="00256001">
                  <w:pPr>
                    <w:pStyle w:val="EMPTYCELLSTYLE"/>
                  </w:pPr>
                </w:p>
              </w:tc>
            </w:tr>
            <w:tr w:rsidR="0025600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60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w:t>
                        </w:r>
                      </w:p>
                    </w:tc>
                  </w:tr>
                </w:tbl>
                <w:p w:rsidR="00256001" w:rsidRDefault="00256001">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256001">
                    <w:tblPrEx>
                      <w:tblCellMar>
                        <w:top w:w="0" w:type="dxa"/>
                        <w:bottom w:w="0" w:type="dxa"/>
                      </w:tblCellMar>
                    </w:tblPrEx>
                    <w:trPr>
                      <w:trHeight w:val="600"/>
                    </w:trPr>
                    <w:tc>
                      <w:tcPr>
                        <w:tcW w:w="3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现金及存款</w:t>
                        </w:r>
                      </w:p>
                    </w:tc>
                  </w:tr>
                </w:tbl>
                <w:p w:rsidR="00256001" w:rsidRDefault="0025600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23.54</w:t>
                        </w:r>
                      </w:p>
                    </w:tc>
                  </w:tr>
                </w:tbl>
                <w:p w:rsidR="00256001" w:rsidRDefault="00256001">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256001">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23.54</w:t>
                        </w:r>
                      </w:p>
                    </w:tc>
                  </w:tr>
                </w:tbl>
                <w:p w:rsidR="00256001" w:rsidRDefault="00256001">
                  <w:pPr>
                    <w:pStyle w:val="EMPTYCELLSTYLE"/>
                  </w:pPr>
                </w:p>
              </w:tc>
            </w:tr>
            <w:tr w:rsidR="0025600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60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w:t>
                        </w:r>
                      </w:p>
                    </w:tc>
                  </w:tr>
                </w:tbl>
                <w:p w:rsidR="00256001" w:rsidRDefault="00256001">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256001">
                    <w:tblPrEx>
                      <w:tblCellMar>
                        <w:top w:w="0" w:type="dxa"/>
                        <w:bottom w:w="0" w:type="dxa"/>
                      </w:tblCellMar>
                    </w:tblPrEx>
                    <w:trPr>
                      <w:trHeight w:val="600"/>
                    </w:trPr>
                    <w:tc>
                      <w:tcPr>
                        <w:tcW w:w="3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债券投资</w:t>
                        </w:r>
                      </w:p>
                    </w:tc>
                  </w:tr>
                </w:tbl>
                <w:p w:rsidR="00256001" w:rsidRDefault="0025600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76.46</w:t>
                        </w:r>
                      </w:p>
                    </w:tc>
                  </w:tr>
                </w:tbl>
                <w:p w:rsidR="00256001" w:rsidRDefault="00256001">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256001">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76.46</w:t>
                        </w:r>
                      </w:p>
                    </w:tc>
                  </w:tr>
                </w:tbl>
                <w:p w:rsidR="00256001" w:rsidRDefault="00256001">
                  <w:pPr>
                    <w:pStyle w:val="EMPTYCELLSTYLE"/>
                  </w:pPr>
                </w:p>
              </w:tc>
            </w:tr>
            <w:tr w:rsidR="0025600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600"/>
                    </w:trPr>
                    <w:tc>
                      <w:tcPr>
                        <w:tcW w:w="1000" w:type="dxa"/>
                        <w:tcMar>
                          <w:top w:w="0" w:type="dxa"/>
                          <w:left w:w="0" w:type="dxa"/>
                          <w:bottom w:w="0" w:type="dxa"/>
                          <w:right w:w="0" w:type="dxa"/>
                        </w:tcMar>
                        <w:vAlign w:val="center"/>
                      </w:tcPr>
                      <w:p w:rsidR="00256001" w:rsidRDefault="00256001">
                        <w:pPr>
                          <w:jc w:val="center"/>
                        </w:pPr>
                      </w:p>
                    </w:tc>
                  </w:tr>
                </w:tbl>
                <w:p w:rsidR="00256001" w:rsidRDefault="00256001">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256001">
                    <w:tblPrEx>
                      <w:tblCellMar>
                        <w:top w:w="0" w:type="dxa"/>
                        <w:bottom w:w="0" w:type="dxa"/>
                      </w:tblCellMar>
                    </w:tblPrEx>
                    <w:trPr>
                      <w:trHeight w:val="600"/>
                    </w:trPr>
                    <w:tc>
                      <w:tcPr>
                        <w:tcW w:w="3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总计</w:t>
                        </w:r>
                      </w:p>
                    </w:tc>
                  </w:tr>
                </w:tbl>
                <w:p w:rsidR="00256001" w:rsidRDefault="0025600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w:t>
                        </w:r>
                      </w:p>
                    </w:tc>
                  </w:tr>
                </w:tbl>
                <w:p w:rsidR="00256001" w:rsidRDefault="00256001">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256001">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w:t>
                        </w:r>
                      </w:p>
                    </w:tc>
                  </w:tr>
                </w:tbl>
                <w:p w:rsidR="00256001" w:rsidRDefault="00256001">
                  <w:pPr>
                    <w:pStyle w:val="EMPTYCELLSTYLE"/>
                  </w:pPr>
                </w:p>
              </w:tc>
            </w:tr>
          </w:tbl>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40"/>
        </w:trPr>
        <w:tc>
          <w:tcPr>
            <w:tcW w:w="1" w:type="dxa"/>
          </w:tcPr>
          <w:p w:rsidR="00256001" w:rsidRDefault="00256001">
            <w:pPr>
              <w:pStyle w:val="EMPTYCELLSTYLE"/>
            </w:pPr>
          </w:p>
        </w:tc>
        <w:tc>
          <w:tcPr>
            <w:tcW w:w="20" w:type="dxa"/>
          </w:tcPr>
          <w:p w:rsidR="00256001" w:rsidRDefault="00256001">
            <w:pPr>
              <w:pStyle w:val="EMPTYCELLSTYLE"/>
            </w:pPr>
          </w:p>
        </w:tc>
        <w:tc>
          <w:tcPr>
            <w:tcW w:w="20" w:type="dxa"/>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6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1000"/>
        </w:trPr>
        <w:tc>
          <w:tcPr>
            <w:tcW w:w="1" w:type="dxa"/>
          </w:tcPr>
          <w:p w:rsidR="00256001" w:rsidRDefault="00256001">
            <w:pPr>
              <w:pStyle w:val="EMPTYCELLSTYLE"/>
            </w:pPr>
          </w:p>
        </w:tc>
        <w:tc>
          <w:tcPr>
            <w:tcW w:w="10700" w:type="dxa"/>
            <w:gridSpan w:val="14"/>
            <w:tcMar>
              <w:top w:w="0" w:type="dxa"/>
              <w:left w:w="0" w:type="dxa"/>
              <w:bottom w:w="0" w:type="dxa"/>
              <w:right w:w="0" w:type="dxa"/>
            </w:tcMar>
          </w:tcPr>
          <w:p w:rsidR="00256001" w:rsidRDefault="00CA4E2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600"/>
        </w:trPr>
        <w:tc>
          <w:tcPr>
            <w:tcW w:w="1" w:type="dxa"/>
          </w:tcPr>
          <w:p w:rsidR="00256001" w:rsidRDefault="00256001">
            <w:pPr>
              <w:pStyle w:val="EMPTYCELLSTYLE"/>
            </w:pPr>
          </w:p>
        </w:tc>
        <w:tc>
          <w:tcPr>
            <w:tcW w:w="20" w:type="dxa"/>
          </w:tcPr>
          <w:p w:rsidR="00256001" w:rsidRDefault="00256001">
            <w:pPr>
              <w:pStyle w:val="EMPTYCELLSTYLE"/>
            </w:pPr>
          </w:p>
        </w:tc>
        <w:tc>
          <w:tcPr>
            <w:tcW w:w="10700" w:type="dxa"/>
            <w:gridSpan w:val="15"/>
            <w:tcMar>
              <w:top w:w="0" w:type="dxa"/>
              <w:left w:w="0" w:type="dxa"/>
              <w:bottom w:w="0" w:type="dxa"/>
              <w:right w:w="0" w:type="dxa"/>
            </w:tcMar>
            <w:vAlign w:val="center"/>
          </w:tcPr>
          <w:p w:rsidR="00256001" w:rsidRDefault="00CA4E2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2580"/>
        </w:trPr>
        <w:tc>
          <w:tcPr>
            <w:tcW w:w="1" w:type="dxa"/>
          </w:tcPr>
          <w:p w:rsidR="00256001" w:rsidRDefault="00256001">
            <w:pPr>
              <w:pStyle w:val="EMPTYCELLSTYLE"/>
            </w:pPr>
          </w:p>
        </w:tc>
        <w:tc>
          <w:tcPr>
            <w:tcW w:w="20" w:type="dxa"/>
          </w:tcPr>
          <w:p w:rsidR="00256001" w:rsidRDefault="00256001">
            <w:pPr>
              <w:pStyle w:val="EMPTYCELLSTYLE"/>
            </w:pPr>
          </w:p>
        </w:tc>
        <w:tc>
          <w:tcPr>
            <w:tcW w:w="10700" w:type="dxa"/>
            <w:gridSpan w:val="15"/>
            <w:tcMar>
              <w:top w:w="0" w:type="dxa"/>
              <w:left w:w="0" w:type="dxa"/>
              <w:bottom w:w="0" w:type="dxa"/>
              <w:right w:w="0" w:type="dxa"/>
            </w:tcMar>
          </w:tcPr>
          <w:p w:rsidR="00256001" w:rsidRDefault="00CA4E2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540"/>
        </w:trPr>
        <w:tc>
          <w:tcPr>
            <w:tcW w:w="1" w:type="dxa"/>
          </w:tcPr>
          <w:p w:rsidR="00256001" w:rsidRDefault="00256001">
            <w:pPr>
              <w:pStyle w:val="EMPTYCELLSTYLE"/>
            </w:pPr>
          </w:p>
        </w:tc>
        <w:tc>
          <w:tcPr>
            <w:tcW w:w="20" w:type="dxa"/>
          </w:tcPr>
          <w:p w:rsidR="00256001" w:rsidRDefault="00256001">
            <w:pPr>
              <w:pStyle w:val="EMPTYCELLSTYLE"/>
            </w:pPr>
          </w:p>
        </w:tc>
        <w:tc>
          <w:tcPr>
            <w:tcW w:w="20" w:type="dxa"/>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600"/>
        </w:trPr>
        <w:tc>
          <w:tcPr>
            <w:tcW w:w="1" w:type="dxa"/>
          </w:tcPr>
          <w:p w:rsidR="00256001" w:rsidRDefault="00256001">
            <w:pPr>
              <w:pStyle w:val="EMPTYCELLSTYLE"/>
            </w:pPr>
          </w:p>
        </w:tc>
        <w:tc>
          <w:tcPr>
            <w:tcW w:w="20" w:type="dxa"/>
          </w:tcPr>
          <w:p w:rsidR="00256001" w:rsidRDefault="00256001">
            <w:pPr>
              <w:pStyle w:val="EMPTYCELLSTYLE"/>
            </w:pPr>
          </w:p>
        </w:tc>
        <w:tc>
          <w:tcPr>
            <w:tcW w:w="20" w:type="dxa"/>
          </w:tcPr>
          <w:p w:rsidR="00256001" w:rsidRDefault="00256001">
            <w:pPr>
              <w:pStyle w:val="EMPTYCELLSTYLE"/>
            </w:pPr>
          </w:p>
        </w:tc>
        <w:tc>
          <w:tcPr>
            <w:tcW w:w="10700" w:type="dxa"/>
            <w:gridSpan w:val="16"/>
            <w:tcMar>
              <w:top w:w="0" w:type="dxa"/>
              <w:left w:w="0" w:type="dxa"/>
              <w:bottom w:w="0" w:type="dxa"/>
              <w:right w:w="0" w:type="dxa"/>
            </w:tcMar>
            <w:vAlign w:val="center"/>
          </w:tcPr>
          <w:p w:rsidR="00256001" w:rsidRDefault="00CA4E26">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4840"/>
        </w:trPr>
        <w:tc>
          <w:tcPr>
            <w:tcW w:w="1" w:type="dxa"/>
          </w:tcPr>
          <w:p w:rsidR="00256001" w:rsidRDefault="00256001">
            <w:pPr>
              <w:pStyle w:val="EMPTYCELLSTYLE"/>
            </w:pPr>
          </w:p>
        </w:tc>
        <w:tc>
          <w:tcPr>
            <w:tcW w:w="20" w:type="dxa"/>
          </w:tcPr>
          <w:p w:rsidR="00256001" w:rsidRDefault="00256001">
            <w:pPr>
              <w:pStyle w:val="EMPTYCELLSTYLE"/>
            </w:pPr>
          </w:p>
        </w:tc>
        <w:tc>
          <w:tcPr>
            <w:tcW w:w="20" w:type="dxa"/>
          </w:tcPr>
          <w:p w:rsidR="00256001" w:rsidRDefault="00256001">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5600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序号</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资产名称</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资产面额</w:t>
                        </w:r>
                      </w:p>
                    </w:tc>
                  </w:tr>
                </w:tbl>
                <w:p w:rsidR="00256001" w:rsidRDefault="0025600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56001" w:rsidRDefault="00256001">
                  <w:pPr>
                    <w:pStyle w:val="EMPTYCELLSTYLE"/>
                  </w:pPr>
                </w:p>
              </w:tc>
            </w:tr>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明鑫一号资产管理产品</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993,048,659.38</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2.45</w:t>
                        </w:r>
                      </w:p>
                    </w:tc>
                  </w:tr>
                </w:tbl>
                <w:p w:rsidR="00256001" w:rsidRDefault="00256001">
                  <w:pPr>
                    <w:pStyle w:val="EMPTYCELLSTYLE"/>
                  </w:pPr>
                </w:p>
              </w:tc>
            </w:tr>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20CSFD36-01</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2.43</w:t>
                        </w:r>
                      </w:p>
                    </w:tc>
                  </w:tr>
                </w:tbl>
                <w:p w:rsidR="00256001" w:rsidRDefault="00256001">
                  <w:pPr>
                    <w:pStyle w:val="EMPTYCELLSTYLE"/>
                  </w:pPr>
                </w:p>
              </w:tc>
            </w:tr>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20200922002</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2.43</w:t>
                        </w:r>
                      </w:p>
                    </w:tc>
                  </w:tr>
                </w:tbl>
                <w:p w:rsidR="00256001" w:rsidRDefault="00256001">
                  <w:pPr>
                    <w:pStyle w:val="EMPTYCELLSTYLE"/>
                  </w:pPr>
                </w:p>
              </w:tc>
            </w:tr>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4</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20CSFD44-05</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2.43</w:t>
                        </w:r>
                      </w:p>
                    </w:tc>
                  </w:tr>
                </w:tbl>
                <w:p w:rsidR="00256001" w:rsidRDefault="00256001">
                  <w:pPr>
                    <w:pStyle w:val="EMPTYCELLSTYLE"/>
                  </w:pPr>
                </w:p>
              </w:tc>
            </w:tr>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5</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上海银行大额存单</w:t>
                        </w:r>
                        <w:r>
                          <w:rPr>
                            <w:rFonts w:ascii="宋体" w:eastAsia="宋体" w:hAnsi="宋体" w:cs="宋体"/>
                            <w:color w:val="000000"/>
                            <w:sz w:val="21"/>
                          </w:rPr>
                          <w:t>20190929-07</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2.43</w:t>
                        </w:r>
                      </w:p>
                    </w:tc>
                  </w:tr>
                </w:tbl>
                <w:p w:rsidR="00256001" w:rsidRDefault="00256001">
                  <w:pPr>
                    <w:pStyle w:val="EMPTYCELLSTYLE"/>
                  </w:pPr>
                </w:p>
              </w:tc>
            </w:tr>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6</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存放同业</w:t>
                        </w:r>
                        <w:r>
                          <w:rPr>
                            <w:rFonts w:ascii="宋体" w:eastAsia="宋体" w:hAnsi="宋体" w:cs="宋体"/>
                            <w:color w:val="000000"/>
                            <w:sz w:val="21"/>
                          </w:rPr>
                          <w:t>20191108001</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2.43</w:t>
                        </w:r>
                      </w:p>
                    </w:tc>
                  </w:tr>
                </w:tbl>
                <w:p w:rsidR="00256001" w:rsidRDefault="00256001">
                  <w:pPr>
                    <w:pStyle w:val="EMPTYCELLSTYLE"/>
                  </w:pPr>
                </w:p>
              </w:tc>
            </w:tr>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7</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上海银行大额存单</w:t>
                        </w:r>
                        <w:r>
                          <w:rPr>
                            <w:rFonts w:ascii="宋体" w:eastAsia="宋体" w:hAnsi="宋体" w:cs="宋体"/>
                            <w:color w:val="000000"/>
                            <w:sz w:val="21"/>
                          </w:rPr>
                          <w:t>20190929-05</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2.43</w:t>
                        </w:r>
                      </w:p>
                    </w:tc>
                  </w:tr>
                </w:tbl>
                <w:p w:rsidR="00256001" w:rsidRDefault="00256001">
                  <w:pPr>
                    <w:pStyle w:val="EMPTYCELLSTYLE"/>
                  </w:pPr>
                </w:p>
              </w:tc>
            </w:tr>
          </w:tbl>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560"/>
        </w:trPr>
        <w:tc>
          <w:tcPr>
            <w:tcW w:w="1" w:type="dxa"/>
          </w:tcPr>
          <w:p w:rsidR="00256001" w:rsidRDefault="00256001">
            <w:pPr>
              <w:pStyle w:val="EMPTYCELLSTYLE"/>
            </w:pPr>
          </w:p>
        </w:tc>
        <w:tc>
          <w:tcPr>
            <w:tcW w:w="20" w:type="dxa"/>
          </w:tcPr>
          <w:p w:rsidR="00256001" w:rsidRDefault="00256001">
            <w:pPr>
              <w:pStyle w:val="EMPTYCELLSTYLE"/>
            </w:pPr>
          </w:p>
        </w:tc>
        <w:tc>
          <w:tcPr>
            <w:tcW w:w="20" w:type="dxa"/>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20" w:type="dxa"/>
          </w:tcPr>
          <w:p w:rsidR="00256001" w:rsidRDefault="00256001">
            <w:pPr>
              <w:pStyle w:val="EMPTYCELLSTYLE"/>
            </w:pPr>
          </w:p>
        </w:tc>
        <w:tc>
          <w:tcPr>
            <w:tcW w:w="20" w:type="dxa"/>
          </w:tcPr>
          <w:p w:rsidR="00256001" w:rsidRDefault="00256001">
            <w:pPr>
              <w:pStyle w:val="EMPTYCELLSTYLE"/>
            </w:pPr>
          </w:p>
        </w:tc>
        <w:tc>
          <w:tcPr>
            <w:tcW w:w="3360" w:type="dxa"/>
            <w:gridSpan w:val="4"/>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3300" w:type="dxa"/>
            <w:gridSpan w:val="3"/>
          </w:tcPr>
          <w:p w:rsidR="00256001" w:rsidRDefault="00256001">
            <w:pPr>
              <w:pStyle w:val="EMPTYCELLSTYLE"/>
            </w:pPr>
          </w:p>
        </w:tc>
        <w:tc>
          <w:tcPr>
            <w:tcW w:w="20" w:type="dxa"/>
            <w:gridSpan w:val="2"/>
          </w:tcPr>
          <w:p w:rsidR="00256001" w:rsidRDefault="00256001">
            <w:pPr>
              <w:pStyle w:val="EMPTYCELLSTYLE"/>
            </w:pPr>
          </w:p>
        </w:tc>
        <w:tc>
          <w:tcPr>
            <w:tcW w:w="20" w:type="dxa"/>
            <w:gridSpan w:val="2"/>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Pr>
        <w:tc>
          <w:tcPr>
            <w:tcW w:w="1" w:type="dxa"/>
          </w:tcPr>
          <w:p w:rsidR="00256001" w:rsidRDefault="00256001">
            <w:pPr>
              <w:pStyle w:val="EMPTYCELLSTYLE"/>
              <w:pageBreakBefore/>
            </w:pPr>
            <w:bookmarkStart w:id="6" w:name="JR_PAGE_ANCHOR_0_7"/>
            <w:bookmarkEnd w:id="6"/>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18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8</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上海银行大额存单</w:t>
                        </w:r>
                        <w:r>
                          <w:rPr>
                            <w:rFonts w:ascii="宋体" w:eastAsia="宋体" w:hAnsi="宋体" w:cs="宋体"/>
                            <w:color w:val="000000"/>
                            <w:sz w:val="21"/>
                          </w:rPr>
                          <w:t>20190929-06</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2.43</w:t>
                        </w:r>
                      </w:p>
                    </w:tc>
                  </w:tr>
                </w:tbl>
                <w:p w:rsidR="00256001" w:rsidRDefault="00256001">
                  <w:pPr>
                    <w:pStyle w:val="EMPTYCELLSTYLE"/>
                  </w:pPr>
                </w:p>
              </w:tc>
            </w:tr>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2.18</w:t>
                        </w:r>
                      </w:p>
                    </w:tc>
                  </w:tr>
                </w:tbl>
                <w:p w:rsidR="00256001" w:rsidRDefault="00256001">
                  <w:pPr>
                    <w:pStyle w:val="EMPTYCELLSTYLE"/>
                  </w:pPr>
                </w:p>
              </w:tc>
            </w:tr>
            <w:tr w:rsidR="0025600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58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w:t>
                        </w:r>
                      </w:p>
                    </w:tc>
                  </w:tr>
                </w:tbl>
                <w:p w:rsidR="00256001" w:rsidRDefault="0025600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56001">
                    <w:tblPrEx>
                      <w:tblCellMar>
                        <w:top w:w="0" w:type="dxa"/>
                        <w:bottom w:w="0" w:type="dxa"/>
                      </w:tblCellMar>
                    </w:tblPrEx>
                    <w:trPr>
                      <w:trHeight w:val="600"/>
                    </w:trPr>
                    <w:tc>
                      <w:tcPr>
                        <w:tcW w:w="4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工商银行活期存款</w:t>
                        </w:r>
                      </w:p>
                    </w:tc>
                  </w:tr>
                </w:tbl>
                <w:p w:rsidR="00256001" w:rsidRDefault="0025600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56001">
                    <w:tblPrEx>
                      <w:tblCellMar>
                        <w:top w:w="0" w:type="dxa"/>
                        <w:bottom w:w="0" w:type="dxa"/>
                      </w:tblCellMar>
                    </w:tblPrEx>
                    <w:trPr>
                      <w:trHeight w:val="600"/>
                    </w:trPr>
                    <w:tc>
                      <w:tcPr>
                        <w:tcW w:w="26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600,000,000.00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1.46</w:t>
                        </w:r>
                      </w:p>
                    </w:tc>
                  </w:tr>
                </w:tbl>
                <w:p w:rsidR="00256001" w:rsidRDefault="00256001">
                  <w:pPr>
                    <w:pStyle w:val="EMPTYCELLSTYLE"/>
                  </w:pPr>
                </w:p>
              </w:tc>
            </w:tr>
          </w:tbl>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3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6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10500" w:type="dxa"/>
            <w:gridSpan w:val="10"/>
            <w:tcMar>
              <w:top w:w="0" w:type="dxa"/>
              <w:left w:w="0" w:type="dxa"/>
              <w:bottom w:w="0" w:type="dxa"/>
              <w:right w:w="0" w:type="dxa"/>
            </w:tcMar>
          </w:tcPr>
          <w:p w:rsidR="00256001" w:rsidRDefault="00CA4E2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11400"/>
        </w:trPr>
        <w:tc>
          <w:tcPr>
            <w:tcW w:w="1" w:type="dxa"/>
          </w:tcPr>
          <w:p w:rsidR="00256001" w:rsidRDefault="00256001">
            <w:pPr>
              <w:pStyle w:val="EMPTYCELLSTYLE"/>
            </w:pPr>
          </w:p>
        </w:tc>
        <w:tc>
          <w:tcPr>
            <w:tcW w:w="107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产品代码</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资产名称</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资产面额（元）</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青岛黄岛</w:t>
                        </w:r>
                        <w:r>
                          <w:rPr>
                            <w:rFonts w:ascii="宋体" w:eastAsia="宋体" w:hAnsi="宋体" w:cs="宋体"/>
                            <w:color w:val="000000"/>
                            <w:sz w:val="21"/>
                          </w:rPr>
                          <w:t>SCP001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50,000,000.00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昆山高新</w:t>
                        </w:r>
                        <w:r>
                          <w:rPr>
                            <w:rFonts w:ascii="宋体" w:eastAsia="宋体" w:hAnsi="宋体" w:cs="宋体"/>
                            <w:color w:val="000000"/>
                            <w:sz w:val="21"/>
                          </w:rPr>
                          <w:t>SCP03</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广汽商贸</w:t>
                        </w:r>
                        <w:r>
                          <w:rPr>
                            <w:rFonts w:ascii="宋体" w:eastAsia="宋体" w:hAnsi="宋体" w:cs="宋体"/>
                            <w:color w:val="000000"/>
                            <w:sz w:val="21"/>
                          </w:rPr>
                          <w:t>SCP001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南京医药</w:t>
                        </w:r>
                        <w:r>
                          <w:rPr>
                            <w:rFonts w:ascii="宋体" w:eastAsia="宋体" w:hAnsi="宋体" w:cs="宋体"/>
                            <w:color w:val="000000"/>
                            <w:sz w:val="21"/>
                          </w:rPr>
                          <w:t>SCP002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16</w:t>
                        </w:r>
                        <w:r>
                          <w:rPr>
                            <w:rFonts w:ascii="宋体" w:eastAsia="宋体" w:hAnsi="宋体" w:cs="宋体"/>
                            <w:color w:val="000000"/>
                            <w:sz w:val="21"/>
                          </w:rPr>
                          <w:t>华虹集团</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滨江房产</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佛燃能源</w:t>
                        </w:r>
                        <w:r>
                          <w:rPr>
                            <w:rFonts w:ascii="宋体" w:eastAsia="宋体" w:hAnsi="宋体" w:cs="宋体"/>
                            <w:color w:val="000000"/>
                            <w:sz w:val="21"/>
                          </w:rPr>
                          <w:t>SCP001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兴发</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闽漳龙</w:t>
                        </w:r>
                        <w:r>
                          <w:rPr>
                            <w:rFonts w:ascii="宋体" w:eastAsia="宋体" w:hAnsi="宋体" w:cs="宋体"/>
                            <w:color w:val="000000"/>
                            <w:sz w:val="21"/>
                          </w:rPr>
                          <w:t>SCP002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乌经建</w:t>
                        </w:r>
                        <w:r>
                          <w:rPr>
                            <w:rFonts w:ascii="宋体" w:eastAsia="宋体" w:hAnsi="宋体" w:cs="宋体"/>
                            <w:color w:val="000000"/>
                            <w:sz w:val="21"/>
                          </w:rPr>
                          <w:t>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19</w:t>
                        </w:r>
                        <w:r>
                          <w:rPr>
                            <w:rFonts w:ascii="宋体" w:eastAsia="宋体" w:hAnsi="宋体" w:cs="宋体"/>
                            <w:color w:val="000000"/>
                            <w:sz w:val="21"/>
                          </w:rPr>
                          <w:t>象屿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243,678,720.40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16</w:t>
                        </w:r>
                        <w:r>
                          <w:rPr>
                            <w:rFonts w:ascii="宋体" w:eastAsia="宋体" w:hAnsi="宋体" w:cs="宋体"/>
                            <w:color w:val="000000"/>
                            <w:sz w:val="21"/>
                          </w:rPr>
                          <w:t>万科</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150,000,000.00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19</w:t>
                        </w:r>
                        <w:r>
                          <w:rPr>
                            <w:rFonts w:ascii="宋体" w:eastAsia="宋体" w:hAnsi="宋体" w:cs="宋体"/>
                            <w:color w:val="000000"/>
                            <w:sz w:val="21"/>
                          </w:rPr>
                          <w:t>巨石</w:t>
                        </w:r>
                        <w:r>
                          <w:rPr>
                            <w:rFonts w:ascii="宋体" w:eastAsia="宋体" w:hAnsi="宋体" w:cs="宋体"/>
                            <w:color w:val="000000"/>
                            <w:sz w:val="21"/>
                          </w:rPr>
                          <w:t>GN001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50,000,000.00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陕有色</w:t>
                        </w:r>
                        <w:r>
                          <w:rPr>
                            <w:rFonts w:ascii="宋体" w:eastAsia="宋体" w:hAnsi="宋体" w:cs="宋体"/>
                            <w:color w:val="000000"/>
                            <w:sz w:val="21"/>
                          </w:rPr>
                          <w:t>SCP002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140,000,000.00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青岛海湾</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连云港</w:t>
                        </w:r>
                        <w:r>
                          <w:rPr>
                            <w:rFonts w:ascii="宋体" w:eastAsia="宋体" w:hAnsi="宋体" w:cs="宋体"/>
                            <w:color w:val="000000"/>
                            <w:sz w:val="21"/>
                          </w:rPr>
                          <w:t>SCP007</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淮安交控</w:t>
                        </w:r>
                        <w:r>
                          <w:rPr>
                            <w:rFonts w:ascii="宋体" w:eastAsia="宋体" w:hAnsi="宋体" w:cs="宋体"/>
                            <w:color w:val="000000"/>
                            <w:sz w:val="21"/>
                          </w:rPr>
                          <w:t>PPN001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bl>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3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Pr>
        <w:tc>
          <w:tcPr>
            <w:tcW w:w="1" w:type="dxa"/>
          </w:tcPr>
          <w:p w:rsidR="00256001" w:rsidRDefault="00256001">
            <w:pPr>
              <w:pStyle w:val="EMPTYCELLSTYLE"/>
              <w:pageBreakBefore/>
            </w:pPr>
            <w:bookmarkStart w:id="7" w:name="JR_PAGE_ANCHOR_0_8"/>
            <w:bookmarkEnd w:id="7"/>
          </w:p>
        </w:tc>
        <w:tc>
          <w:tcPr>
            <w:tcW w:w="3400" w:type="dxa"/>
            <w:gridSpan w:val="6"/>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14400"/>
        </w:trPr>
        <w:tc>
          <w:tcPr>
            <w:tcW w:w="1" w:type="dxa"/>
          </w:tcPr>
          <w:p w:rsidR="00256001" w:rsidRDefault="00256001">
            <w:pPr>
              <w:pStyle w:val="EMPTYCELLSTYLE"/>
            </w:pPr>
          </w:p>
        </w:tc>
        <w:tc>
          <w:tcPr>
            <w:tcW w:w="107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晋能</w:t>
                        </w:r>
                        <w:r>
                          <w:rPr>
                            <w:rFonts w:ascii="宋体" w:eastAsia="宋体" w:hAnsi="宋体" w:cs="宋体"/>
                            <w:color w:val="000000"/>
                            <w:sz w:val="21"/>
                          </w:rPr>
                          <w:t>CP006</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南浦口</w:t>
                        </w:r>
                        <w:r>
                          <w:rPr>
                            <w:rFonts w:ascii="宋体" w:eastAsia="宋体" w:hAnsi="宋体" w:cs="宋体"/>
                            <w:color w:val="000000"/>
                            <w:sz w:val="21"/>
                          </w:rPr>
                          <w:t>PPN003</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40,000,000.00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桂投资</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金地</w:t>
                        </w:r>
                        <w:r>
                          <w:rPr>
                            <w:rFonts w:ascii="宋体" w:eastAsia="宋体" w:hAnsi="宋体" w:cs="宋体"/>
                            <w:color w:val="000000"/>
                            <w:sz w:val="21"/>
                          </w:rPr>
                          <w:t>MTN003</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50,000,000.00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春秋航空</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中交城投</w:t>
                        </w:r>
                        <w:r>
                          <w:rPr>
                            <w:rFonts w:ascii="宋体" w:eastAsia="宋体" w:hAnsi="宋体" w:cs="宋体"/>
                            <w:color w:val="000000"/>
                            <w:sz w:val="21"/>
                          </w:rPr>
                          <w:t>SCP001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闽冶金</w:t>
                        </w:r>
                        <w:r>
                          <w:rPr>
                            <w:rFonts w:ascii="宋体" w:eastAsia="宋体" w:hAnsi="宋体" w:cs="宋体"/>
                            <w:color w:val="000000"/>
                            <w:sz w:val="21"/>
                          </w:rPr>
                          <w:t>SCP003</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150,000,000.00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SCP005</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浦口康居</w:t>
                        </w:r>
                        <w:r>
                          <w:rPr>
                            <w:rFonts w:ascii="宋体" w:eastAsia="宋体" w:hAnsi="宋体" w:cs="宋体"/>
                            <w:color w:val="000000"/>
                            <w:sz w:val="21"/>
                          </w:rPr>
                          <w:t>PPN002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16</w:t>
                        </w:r>
                        <w:r>
                          <w:rPr>
                            <w:rFonts w:ascii="宋体" w:eastAsia="宋体" w:hAnsi="宋体" w:cs="宋体"/>
                            <w:color w:val="000000"/>
                            <w:sz w:val="21"/>
                          </w:rPr>
                          <w:t>建发地产</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徐矿</w:t>
                        </w:r>
                        <w:r>
                          <w:rPr>
                            <w:rFonts w:ascii="宋体" w:eastAsia="宋体" w:hAnsi="宋体" w:cs="宋体"/>
                            <w:color w:val="000000"/>
                            <w:sz w:val="21"/>
                          </w:rPr>
                          <w:t>MTN002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平安租赁</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50,000,000.00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MTN004</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汉光谷</w:t>
                        </w:r>
                        <w:r>
                          <w:rPr>
                            <w:rFonts w:ascii="宋体" w:eastAsia="宋体" w:hAnsi="宋体" w:cs="宋体"/>
                            <w:color w:val="000000"/>
                            <w:sz w:val="21"/>
                          </w:rPr>
                          <w:t>SCP002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皖投集</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山东海运</w:t>
                        </w:r>
                        <w:r>
                          <w:rPr>
                            <w:rFonts w:ascii="宋体" w:eastAsia="宋体" w:hAnsi="宋体" w:cs="宋体"/>
                            <w:color w:val="000000"/>
                            <w:sz w:val="21"/>
                          </w:rPr>
                          <w:t>SCP001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16</w:t>
                        </w:r>
                        <w:r>
                          <w:rPr>
                            <w:rFonts w:ascii="宋体" w:eastAsia="宋体" w:hAnsi="宋体" w:cs="宋体"/>
                            <w:color w:val="000000"/>
                            <w:sz w:val="21"/>
                          </w:rPr>
                          <w:t>云能投</w:t>
                        </w:r>
                        <w:r>
                          <w:rPr>
                            <w:rFonts w:ascii="宋体" w:eastAsia="宋体" w:hAnsi="宋体" w:cs="宋体"/>
                            <w:color w:val="000000"/>
                            <w:sz w:val="21"/>
                          </w:rPr>
                          <w:t>PPN001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50,000,000.00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PPN003</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160,000,000.00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bl>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hRule="exact" w:val="40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7"/>
          <w:wAfter w:w="160" w:type="dxa"/>
          <w:trHeight w:val="400"/>
        </w:trPr>
        <w:tc>
          <w:tcPr>
            <w:tcW w:w="1" w:type="dxa"/>
          </w:tcPr>
          <w:p w:rsidR="00256001" w:rsidRDefault="00256001">
            <w:pPr>
              <w:pStyle w:val="EMPTYCELLSTYLE"/>
            </w:pPr>
          </w:p>
        </w:tc>
        <w:tc>
          <w:tcPr>
            <w:tcW w:w="3400" w:type="dxa"/>
            <w:gridSpan w:val="6"/>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3300" w:type="dxa"/>
            <w:gridSpan w:val="3"/>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Pr>
        <w:tc>
          <w:tcPr>
            <w:tcW w:w="1" w:type="dxa"/>
          </w:tcPr>
          <w:p w:rsidR="00256001" w:rsidRDefault="00256001">
            <w:pPr>
              <w:pStyle w:val="EMPTYCELLSTYLE"/>
              <w:pageBreakBefore/>
            </w:pPr>
            <w:bookmarkStart w:id="8" w:name="JR_PAGE_ANCHOR_0_9"/>
            <w:bookmarkEnd w:id="8"/>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9000"/>
        </w:trPr>
        <w:tc>
          <w:tcPr>
            <w:tcW w:w="1" w:type="dxa"/>
          </w:tcPr>
          <w:p w:rsidR="00256001" w:rsidRDefault="00256001">
            <w:pPr>
              <w:pStyle w:val="EMPTYCELLSTYLE"/>
            </w:pPr>
          </w:p>
        </w:tc>
        <w:tc>
          <w:tcPr>
            <w:tcW w:w="107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汇金</w:t>
                        </w:r>
                        <w:r>
                          <w:rPr>
                            <w:rFonts w:ascii="宋体" w:eastAsia="宋体" w:hAnsi="宋体" w:cs="宋体"/>
                            <w:color w:val="000000"/>
                            <w:sz w:val="21"/>
                          </w:rPr>
                          <w:t>MTN010</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津保投</w:t>
                        </w:r>
                        <w:r>
                          <w:rPr>
                            <w:rFonts w:ascii="宋体" w:eastAsia="宋体" w:hAnsi="宋体" w:cs="宋体"/>
                            <w:color w:val="000000"/>
                            <w:sz w:val="21"/>
                          </w:rPr>
                          <w:t>MTN015</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50,000,000.00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鲁招金</w:t>
                        </w:r>
                        <w:r>
                          <w:rPr>
                            <w:rFonts w:ascii="宋体" w:eastAsia="宋体" w:hAnsi="宋体" w:cs="宋体"/>
                            <w:color w:val="000000"/>
                            <w:sz w:val="21"/>
                          </w:rPr>
                          <w:t>SCP003</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云南世博</w:t>
                        </w:r>
                        <w:r>
                          <w:rPr>
                            <w:rFonts w:ascii="宋体" w:eastAsia="宋体" w:hAnsi="宋体" w:cs="宋体"/>
                            <w:color w:val="000000"/>
                            <w:sz w:val="21"/>
                          </w:rPr>
                          <w:t>SCP001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40,000,000.00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建安投资</w:t>
                        </w:r>
                        <w:r>
                          <w:rPr>
                            <w:rFonts w:ascii="宋体" w:eastAsia="宋体" w:hAnsi="宋体" w:cs="宋体"/>
                            <w:color w:val="000000"/>
                            <w:sz w:val="21"/>
                          </w:rPr>
                          <w:t>SCP001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山西文旅</w:t>
                        </w:r>
                        <w:r>
                          <w:rPr>
                            <w:rFonts w:ascii="宋体" w:eastAsia="宋体" w:hAnsi="宋体" w:cs="宋体"/>
                            <w:color w:val="000000"/>
                            <w:sz w:val="21"/>
                          </w:rPr>
                          <w:t>SCP002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丹投</w:t>
                        </w:r>
                        <w:r>
                          <w:rPr>
                            <w:rFonts w:ascii="宋体" w:eastAsia="宋体" w:hAnsi="宋体" w:cs="宋体"/>
                            <w:color w:val="000000"/>
                            <w:sz w:val="21"/>
                          </w:rPr>
                          <w:t>SCP002</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40,000,000.00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SCP005</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17</w:t>
                        </w:r>
                        <w:r>
                          <w:rPr>
                            <w:rFonts w:ascii="宋体" w:eastAsia="宋体" w:hAnsi="宋体" w:cs="宋体"/>
                            <w:color w:val="000000"/>
                            <w:sz w:val="21"/>
                          </w:rPr>
                          <w:t>余杭创新</w:t>
                        </w:r>
                        <w:r>
                          <w:rPr>
                            <w:rFonts w:ascii="宋体" w:eastAsia="宋体" w:hAnsi="宋体" w:cs="宋体"/>
                            <w:color w:val="000000"/>
                            <w:sz w:val="21"/>
                          </w:rPr>
                          <w:t>PPN003</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50,000,000.00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PPN001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20</w:t>
                        </w:r>
                        <w:r>
                          <w:rPr>
                            <w:rFonts w:ascii="宋体" w:eastAsia="宋体" w:hAnsi="宋体" w:cs="宋体"/>
                            <w:color w:val="000000"/>
                            <w:sz w:val="21"/>
                          </w:rPr>
                          <w:t>东湖高新</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)PPN001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豫高管</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华发实业</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40,000,000.00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18</w:t>
                        </w:r>
                        <w:r>
                          <w:rPr>
                            <w:rFonts w:ascii="宋体" w:eastAsia="宋体" w:hAnsi="宋体" w:cs="宋体"/>
                            <w:color w:val="000000"/>
                            <w:sz w:val="21"/>
                          </w:rPr>
                          <w:t>鞍钢集</w:t>
                        </w:r>
                        <w:r>
                          <w:rPr>
                            <w:rFonts w:ascii="宋体" w:eastAsia="宋体" w:hAnsi="宋体" w:cs="宋体"/>
                            <w:color w:val="000000"/>
                            <w:sz w:val="21"/>
                          </w:rPr>
                          <w:t>MTN001</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30,000,000.00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r w:rsidR="0025600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56001">
                    <w:tblPrEx>
                      <w:tblCellMar>
                        <w:top w:w="0" w:type="dxa"/>
                        <w:bottom w:w="0" w:type="dxa"/>
                      </w:tblCellMar>
                    </w:tblPrEx>
                    <w:trPr>
                      <w:trHeight w:val="600"/>
                    </w:trPr>
                    <w:tc>
                      <w:tcPr>
                        <w:tcW w:w="17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90318012</w:t>
                        </w:r>
                      </w:p>
                    </w:tc>
                    <w:tc>
                      <w:tcPr>
                        <w:tcW w:w="20" w:type="dxa"/>
                      </w:tcPr>
                      <w:p w:rsidR="00256001" w:rsidRDefault="00256001">
                        <w:pPr>
                          <w:pStyle w:val="EMPTYCELLSTYLE"/>
                        </w:pP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19</w:t>
                        </w:r>
                        <w:r>
                          <w:rPr>
                            <w:rFonts w:ascii="宋体" w:eastAsia="宋体" w:hAnsi="宋体" w:cs="宋体"/>
                            <w:color w:val="000000"/>
                            <w:sz w:val="21"/>
                          </w:rPr>
                          <w:t>鲁黄金</w:t>
                        </w:r>
                        <w:r>
                          <w:rPr>
                            <w:rFonts w:ascii="宋体" w:eastAsia="宋体" w:hAnsi="宋体" w:cs="宋体"/>
                            <w:color w:val="000000"/>
                            <w:sz w:val="21"/>
                          </w:rPr>
                          <w:t>MTN008</w:t>
                        </w:r>
                      </w:p>
                    </w:tc>
                  </w:tr>
                </w:tbl>
                <w:p w:rsidR="00256001" w:rsidRDefault="0025600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56001">
                    <w:tblPrEx>
                      <w:tblCellMar>
                        <w:top w:w="0" w:type="dxa"/>
                        <w:bottom w:w="0" w:type="dxa"/>
                      </w:tblCellMar>
                    </w:tblPrEx>
                    <w:trPr>
                      <w:trHeight w:val="600"/>
                    </w:trPr>
                    <w:tc>
                      <w:tcPr>
                        <w:tcW w:w="28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10,000,000.00</w:t>
                        </w:r>
                      </w:p>
                    </w:tc>
                  </w:tr>
                </w:tbl>
                <w:p w:rsidR="00256001" w:rsidRDefault="0025600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56001">
                    <w:tblPrEx>
                      <w:tblCellMar>
                        <w:top w:w="0" w:type="dxa"/>
                        <w:bottom w:w="0" w:type="dxa"/>
                      </w:tblCellMar>
                    </w:tblPrEx>
                    <w:trPr>
                      <w:trHeight w:val="600"/>
                    </w:trPr>
                    <w:tc>
                      <w:tcPr>
                        <w:tcW w:w="31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兴业银行股份有限公司</w:t>
                        </w:r>
                      </w:p>
                    </w:tc>
                  </w:tr>
                </w:tbl>
                <w:p w:rsidR="00256001" w:rsidRDefault="00256001">
                  <w:pPr>
                    <w:pStyle w:val="EMPTYCELLSTYLE"/>
                  </w:pPr>
                </w:p>
              </w:tc>
            </w:tr>
          </w:tbl>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10500" w:type="dxa"/>
            <w:gridSpan w:val="10"/>
            <w:tcMar>
              <w:top w:w="0" w:type="dxa"/>
              <w:left w:w="0" w:type="dxa"/>
              <w:bottom w:w="0" w:type="dxa"/>
              <w:right w:w="0" w:type="dxa"/>
            </w:tcMar>
          </w:tcPr>
          <w:p w:rsidR="00256001" w:rsidRDefault="00CA4E2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600"/>
        </w:trPr>
        <w:tc>
          <w:tcPr>
            <w:tcW w:w="1" w:type="dxa"/>
          </w:tcPr>
          <w:p w:rsidR="00256001" w:rsidRDefault="00256001">
            <w:pPr>
              <w:pStyle w:val="EMPTYCELLSTYLE"/>
            </w:pPr>
          </w:p>
        </w:tc>
        <w:tc>
          <w:tcPr>
            <w:tcW w:w="107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5600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56001">
                    <w:tblPrEx>
                      <w:tblCellMar>
                        <w:top w:w="0" w:type="dxa"/>
                        <w:bottom w:w="0" w:type="dxa"/>
                      </w:tblCellMar>
                    </w:tblPrEx>
                    <w:trPr>
                      <w:trHeight w:val="600"/>
                    </w:trPr>
                    <w:tc>
                      <w:tcPr>
                        <w:tcW w:w="158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产品代码</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资产名称</w:t>
                        </w: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资产面额（元）</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交易类型</w:t>
                        </w:r>
                      </w:p>
                    </w:tc>
                  </w:tr>
                </w:tbl>
                <w:p w:rsidR="00256001" w:rsidRDefault="0025600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56001">
                    <w:tblPrEx>
                      <w:tblCellMar>
                        <w:top w:w="0" w:type="dxa"/>
                        <w:bottom w:w="0" w:type="dxa"/>
                      </w:tblCellMar>
                    </w:tblPrEx>
                    <w:trPr>
                      <w:trHeight w:val="600"/>
                    </w:trPr>
                    <w:tc>
                      <w:tcPr>
                        <w:tcW w:w="29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关联方名称</w:t>
                        </w:r>
                      </w:p>
                    </w:tc>
                  </w:tr>
                </w:tbl>
                <w:p w:rsidR="00256001" w:rsidRDefault="00256001">
                  <w:pPr>
                    <w:pStyle w:val="EMPTYCELLSTYLE"/>
                  </w:pPr>
                </w:p>
              </w:tc>
            </w:tr>
          </w:tbl>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600"/>
        </w:trPr>
        <w:tc>
          <w:tcPr>
            <w:tcW w:w="1" w:type="dxa"/>
          </w:tcPr>
          <w:p w:rsidR="00256001" w:rsidRDefault="00256001">
            <w:pPr>
              <w:pStyle w:val="EMPTYCELLSTYLE"/>
            </w:pPr>
          </w:p>
        </w:tc>
        <w:tc>
          <w:tcPr>
            <w:tcW w:w="107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5600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56001">
                    <w:tblPrEx>
                      <w:tblCellMar>
                        <w:top w:w="0" w:type="dxa"/>
                        <w:bottom w:w="0" w:type="dxa"/>
                      </w:tblCellMar>
                    </w:tblPrEx>
                    <w:trPr>
                      <w:trHeight w:val="600"/>
                    </w:trPr>
                    <w:tc>
                      <w:tcPr>
                        <w:tcW w:w="106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无</w:t>
                        </w:r>
                      </w:p>
                    </w:tc>
                    <w:tc>
                      <w:tcPr>
                        <w:tcW w:w="20" w:type="dxa"/>
                      </w:tcPr>
                      <w:p w:rsidR="00256001" w:rsidRDefault="00256001">
                        <w:pPr>
                          <w:pStyle w:val="EMPTYCELLSTYLE"/>
                        </w:pPr>
                      </w:p>
                    </w:tc>
                  </w:tr>
                </w:tbl>
                <w:p w:rsidR="00256001" w:rsidRDefault="00256001">
                  <w:pPr>
                    <w:pStyle w:val="EMPTYCELLSTYLE"/>
                  </w:pPr>
                </w:p>
              </w:tc>
            </w:tr>
          </w:tbl>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10500" w:type="dxa"/>
            <w:gridSpan w:val="10"/>
            <w:tcMar>
              <w:top w:w="0" w:type="dxa"/>
              <w:left w:w="0" w:type="dxa"/>
              <w:bottom w:w="0" w:type="dxa"/>
              <w:right w:w="0" w:type="dxa"/>
            </w:tcMar>
          </w:tcPr>
          <w:p w:rsidR="00256001" w:rsidRDefault="00CA4E2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600"/>
        </w:trPr>
        <w:tc>
          <w:tcPr>
            <w:tcW w:w="1" w:type="dxa"/>
          </w:tcPr>
          <w:p w:rsidR="00256001" w:rsidRDefault="00256001">
            <w:pPr>
              <w:pStyle w:val="EMPTYCELLSTYLE"/>
            </w:pPr>
          </w:p>
        </w:tc>
        <w:tc>
          <w:tcPr>
            <w:tcW w:w="107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5600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56001">
                    <w:tblPrEx>
                      <w:tblCellMar>
                        <w:top w:w="0" w:type="dxa"/>
                        <w:bottom w:w="0" w:type="dxa"/>
                      </w:tblCellMar>
                    </w:tblPrEx>
                    <w:trPr>
                      <w:trHeight w:val="600"/>
                    </w:trPr>
                    <w:tc>
                      <w:tcPr>
                        <w:tcW w:w="158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产品代码</w:t>
                        </w:r>
                      </w:p>
                    </w:tc>
                    <w:tc>
                      <w:tcPr>
                        <w:tcW w:w="20" w:type="dxa"/>
                      </w:tcPr>
                      <w:p w:rsidR="00256001" w:rsidRDefault="00256001">
                        <w:pPr>
                          <w:pStyle w:val="EMPTYCELLSTYLE"/>
                        </w:pP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资产名称</w:t>
                        </w: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资产面额（元）</w:t>
                        </w:r>
                      </w:p>
                    </w:tc>
                  </w:tr>
                </w:tbl>
                <w:p w:rsidR="00256001" w:rsidRDefault="0025600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56001">
                    <w:tblPrEx>
                      <w:tblCellMar>
                        <w:top w:w="0" w:type="dxa"/>
                        <w:bottom w:w="0" w:type="dxa"/>
                      </w:tblCellMar>
                    </w:tblPrEx>
                    <w:trPr>
                      <w:trHeight w:val="600"/>
                    </w:trPr>
                    <w:tc>
                      <w:tcPr>
                        <w:tcW w:w="18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交易类型</w:t>
                        </w:r>
                      </w:p>
                    </w:tc>
                  </w:tr>
                </w:tbl>
                <w:p w:rsidR="00256001" w:rsidRDefault="0025600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56001">
                    <w:tblPrEx>
                      <w:tblCellMar>
                        <w:top w:w="0" w:type="dxa"/>
                        <w:bottom w:w="0" w:type="dxa"/>
                      </w:tblCellMar>
                    </w:tblPrEx>
                    <w:trPr>
                      <w:trHeight w:val="600"/>
                    </w:trPr>
                    <w:tc>
                      <w:tcPr>
                        <w:tcW w:w="2900" w:type="dxa"/>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关联方名称</w:t>
                        </w:r>
                      </w:p>
                    </w:tc>
                  </w:tr>
                </w:tbl>
                <w:p w:rsidR="00256001" w:rsidRDefault="00256001">
                  <w:pPr>
                    <w:pStyle w:val="EMPTYCELLSTYLE"/>
                  </w:pPr>
                </w:p>
              </w:tc>
            </w:tr>
          </w:tbl>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600"/>
        </w:trPr>
        <w:tc>
          <w:tcPr>
            <w:tcW w:w="1" w:type="dxa"/>
          </w:tcPr>
          <w:p w:rsidR="00256001" w:rsidRDefault="00256001">
            <w:pPr>
              <w:pStyle w:val="EMPTYCELLSTYLE"/>
            </w:pPr>
          </w:p>
        </w:tc>
        <w:tc>
          <w:tcPr>
            <w:tcW w:w="107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5600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56001">
                    <w:tblPrEx>
                      <w:tblCellMar>
                        <w:top w:w="0" w:type="dxa"/>
                        <w:bottom w:w="0" w:type="dxa"/>
                      </w:tblCellMar>
                    </w:tblPrEx>
                    <w:trPr>
                      <w:trHeight w:val="600"/>
                    </w:trPr>
                    <w:tc>
                      <w:tcPr>
                        <w:tcW w:w="1068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无</w:t>
                        </w:r>
                      </w:p>
                    </w:tc>
                    <w:tc>
                      <w:tcPr>
                        <w:tcW w:w="20" w:type="dxa"/>
                      </w:tcPr>
                      <w:p w:rsidR="00256001" w:rsidRDefault="00256001">
                        <w:pPr>
                          <w:pStyle w:val="EMPTYCELLSTYLE"/>
                        </w:pPr>
                      </w:p>
                    </w:tc>
                  </w:tr>
                </w:tbl>
                <w:p w:rsidR="00256001" w:rsidRDefault="00256001">
                  <w:pPr>
                    <w:pStyle w:val="EMPTYCELLSTYLE"/>
                  </w:pPr>
                </w:p>
              </w:tc>
            </w:tr>
          </w:tbl>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16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0700" w:type="dxa"/>
            <w:gridSpan w:val="16"/>
            <w:tcMar>
              <w:top w:w="0" w:type="dxa"/>
              <w:left w:w="0" w:type="dxa"/>
              <w:bottom w:w="0" w:type="dxa"/>
              <w:right w:w="0" w:type="dxa"/>
            </w:tcMar>
            <w:vAlign w:val="center"/>
          </w:tcPr>
          <w:p w:rsidR="00256001" w:rsidRDefault="00CA4E2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164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60" w:type="dxa"/>
            <w:gridSpan w:val="2"/>
          </w:tcPr>
          <w:p w:rsidR="00256001" w:rsidRDefault="00256001">
            <w:pPr>
              <w:pStyle w:val="EMPTYCELLSTYLE"/>
            </w:pPr>
          </w:p>
        </w:tc>
        <w:tc>
          <w:tcPr>
            <w:tcW w:w="3200" w:type="dxa"/>
            <w:gridSpan w:val="2"/>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Pr>
        <w:tc>
          <w:tcPr>
            <w:tcW w:w="1" w:type="dxa"/>
          </w:tcPr>
          <w:p w:rsidR="00256001" w:rsidRDefault="00256001">
            <w:pPr>
              <w:pStyle w:val="EMPTYCELLSTYLE"/>
              <w:pageBreakBefore/>
            </w:pPr>
            <w:bookmarkStart w:id="9" w:name="JR_PAGE_ANCHOR_0_10"/>
            <w:bookmarkEnd w:id="9"/>
          </w:p>
        </w:tc>
        <w:tc>
          <w:tcPr>
            <w:tcW w:w="40" w:type="dxa"/>
            <w:gridSpan w:val="2"/>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bottom"/>
          </w:tcPr>
          <w:p w:rsidR="00256001" w:rsidRDefault="00CA4E26">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
        </w:trPr>
        <w:tc>
          <w:tcPr>
            <w:tcW w:w="1" w:type="dxa"/>
          </w:tcPr>
          <w:p w:rsidR="00256001" w:rsidRDefault="00256001">
            <w:pPr>
              <w:pStyle w:val="EMPTYCELLSTYLE"/>
            </w:pPr>
          </w:p>
        </w:tc>
        <w:tc>
          <w:tcPr>
            <w:tcW w:w="40" w:type="dxa"/>
            <w:gridSpan w:val="2"/>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20"/>
        </w:trPr>
        <w:tc>
          <w:tcPr>
            <w:tcW w:w="1" w:type="dxa"/>
          </w:tcPr>
          <w:p w:rsidR="00256001" w:rsidRDefault="00256001">
            <w:pPr>
              <w:pStyle w:val="EMPTYCELLSTYLE"/>
            </w:pPr>
          </w:p>
        </w:tc>
        <w:tc>
          <w:tcPr>
            <w:tcW w:w="10700" w:type="dxa"/>
            <w:gridSpan w:val="14"/>
            <w:tcBorders>
              <w:top w:val="single" w:sz="8" w:space="0" w:color="000000"/>
            </w:tcBorders>
            <w:shd w:val="clear" w:color="auto" w:fill="FFFFFF"/>
            <w:tcMar>
              <w:top w:w="0" w:type="dxa"/>
              <w:left w:w="0" w:type="dxa"/>
              <w:bottom w:w="0" w:type="dxa"/>
              <w:right w:w="0" w:type="dxa"/>
            </w:tcMar>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1200"/>
        </w:trPr>
        <w:tc>
          <w:tcPr>
            <w:tcW w:w="1" w:type="dxa"/>
          </w:tcPr>
          <w:p w:rsidR="00256001" w:rsidRDefault="00256001">
            <w:pPr>
              <w:pStyle w:val="EMPTYCELLSTYLE"/>
            </w:pPr>
          </w:p>
        </w:tc>
        <w:tc>
          <w:tcPr>
            <w:tcW w:w="40" w:type="dxa"/>
            <w:gridSpan w:val="2"/>
          </w:tcPr>
          <w:p w:rsidR="00256001" w:rsidRDefault="0025600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25600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序号</w:t>
                        </w:r>
                      </w:p>
                    </w:tc>
                  </w:tr>
                </w:tbl>
                <w:p w:rsidR="00256001" w:rsidRDefault="0025600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账户类型</w:t>
                        </w:r>
                      </w:p>
                    </w:tc>
                  </w:tr>
                </w:tbl>
                <w:p w:rsidR="00256001" w:rsidRDefault="0025600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账户编号</w:t>
                        </w:r>
                      </w:p>
                    </w:tc>
                  </w:tr>
                </w:tbl>
                <w:p w:rsidR="00256001" w:rsidRDefault="0025600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5600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56001" w:rsidRDefault="00CA4E26">
                        <w:pPr>
                          <w:jc w:val="center"/>
                        </w:pPr>
                        <w:r>
                          <w:rPr>
                            <w:rFonts w:ascii="宋体" w:eastAsia="宋体" w:hAnsi="宋体" w:cs="宋体"/>
                            <w:b/>
                            <w:color w:val="000000"/>
                            <w:sz w:val="21"/>
                          </w:rPr>
                          <w:t>账户名称</w:t>
                        </w:r>
                      </w:p>
                    </w:tc>
                  </w:tr>
                </w:tbl>
                <w:p w:rsidR="00256001" w:rsidRDefault="00256001">
                  <w:pPr>
                    <w:pStyle w:val="EMPTYCELLSTYLE"/>
                  </w:pPr>
                </w:p>
              </w:tc>
            </w:tr>
            <w:tr w:rsidR="0025600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56001">
                    <w:tblPrEx>
                      <w:tblCellMar>
                        <w:top w:w="0" w:type="dxa"/>
                        <w:bottom w:w="0" w:type="dxa"/>
                      </w:tblCellMar>
                    </w:tblPrEx>
                    <w:trPr>
                      <w:trHeight w:val="600"/>
                    </w:trPr>
                    <w:tc>
                      <w:tcPr>
                        <w:tcW w:w="1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1</w:t>
                        </w:r>
                      </w:p>
                    </w:tc>
                  </w:tr>
                </w:tbl>
                <w:p w:rsidR="00256001" w:rsidRDefault="0025600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56001">
                    <w:tblPrEx>
                      <w:tblCellMar>
                        <w:top w:w="0" w:type="dxa"/>
                        <w:bottom w:w="0" w:type="dxa"/>
                      </w:tblCellMar>
                    </w:tblPrEx>
                    <w:trPr>
                      <w:trHeight w:val="600"/>
                    </w:trPr>
                    <w:tc>
                      <w:tcPr>
                        <w:tcW w:w="22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托管账户</w:t>
                        </w:r>
                      </w:p>
                    </w:tc>
                  </w:tr>
                </w:tbl>
                <w:p w:rsidR="00256001" w:rsidRDefault="0025600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56001">
                    <w:tblPrEx>
                      <w:tblCellMar>
                        <w:top w:w="0" w:type="dxa"/>
                        <w:bottom w:w="0" w:type="dxa"/>
                      </w:tblCellMar>
                    </w:tblPrEx>
                    <w:trPr>
                      <w:trHeight w:val="600"/>
                    </w:trPr>
                    <w:tc>
                      <w:tcPr>
                        <w:tcW w:w="30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051010100100803960</w:t>
                        </w:r>
                      </w:p>
                    </w:tc>
                  </w:tr>
                </w:tbl>
                <w:p w:rsidR="00256001" w:rsidRDefault="0025600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56001">
                    <w:tblPrEx>
                      <w:tblCellMar>
                        <w:top w:w="0" w:type="dxa"/>
                        <w:bottom w:w="0" w:type="dxa"/>
                      </w:tblCellMar>
                    </w:tblPrEx>
                    <w:trPr>
                      <w:trHeight w:val="600"/>
                    </w:trPr>
                    <w:tc>
                      <w:tcPr>
                        <w:tcW w:w="4500" w:type="dxa"/>
                        <w:tcMar>
                          <w:top w:w="0" w:type="dxa"/>
                          <w:left w:w="0" w:type="dxa"/>
                          <w:bottom w:w="0" w:type="dxa"/>
                          <w:right w:w="0" w:type="dxa"/>
                        </w:tcMar>
                        <w:vAlign w:val="center"/>
                      </w:tcPr>
                      <w:p w:rsidR="00256001" w:rsidRDefault="00CA4E26">
                        <w:pPr>
                          <w:jc w:val="center"/>
                        </w:pPr>
                        <w:r>
                          <w:rPr>
                            <w:rFonts w:ascii="宋体" w:eastAsia="宋体" w:hAnsi="宋体" w:cs="宋体"/>
                            <w:color w:val="000000"/>
                            <w:sz w:val="21"/>
                          </w:rPr>
                          <w:t>兴业理财托管专户添利</w:t>
                        </w:r>
                        <w:r>
                          <w:rPr>
                            <w:rFonts w:ascii="宋体" w:eastAsia="宋体" w:hAnsi="宋体" w:cs="宋体"/>
                            <w:color w:val="000000"/>
                            <w:sz w:val="21"/>
                          </w:rPr>
                          <w:t>3</w:t>
                        </w:r>
                        <w:r>
                          <w:rPr>
                            <w:rFonts w:ascii="宋体" w:eastAsia="宋体" w:hAnsi="宋体" w:cs="宋体"/>
                            <w:color w:val="000000"/>
                            <w:sz w:val="21"/>
                          </w:rPr>
                          <w:t>号净值型理财产品</w:t>
                        </w:r>
                      </w:p>
                    </w:tc>
                  </w:tr>
                </w:tbl>
                <w:p w:rsidR="00256001" w:rsidRDefault="00256001">
                  <w:pPr>
                    <w:pStyle w:val="EMPTYCELLSTYLE"/>
                  </w:pPr>
                </w:p>
              </w:tc>
            </w:tr>
          </w:tbl>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1280"/>
        </w:trPr>
        <w:tc>
          <w:tcPr>
            <w:tcW w:w="1" w:type="dxa"/>
          </w:tcPr>
          <w:p w:rsidR="00256001" w:rsidRDefault="00256001">
            <w:pPr>
              <w:pStyle w:val="EMPTYCELLSTYLE"/>
            </w:pPr>
          </w:p>
        </w:tc>
        <w:tc>
          <w:tcPr>
            <w:tcW w:w="40" w:type="dxa"/>
            <w:gridSpan w:val="2"/>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vAlign w:val="center"/>
          </w:tcPr>
          <w:p w:rsidR="00256001" w:rsidRDefault="00CA4E26">
            <w:pPr>
              <w:jc w:val="right"/>
            </w:pPr>
            <w:r>
              <w:rPr>
                <w:rFonts w:ascii="宋体" w:eastAsia="宋体" w:hAnsi="宋体" w:cs="宋体"/>
                <w:color w:val="000000"/>
                <w:sz w:val="21"/>
              </w:rPr>
              <w:t>兴银理财有限责任公司</w:t>
            </w: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10700" w:type="dxa"/>
            <w:gridSpan w:val="14"/>
            <w:tcMar>
              <w:top w:w="0" w:type="dxa"/>
              <w:left w:w="0" w:type="dxa"/>
              <w:bottom w:w="0" w:type="dxa"/>
              <w:right w:w="0" w:type="dxa"/>
            </w:tcMar>
          </w:tcPr>
          <w:p w:rsidR="00256001" w:rsidRDefault="00CA4E26">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hRule="exact" w:val="11520"/>
        </w:trPr>
        <w:tc>
          <w:tcPr>
            <w:tcW w:w="1" w:type="dxa"/>
          </w:tcPr>
          <w:p w:rsidR="00256001" w:rsidRDefault="00256001">
            <w:pPr>
              <w:pStyle w:val="EMPTYCELLSTYLE"/>
            </w:pPr>
          </w:p>
        </w:tc>
        <w:tc>
          <w:tcPr>
            <w:tcW w:w="40" w:type="dxa"/>
            <w:gridSpan w:val="2"/>
          </w:tcPr>
          <w:p w:rsidR="00256001" w:rsidRDefault="00256001">
            <w:pPr>
              <w:pStyle w:val="EMPTYCELLSTYLE"/>
            </w:pPr>
          </w:p>
        </w:tc>
        <w:tc>
          <w:tcPr>
            <w:tcW w:w="3360" w:type="dxa"/>
            <w:gridSpan w:val="4"/>
          </w:tcPr>
          <w:p w:rsidR="00256001" w:rsidRDefault="00256001">
            <w:pPr>
              <w:pStyle w:val="EMPTYCELLSTYLE"/>
            </w:pPr>
          </w:p>
        </w:tc>
        <w:tc>
          <w:tcPr>
            <w:tcW w:w="2000" w:type="dxa"/>
            <w:gridSpan w:val="3"/>
          </w:tcPr>
          <w:p w:rsidR="00256001" w:rsidRDefault="00256001">
            <w:pPr>
              <w:pStyle w:val="EMPTYCELLSTYLE"/>
            </w:pPr>
          </w:p>
        </w:tc>
        <w:tc>
          <w:tcPr>
            <w:tcW w:w="2000" w:type="dxa"/>
            <w:gridSpan w:val="2"/>
          </w:tcPr>
          <w:p w:rsidR="00256001" w:rsidRDefault="00256001">
            <w:pPr>
              <w:pStyle w:val="EMPTYCELLSTYLE"/>
            </w:pP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r w:rsidR="00256001">
        <w:tblPrEx>
          <w:tblCellMar>
            <w:top w:w="0" w:type="dxa"/>
            <w:bottom w:w="0" w:type="dxa"/>
          </w:tblCellMar>
        </w:tblPrEx>
        <w:trPr>
          <w:gridAfter w:val="3"/>
          <w:wAfter w:w="120" w:type="dxa"/>
          <w:trHeight w:val="400"/>
        </w:trPr>
        <w:tc>
          <w:tcPr>
            <w:tcW w:w="1" w:type="dxa"/>
          </w:tcPr>
          <w:p w:rsidR="00256001" w:rsidRDefault="00256001">
            <w:pPr>
              <w:pStyle w:val="EMPTYCELLSTYLE"/>
            </w:pPr>
          </w:p>
        </w:tc>
        <w:tc>
          <w:tcPr>
            <w:tcW w:w="40" w:type="dxa"/>
            <w:gridSpan w:val="2"/>
          </w:tcPr>
          <w:p w:rsidR="00256001" w:rsidRDefault="00256001">
            <w:pPr>
              <w:pStyle w:val="EMPTYCELLSTYLE"/>
            </w:pPr>
          </w:p>
        </w:tc>
        <w:tc>
          <w:tcPr>
            <w:tcW w:w="3360" w:type="dxa"/>
            <w:gridSpan w:val="4"/>
          </w:tcPr>
          <w:p w:rsidR="00256001" w:rsidRDefault="00256001">
            <w:pPr>
              <w:pStyle w:val="EMPTYCELLSTYLE"/>
            </w:pPr>
          </w:p>
        </w:tc>
        <w:tc>
          <w:tcPr>
            <w:tcW w:w="2000" w:type="dxa"/>
            <w:gridSpan w:val="3"/>
            <w:tcMar>
              <w:top w:w="0" w:type="dxa"/>
              <w:left w:w="0" w:type="dxa"/>
              <w:bottom w:w="0" w:type="dxa"/>
              <w:right w:w="0" w:type="dxa"/>
            </w:tcMar>
          </w:tcPr>
          <w:p w:rsidR="00256001" w:rsidRDefault="00CA4E26">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256001" w:rsidRDefault="00CA4E26">
            <w:pPr>
              <w:jc w:val="left"/>
            </w:pPr>
            <w:r>
              <w:rPr>
                <w:rFonts w:ascii="SansSerif" w:eastAsia="SansSerif" w:hAnsi="SansSerif" w:cs="SansSerif"/>
                <w:color w:val="000000"/>
                <w:sz w:val="18"/>
              </w:rPr>
              <w:t>10</w:t>
            </w:r>
          </w:p>
        </w:tc>
        <w:tc>
          <w:tcPr>
            <w:tcW w:w="3300" w:type="dxa"/>
            <w:gridSpan w:val="3"/>
          </w:tcPr>
          <w:p w:rsidR="00256001" w:rsidRDefault="00256001">
            <w:pPr>
              <w:pStyle w:val="EMPTYCELLSTYLE"/>
            </w:pPr>
          </w:p>
        </w:tc>
        <w:tc>
          <w:tcPr>
            <w:tcW w:w="40" w:type="dxa"/>
            <w:gridSpan w:val="4"/>
          </w:tcPr>
          <w:p w:rsidR="00256001" w:rsidRDefault="00256001">
            <w:pPr>
              <w:pStyle w:val="EMPTYCELLSTYLE"/>
            </w:pPr>
          </w:p>
        </w:tc>
        <w:tc>
          <w:tcPr>
            <w:tcW w:w="1" w:type="dxa"/>
          </w:tcPr>
          <w:p w:rsidR="00256001" w:rsidRDefault="00256001">
            <w:pPr>
              <w:pStyle w:val="EMPTYCELLSTYLE"/>
            </w:pPr>
          </w:p>
        </w:tc>
      </w:tr>
    </w:tbl>
    <w:p w:rsidR="00CA4E26" w:rsidRDefault="00CA4E26"/>
    <w:sectPr w:rsidR="00CA4E26" w:rsidSect="00256001">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26" w:rsidRDefault="00CA4E26" w:rsidP="002F7EED">
      <w:r>
        <w:separator/>
      </w:r>
    </w:p>
  </w:endnote>
  <w:endnote w:type="continuationSeparator" w:id="0">
    <w:p w:rsidR="00CA4E26" w:rsidRDefault="00CA4E26" w:rsidP="002F7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26" w:rsidRDefault="00CA4E26" w:rsidP="002F7EED">
      <w:r>
        <w:separator/>
      </w:r>
    </w:p>
  </w:footnote>
  <w:footnote w:type="continuationSeparator" w:id="0">
    <w:p w:rsidR="00CA4E26" w:rsidRDefault="00CA4E26" w:rsidP="002F7E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256001"/>
    <w:rsid w:val="00256001"/>
    <w:rsid w:val="002F7EED"/>
    <w:rsid w:val="00CA4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256001"/>
    <w:rPr>
      <w:rFonts w:ascii="SansSerif" w:eastAsia="SansSerif" w:hAnsi="SansSerif" w:cs="SansSerif"/>
      <w:color w:val="000000"/>
      <w:sz w:val="1"/>
    </w:rPr>
  </w:style>
  <w:style w:type="paragraph" w:customStyle="1" w:styleId="TableTH">
    <w:name w:val="Table_TH"/>
    <w:qFormat/>
    <w:rsid w:val="00256001"/>
    <w:rPr>
      <w:rFonts w:ascii="SansSerif" w:eastAsia="SansSerif" w:hAnsi="SansSerif" w:cs="SansSerif"/>
      <w:color w:val="000000"/>
    </w:rPr>
  </w:style>
  <w:style w:type="paragraph" w:customStyle="1" w:styleId="TableCH">
    <w:name w:val="Table_CH"/>
    <w:qFormat/>
    <w:rsid w:val="00256001"/>
    <w:rPr>
      <w:rFonts w:ascii="SansSerif" w:eastAsia="SansSerif" w:hAnsi="SansSerif" w:cs="SansSerif"/>
      <w:color w:val="000000"/>
    </w:rPr>
  </w:style>
  <w:style w:type="paragraph" w:customStyle="1" w:styleId="TableTD">
    <w:name w:val="Table_TD"/>
    <w:qFormat/>
    <w:rsid w:val="00256001"/>
    <w:rPr>
      <w:rFonts w:ascii="SansSerif" w:eastAsia="SansSerif" w:hAnsi="SansSerif" w:cs="SansSerif"/>
      <w:color w:val="000000"/>
    </w:rPr>
  </w:style>
  <w:style w:type="paragraph" w:customStyle="1" w:styleId="TableCD">
    <w:name w:val="Table_CD"/>
    <w:qFormat/>
    <w:rsid w:val="00256001"/>
    <w:rPr>
      <w:rFonts w:ascii="SansSerif" w:eastAsia="SansSerif" w:hAnsi="SansSerif" w:cs="SansSerif"/>
      <w:color w:val="000000"/>
    </w:rPr>
  </w:style>
  <w:style w:type="paragraph" w:customStyle="1" w:styleId="Table3TH">
    <w:name w:val="Table 3_TH"/>
    <w:qFormat/>
    <w:rsid w:val="00256001"/>
    <w:rPr>
      <w:rFonts w:ascii="SansSerif" w:eastAsia="SansSerif" w:hAnsi="SansSerif" w:cs="SansSerif"/>
      <w:color w:val="000000"/>
    </w:rPr>
  </w:style>
  <w:style w:type="paragraph" w:customStyle="1" w:styleId="Table3CH">
    <w:name w:val="Table 3_CH"/>
    <w:qFormat/>
    <w:rsid w:val="00256001"/>
    <w:rPr>
      <w:rFonts w:ascii="SansSerif" w:eastAsia="SansSerif" w:hAnsi="SansSerif" w:cs="SansSerif"/>
      <w:color w:val="000000"/>
    </w:rPr>
  </w:style>
  <w:style w:type="paragraph" w:customStyle="1" w:styleId="Table3TD">
    <w:name w:val="Table 3_TD"/>
    <w:qFormat/>
    <w:rsid w:val="00256001"/>
    <w:rPr>
      <w:rFonts w:ascii="SansSerif" w:eastAsia="SansSerif" w:hAnsi="SansSerif" w:cs="SansSerif"/>
      <w:color w:val="000000"/>
    </w:rPr>
  </w:style>
  <w:style w:type="paragraph" w:customStyle="1" w:styleId="Table4TH">
    <w:name w:val="Table 4_TH"/>
    <w:qFormat/>
    <w:rsid w:val="00256001"/>
    <w:rPr>
      <w:rFonts w:ascii="SansSerif" w:eastAsia="SansSerif" w:hAnsi="SansSerif" w:cs="SansSerif"/>
      <w:color w:val="000000"/>
    </w:rPr>
  </w:style>
  <w:style w:type="paragraph" w:customStyle="1" w:styleId="Table4CH">
    <w:name w:val="Table 4_CH"/>
    <w:qFormat/>
    <w:rsid w:val="00256001"/>
    <w:rPr>
      <w:rFonts w:ascii="SansSerif" w:eastAsia="SansSerif" w:hAnsi="SansSerif" w:cs="SansSerif"/>
      <w:color w:val="000000"/>
    </w:rPr>
  </w:style>
  <w:style w:type="paragraph" w:customStyle="1" w:styleId="Table4TD">
    <w:name w:val="Table 4_TD"/>
    <w:qFormat/>
    <w:rsid w:val="00256001"/>
    <w:rPr>
      <w:rFonts w:ascii="SansSerif" w:eastAsia="SansSerif" w:hAnsi="SansSerif" w:cs="SansSerif"/>
      <w:color w:val="000000"/>
    </w:rPr>
  </w:style>
  <w:style w:type="paragraph" w:customStyle="1" w:styleId="Table1TH">
    <w:name w:val="Table 1_TH"/>
    <w:qFormat/>
    <w:rsid w:val="00256001"/>
    <w:rPr>
      <w:rFonts w:ascii="SansSerif" w:eastAsia="SansSerif" w:hAnsi="SansSerif" w:cs="SansSerif"/>
      <w:color w:val="000000"/>
    </w:rPr>
  </w:style>
  <w:style w:type="paragraph" w:customStyle="1" w:styleId="Table1CH">
    <w:name w:val="Table 1_CH"/>
    <w:qFormat/>
    <w:rsid w:val="00256001"/>
    <w:rPr>
      <w:rFonts w:ascii="SansSerif" w:eastAsia="SansSerif" w:hAnsi="SansSerif" w:cs="SansSerif"/>
      <w:color w:val="000000"/>
    </w:rPr>
  </w:style>
  <w:style w:type="paragraph" w:customStyle="1" w:styleId="Table1TD">
    <w:name w:val="Table 1_TD"/>
    <w:qFormat/>
    <w:rsid w:val="00256001"/>
    <w:rPr>
      <w:rFonts w:ascii="SansSerif" w:eastAsia="SansSerif" w:hAnsi="SansSerif" w:cs="SansSerif"/>
      <w:color w:val="000000"/>
    </w:rPr>
  </w:style>
  <w:style w:type="paragraph" w:customStyle="1" w:styleId="Table2TH">
    <w:name w:val="Table 2_TH"/>
    <w:qFormat/>
    <w:rsid w:val="00256001"/>
    <w:rPr>
      <w:rFonts w:ascii="SansSerif" w:eastAsia="SansSerif" w:hAnsi="SansSerif" w:cs="SansSerif"/>
      <w:color w:val="000000"/>
    </w:rPr>
  </w:style>
  <w:style w:type="paragraph" w:customStyle="1" w:styleId="Table2CH">
    <w:name w:val="Table 2_CH"/>
    <w:qFormat/>
    <w:rsid w:val="00256001"/>
    <w:rPr>
      <w:rFonts w:ascii="SansSerif" w:eastAsia="SansSerif" w:hAnsi="SansSerif" w:cs="SansSerif"/>
      <w:color w:val="000000"/>
    </w:rPr>
  </w:style>
  <w:style w:type="paragraph" w:customStyle="1" w:styleId="Table2TD">
    <w:name w:val="Table 2_TD"/>
    <w:qFormat/>
    <w:rsid w:val="00256001"/>
    <w:rPr>
      <w:rFonts w:ascii="SansSerif" w:eastAsia="SansSerif" w:hAnsi="SansSerif" w:cs="SansSerif"/>
      <w:color w:val="000000"/>
    </w:rPr>
  </w:style>
  <w:style w:type="paragraph" w:customStyle="1" w:styleId="Table5TH">
    <w:name w:val="Table 5_TH"/>
    <w:qFormat/>
    <w:rsid w:val="00256001"/>
    <w:rPr>
      <w:rFonts w:ascii="SansSerif" w:eastAsia="SansSerif" w:hAnsi="SansSerif" w:cs="SansSerif"/>
      <w:color w:val="000000"/>
    </w:rPr>
  </w:style>
  <w:style w:type="paragraph" w:customStyle="1" w:styleId="Table5CH">
    <w:name w:val="Table 5_CH"/>
    <w:qFormat/>
    <w:rsid w:val="00256001"/>
    <w:rPr>
      <w:rFonts w:ascii="SansSerif" w:eastAsia="SansSerif" w:hAnsi="SansSerif" w:cs="SansSerif"/>
      <w:color w:val="000000"/>
    </w:rPr>
  </w:style>
  <w:style w:type="paragraph" w:customStyle="1" w:styleId="Table5TD">
    <w:name w:val="Table 5_TD"/>
    <w:qFormat/>
    <w:rsid w:val="00256001"/>
    <w:rPr>
      <w:rFonts w:ascii="SansSerif" w:eastAsia="SansSerif" w:hAnsi="SansSerif" w:cs="SansSerif"/>
      <w:color w:val="000000"/>
    </w:rPr>
  </w:style>
  <w:style w:type="paragraph" w:customStyle="1" w:styleId="Table6TH">
    <w:name w:val="Table 6_TH"/>
    <w:qFormat/>
    <w:rsid w:val="00256001"/>
    <w:rPr>
      <w:rFonts w:ascii="SansSerif" w:eastAsia="SansSerif" w:hAnsi="SansSerif" w:cs="SansSerif"/>
      <w:color w:val="000000"/>
    </w:rPr>
  </w:style>
  <w:style w:type="paragraph" w:customStyle="1" w:styleId="Table6CH">
    <w:name w:val="Table 6_CH"/>
    <w:qFormat/>
    <w:rsid w:val="00256001"/>
    <w:rPr>
      <w:rFonts w:ascii="SansSerif" w:eastAsia="SansSerif" w:hAnsi="SansSerif" w:cs="SansSerif"/>
      <w:color w:val="000000"/>
    </w:rPr>
  </w:style>
  <w:style w:type="paragraph" w:customStyle="1" w:styleId="Table6TD">
    <w:name w:val="Table 6_TD"/>
    <w:qFormat/>
    <w:rsid w:val="00256001"/>
    <w:rPr>
      <w:rFonts w:ascii="SansSerif" w:eastAsia="SansSerif" w:hAnsi="SansSerif" w:cs="SansSerif"/>
      <w:color w:val="000000"/>
    </w:rPr>
  </w:style>
  <w:style w:type="paragraph" w:styleId="a3">
    <w:name w:val="header"/>
    <w:basedOn w:val="a"/>
    <w:link w:val="Char"/>
    <w:uiPriority w:val="99"/>
    <w:semiHidden/>
    <w:unhideWhenUsed/>
    <w:rsid w:val="002F7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7EED"/>
    <w:rPr>
      <w:sz w:val="18"/>
      <w:szCs w:val="18"/>
    </w:rPr>
  </w:style>
  <w:style w:type="paragraph" w:styleId="a4">
    <w:name w:val="footer"/>
    <w:basedOn w:val="a"/>
    <w:link w:val="Char0"/>
    <w:uiPriority w:val="99"/>
    <w:semiHidden/>
    <w:unhideWhenUsed/>
    <w:rsid w:val="002F7E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7EE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1374</Words>
  <Characters>7838</Characters>
  <Application>Microsoft Office Word</Application>
  <DocSecurity>0</DocSecurity>
  <Lines>65</Lines>
  <Paragraphs>18</Paragraphs>
  <ScaleCrop>false</ScaleCrop>
  <Company>Microsoft</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2020-10-26T05:22:00Z</dcterms:created>
  <dcterms:modified xsi:type="dcterms:W3CDTF">2020-10-26T05:22:00Z</dcterms:modified>
</cp:coreProperties>
</file>