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635A79">
        <w:tblPrEx>
          <w:tblCellMar>
            <w:top w:w="0" w:type="dxa"/>
            <w:bottom w:w="0" w:type="dxa"/>
          </w:tblCellMar>
        </w:tblPrEx>
        <w:trPr>
          <w:gridAfter w:val="3"/>
          <w:wAfter w:w="40" w:type="dxa"/>
        </w:trPr>
        <w:tc>
          <w:tcPr>
            <w:tcW w:w="1" w:type="dxa"/>
          </w:tcPr>
          <w:p w:rsidR="00635A79" w:rsidRPr="0046541A" w:rsidRDefault="00635A79">
            <w:pPr>
              <w:pStyle w:val="EMPTYCELLSTYLE"/>
              <w:rPr>
                <w:rFonts w:eastAsiaTheme="minorEastAsia" w:hint="eastAsia"/>
              </w:rPr>
            </w:pPr>
            <w:bookmarkStart w:id="0" w:name="JR_PAGE_ANCHOR_0_1"/>
            <w:bookmarkEnd w:id="0"/>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96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302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spacing w:line="360" w:lineRule="auto"/>
              <w:jc w:val="center"/>
            </w:pPr>
            <w:r>
              <w:rPr>
                <w:rFonts w:ascii="宋体" w:eastAsia="宋体" w:hAnsi="宋体" w:cs="宋体"/>
                <w:b/>
                <w:color w:val="000000"/>
                <w:sz w:val="32"/>
              </w:rPr>
              <w:t>兴银理财天天万利宝稳利月月盈净值型理财产品（</w:t>
            </w:r>
            <w:r>
              <w:rPr>
                <w:rFonts w:ascii="宋体" w:eastAsia="宋体" w:hAnsi="宋体" w:cs="宋体"/>
                <w:b/>
                <w:color w:val="000000"/>
                <w:sz w:val="32"/>
              </w:rPr>
              <w:t>01</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年第四季度报告</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660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7000" w:type="dxa"/>
            <w:gridSpan w:val="7"/>
            <w:tcMar>
              <w:top w:w="0" w:type="dxa"/>
              <w:left w:w="0" w:type="dxa"/>
              <w:bottom w:w="0" w:type="dxa"/>
              <w:right w:w="0" w:type="dxa"/>
            </w:tcMar>
            <w:vAlign w:val="center"/>
          </w:tcPr>
          <w:p w:rsidR="00635A79" w:rsidRDefault="00706621">
            <w:pPr>
              <w:jc w:val="left"/>
            </w:pPr>
            <w:r>
              <w:rPr>
                <w:rFonts w:ascii="宋体" w:eastAsia="宋体" w:hAnsi="宋体" w:cs="宋体"/>
                <w:color w:val="000000"/>
                <w:sz w:val="24"/>
              </w:rPr>
              <w:t>理财产品管理人：兴银理财有限责任公司</w:t>
            </w: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7000" w:type="dxa"/>
            <w:gridSpan w:val="7"/>
            <w:tcMar>
              <w:top w:w="0" w:type="dxa"/>
              <w:left w:w="0" w:type="dxa"/>
              <w:bottom w:w="0" w:type="dxa"/>
              <w:right w:w="0" w:type="dxa"/>
            </w:tcMar>
            <w:vAlign w:val="center"/>
          </w:tcPr>
          <w:p w:rsidR="00635A79" w:rsidRDefault="00706621">
            <w:pPr>
              <w:jc w:val="left"/>
            </w:pPr>
            <w:r>
              <w:rPr>
                <w:rFonts w:ascii="宋体" w:eastAsia="宋体" w:hAnsi="宋体" w:cs="宋体"/>
                <w:color w:val="000000"/>
                <w:sz w:val="24"/>
              </w:rPr>
              <w:t>理财产品托管人：兴业银行股份有限公司</w:t>
            </w: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7000" w:type="dxa"/>
            <w:gridSpan w:val="7"/>
            <w:tcMar>
              <w:top w:w="0" w:type="dxa"/>
              <w:left w:w="0" w:type="dxa"/>
              <w:bottom w:w="0" w:type="dxa"/>
              <w:right w:w="0" w:type="dxa"/>
            </w:tcMar>
            <w:vAlign w:val="center"/>
          </w:tcPr>
          <w:p w:rsidR="00635A79" w:rsidRDefault="0070662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72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3020" w:type="dxa"/>
            <w:gridSpan w:val="5"/>
          </w:tcPr>
          <w:p w:rsidR="00635A79" w:rsidRDefault="00635A79">
            <w:pPr>
              <w:pStyle w:val="EMPTYCELLSTYLE"/>
            </w:pPr>
          </w:p>
        </w:tc>
        <w:tc>
          <w:tcPr>
            <w:tcW w:w="380" w:type="dxa"/>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2620" w:type="dxa"/>
          </w:tcPr>
          <w:p w:rsidR="00635A79" w:rsidRDefault="00635A79">
            <w:pPr>
              <w:pStyle w:val="EMPTYCELLSTYLE"/>
            </w:pPr>
          </w:p>
        </w:tc>
        <w:tc>
          <w:tcPr>
            <w:tcW w:w="68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Pr>
        <w:tc>
          <w:tcPr>
            <w:tcW w:w="1" w:type="dxa"/>
          </w:tcPr>
          <w:p w:rsidR="00635A79" w:rsidRDefault="00635A79">
            <w:pPr>
              <w:pStyle w:val="EMPTYCELLSTYLE"/>
              <w:pageBreakBefore/>
            </w:pPr>
            <w:bookmarkStart w:id="1" w:name="JR_PAGE_ANCHOR_0_2"/>
            <w:bookmarkEnd w:id="1"/>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84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60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2000" w:type="dxa"/>
            <w:gridSpan w:val="2"/>
            <w:tcMar>
              <w:top w:w="0" w:type="dxa"/>
              <w:left w:w="0" w:type="dxa"/>
              <w:bottom w:w="0" w:type="dxa"/>
              <w:right w:w="0" w:type="dxa"/>
            </w:tcMar>
          </w:tcPr>
          <w:p w:rsidR="00635A79" w:rsidRDefault="0070662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44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6840"/>
        </w:trPr>
        <w:tc>
          <w:tcPr>
            <w:tcW w:w="1" w:type="dxa"/>
          </w:tcPr>
          <w:p w:rsidR="00635A79" w:rsidRDefault="00635A79">
            <w:pPr>
              <w:pStyle w:val="EMPTYCELLSTYLE"/>
            </w:pPr>
          </w:p>
        </w:tc>
        <w:tc>
          <w:tcPr>
            <w:tcW w:w="100" w:type="dxa"/>
            <w:gridSpan w:val="3"/>
          </w:tcPr>
          <w:p w:rsidR="00635A79" w:rsidRDefault="00635A79">
            <w:pPr>
              <w:pStyle w:val="EMPTYCELLSTYLE"/>
            </w:pPr>
          </w:p>
        </w:tc>
        <w:tc>
          <w:tcPr>
            <w:tcW w:w="10400" w:type="dxa"/>
            <w:gridSpan w:val="11"/>
            <w:tcMar>
              <w:top w:w="0" w:type="dxa"/>
              <w:left w:w="0" w:type="dxa"/>
              <w:bottom w:w="0" w:type="dxa"/>
              <w:right w:w="0" w:type="dxa"/>
            </w:tcMar>
          </w:tcPr>
          <w:p w:rsidR="00635A79" w:rsidRDefault="0070662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608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1000" w:type="dxa"/>
            <w:gridSpan w:val="2"/>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1000" w:type="dxa"/>
          </w:tcPr>
          <w:p w:rsidR="00635A79" w:rsidRDefault="00635A79">
            <w:pPr>
              <w:pStyle w:val="EMPTYCELLSTYLE"/>
            </w:pP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100" w:type="dxa"/>
            <w:gridSpan w:val="3"/>
          </w:tcPr>
          <w:p w:rsidR="00635A79" w:rsidRDefault="00635A79">
            <w:pPr>
              <w:pStyle w:val="EMPTYCELLSTYLE"/>
            </w:pPr>
          </w:p>
        </w:tc>
        <w:tc>
          <w:tcPr>
            <w:tcW w:w="3300" w:type="dxa"/>
            <w:gridSpan w:val="3"/>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3100" w:type="dxa"/>
            <w:gridSpan w:val="3"/>
          </w:tcPr>
          <w:p w:rsidR="00635A79" w:rsidRDefault="00635A79">
            <w:pPr>
              <w:pStyle w:val="EMPTYCELLSTYLE"/>
            </w:pPr>
          </w:p>
        </w:tc>
        <w:tc>
          <w:tcPr>
            <w:tcW w:w="20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Pr>
        <w:tc>
          <w:tcPr>
            <w:tcW w:w="1" w:type="dxa"/>
          </w:tcPr>
          <w:p w:rsidR="00635A79" w:rsidRDefault="00635A79">
            <w:pPr>
              <w:pStyle w:val="EMPTYCELLSTYLE"/>
              <w:pageBreakBefore/>
            </w:pPr>
            <w:bookmarkStart w:id="2" w:name="JR_PAGE_ANCHOR_0_3"/>
            <w:bookmarkEnd w:id="2"/>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6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3080"/>
        </w:trPr>
        <w:tc>
          <w:tcPr>
            <w:tcW w:w="1" w:type="dxa"/>
          </w:tcPr>
          <w:p w:rsidR="00635A79" w:rsidRDefault="00635A7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635A79" w:rsidRDefault="0070662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6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2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兴银理财天天万利宝稳利月月盈净值型理财产品（</w:t>
            </w:r>
            <w:r>
              <w:rPr>
                <w:rFonts w:ascii="宋体" w:eastAsia="宋体" w:hAnsi="宋体" w:cs="宋体"/>
                <w:color w:val="000000"/>
                <w:sz w:val="21"/>
              </w:rPr>
              <w:t>01</w:t>
            </w:r>
            <w:r>
              <w:rPr>
                <w:rFonts w:ascii="宋体" w:eastAsia="宋体" w:hAnsi="宋体" w:cs="宋体"/>
                <w:color w:val="000000"/>
                <w:sz w:val="21"/>
              </w:rPr>
              <w:t>款）</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9K200010</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Z7002020000169</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开放式</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公募</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607,794,543.25</w:t>
            </w:r>
            <w:r>
              <w:rPr>
                <w:rFonts w:ascii="宋体" w:eastAsia="宋体" w:hAnsi="宋体" w:cs="宋体"/>
                <w:color w:val="000000"/>
                <w:sz w:val="21"/>
              </w:rPr>
              <w:t>份</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3.30%</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人民币</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jc w:val="left"/>
            </w:pPr>
            <w:r>
              <w:rPr>
                <w:rFonts w:ascii="宋体" w:eastAsia="宋体" w:hAnsi="宋体" w:cs="宋体"/>
                <w:color w:val="000000"/>
                <w:sz w:val="21"/>
              </w:rPr>
              <w:t>R2</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兴银理财有限责任公司</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500"/>
        </w:trPr>
        <w:tc>
          <w:tcPr>
            <w:tcW w:w="1" w:type="dxa"/>
          </w:tcPr>
          <w:p w:rsidR="00635A79" w:rsidRDefault="00635A7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35A79" w:rsidRDefault="00706621">
            <w:pPr>
              <w:ind w:firstLine="200"/>
            </w:pPr>
            <w:r>
              <w:rPr>
                <w:rFonts w:ascii="宋体" w:eastAsia="宋体" w:hAnsi="宋体" w:cs="宋体"/>
                <w:color w:val="000000"/>
                <w:sz w:val="21"/>
              </w:rPr>
              <w:t>兴业银行股份有限公司</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1200"/>
        </w:trPr>
        <w:tc>
          <w:tcPr>
            <w:tcW w:w="1" w:type="dxa"/>
          </w:tcPr>
          <w:p w:rsidR="00635A79" w:rsidRDefault="00635A7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635A7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635A79">
                    <w:tblPrEx>
                      <w:tblCellMar>
                        <w:top w:w="0" w:type="dxa"/>
                        <w:bottom w:w="0" w:type="dxa"/>
                      </w:tblCellMar>
                    </w:tblPrEx>
                    <w:trPr>
                      <w:trHeight w:val="580"/>
                    </w:trPr>
                    <w:tc>
                      <w:tcPr>
                        <w:tcW w:w="29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下属子产品的产品简称</w:t>
                        </w:r>
                      </w:p>
                    </w:tc>
                    <w:tc>
                      <w:tcPr>
                        <w:tcW w:w="20" w:type="dxa"/>
                      </w:tcPr>
                      <w:p w:rsidR="00635A79" w:rsidRDefault="00635A79">
                        <w:pPr>
                          <w:pStyle w:val="EMPTYCELLSTYLE"/>
                        </w:pPr>
                      </w:p>
                    </w:tc>
                  </w:tr>
                </w:tbl>
                <w:p w:rsidR="00635A79" w:rsidRDefault="00635A7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35A79">
                    <w:tblPrEx>
                      <w:tblCellMar>
                        <w:top w:w="0" w:type="dxa"/>
                        <w:bottom w:w="0" w:type="dxa"/>
                      </w:tblCellMar>
                    </w:tblPrEx>
                    <w:trPr>
                      <w:trHeight w:val="580"/>
                    </w:trPr>
                    <w:tc>
                      <w:tcPr>
                        <w:tcW w:w="3600" w:type="dxa"/>
                        <w:tcMar>
                          <w:top w:w="0" w:type="dxa"/>
                          <w:left w:w="0" w:type="dxa"/>
                          <w:bottom w:w="0" w:type="dxa"/>
                          <w:right w:w="0" w:type="dxa"/>
                        </w:tcMar>
                        <w:vAlign w:val="center"/>
                      </w:tcPr>
                      <w:p w:rsidR="00635A79" w:rsidRDefault="00706621">
                        <w:pPr>
                          <w:ind w:firstLine="200"/>
                          <w:jc w:val="center"/>
                        </w:pPr>
                        <w:r>
                          <w:rPr>
                            <w:rFonts w:ascii="宋体" w:eastAsia="宋体" w:hAnsi="宋体" w:cs="宋体"/>
                            <w:color w:val="000000"/>
                            <w:sz w:val="21"/>
                          </w:rPr>
                          <w:t>下属子产品的产品代码</w:t>
                        </w:r>
                      </w:p>
                    </w:tc>
                  </w:tr>
                </w:tbl>
                <w:p w:rsidR="00635A79" w:rsidRDefault="00635A7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35A79">
                    <w:tblPrEx>
                      <w:tblCellMar>
                        <w:top w:w="0" w:type="dxa"/>
                        <w:bottom w:w="0" w:type="dxa"/>
                      </w:tblCellMar>
                    </w:tblPrEx>
                    <w:trPr>
                      <w:trHeight w:val="580"/>
                    </w:trPr>
                    <w:tc>
                      <w:tcPr>
                        <w:tcW w:w="4100" w:type="dxa"/>
                        <w:tcMar>
                          <w:top w:w="0" w:type="dxa"/>
                          <w:left w:w="0" w:type="dxa"/>
                          <w:bottom w:w="0" w:type="dxa"/>
                          <w:right w:w="20" w:type="dxa"/>
                        </w:tcMar>
                        <w:vAlign w:val="center"/>
                      </w:tcPr>
                      <w:p w:rsidR="00635A79" w:rsidRDefault="00706621">
                        <w:pPr>
                          <w:ind w:firstLine="200"/>
                          <w:jc w:val="center"/>
                        </w:pPr>
                        <w:r>
                          <w:rPr>
                            <w:rFonts w:ascii="宋体" w:eastAsia="宋体" w:hAnsi="宋体" w:cs="宋体"/>
                            <w:color w:val="000000"/>
                            <w:sz w:val="21"/>
                          </w:rPr>
                          <w:t>报告期末下属子产品的产品份额总数</w:t>
                        </w:r>
                      </w:p>
                    </w:tc>
                  </w:tr>
                </w:tbl>
                <w:p w:rsidR="00635A79" w:rsidRDefault="00635A79">
                  <w:pPr>
                    <w:pStyle w:val="EMPTYCELLSTYLE"/>
                  </w:pPr>
                </w:p>
              </w:tc>
            </w:tr>
            <w:tr w:rsidR="00635A7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35A79">
                    <w:tblPrEx>
                      <w:tblCellMar>
                        <w:top w:w="0" w:type="dxa"/>
                        <w:bottom w:w="0" w:type="dxa"/>
                      </w:tblCellMar>
                    </w:tblPrEx>
                    <w:trPr>
                      <w:trHeight w:val="560"/>
                    </w:trPr>
                    <w:tc>
                      <w:tcPr>
                        <w:tcW w:w="3000" w:type="dxa"/>
                        <w:tcMar>
                          <w:top w:w="0" w:type="dxa"/>
                          <w:left w:w="0" w:type="dxa"/>
                          <w:bottom w:w="20" w:type="dxa"/>
                          <w:right w:w="0" w:type="dxa"/>
                        </w:tcMar>
                        <w:vAlign w:val="center"/>
                      </w:tcPr>
                      <w:p w:rsidR="00635A79" w:rsidRDefault="00706621">
                        <w:pPr>
                          <w:jc w:val="center"/>
                        </w:pPr>
                        <w:r>
                          <w:rPr>
                            <w:rFonts w:ascii="宋体" w:eastAsia="宋体" w:hAnsi="宋体" w:cs="宋体"/>
                            <w:color w:val="000000"/>
                            <w:sz w:val="21"/>
                          </w:rPr>
                          <w:t>兴银月月盈</w:t>
                        </w:r>
                        <w:r>
                          <w:rPr>
                            <w:rFonts w:ascii="宋体" w:eastAsia="宋体" w:hAnsi="宋体" w:cs="宋体"/>
                            <w:color w:val="000000"/>
                            <w:sz w:val="21"/>
                          </w:rPr>
                          <w:t>1</w:t>
                        </w:r>
                        <w:r>
                          <w:rPr>
                            <w:rFonts w:ascii="宋体" w:eastAsia="宋体" w:hAnsi="宋体" w:cs="宋体"/>
                            <w:color w:val="000000"/>
                            <w:sz w:val="21"/>
                          </w:rPr>
                          <w:t>号</w:t>
                        </w:r>
                      </w:p>
                    </w:tc>
                  </w:tr>
                </w:tbl>
                <w:p w:rsidR="00635A79" w:rsidRDefault="00635A7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635A79">
                    <w:tblPrEx>
                      <w:tblCellMar>
                        <w:top w:w="0" w:type="dxa"/>
                        <w:bottom w:w="0" w:type="dxa"/>
                      </w:tblCellMar>
                    </w:tblPrEx>
                    <w:trPr>
                      <w:trHeight w:val="560"/>
                    </w:trPr>
                    <w:tc>
                      <w:tcPr>
                        <w:tcW w:w="3600" w:type="dxa"/>
                        <w:tcMar>
                          <w:top w:w="0" w:type="dxa"/>
                          <w:left w:w="0" w:type="dxa"/>
                          <w:bottom w:w="20" w:type="dxa"/>
                          <w:right w:w="0" w:type="dxa"/>
                        </w:tcMar>
                        <w:vAlign w:val="center"/>
                      </w:tcPr>
                      <w:p w:rsidR="00635A79" w:rsidRDefault="00706621">
                        <w:pPr>
                          <w:ind w:firstLine="200"/>
                          <w:jc w:val="center"/>
                        </w:pPr>
                        <w:r>
                          <w:rPr>
                            <w:rFonts w:ascii="宋体" w:eastAsia="宋体" w:hAnsi="宋体" w:cs="宋体"/>
                            <w:color w:val="000000"/>
                            <w:sz w:val="21"/>
                          </w:rPr>
                          <w:t>9K200011</w:t>
                        </w:r>
                      </w:p>
                    </w:tc>
                  </w:tr>
                </w:tbl>
                <w:p w:rsidR="00635A79" w:rsidRDefault="00635A7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635A79">
                    <w:tblPrEx>
                      <w:tblCellMar>
                        <w:top w:w="0" w:type="dxa"/>
                        <w:bottom w:w="0" w:type="dxa"/>
                      </w:tblCellMar>
                    </w:tblPrEx>
                    <w:trPr>
                      <w:trHeight w:val="560"/>
                    </w:trPr>
                    <w:tc>
                      <w:tcPr>
                        <w:tcW w:w="4100" w:type="dxa"/>
                        <w:tcMar>
                          <w:top w:w="0" w:type="dxa"/>
                          <w:left w:w="0" w:type="dxa"/>
                          <w:bottom w:w="20" w:type="dxa"/>
                          <w:right w:w="0" w:type="dxa"/>
                        </w:tcMar>
                        <w:vAlign w:val="center"/>
                      </w:tcPr>
                      <w:p w:rsidR="00635A79" w:rsidRDefault="00706621">
                        <w:pPr>
                          <w:ind w:firstLine="200"/>
                          <w:jc w:val="center"/>
                        </w:pPr>
                        <w:r>
                          <w:rPr>
                            <w:rFonts w:ascii="宋体" w:eastAsia="宋体" w:hAnsi="宋体" w:cs="宋体"/>
                            <w:color w:val="000000"/>
                            <w:sz w:val="21"/>
                          </w:rPr>
                          <w:t>607,794,543.25</w:t>
                        </w:r>
                      </w:p>
                    </w:tc>
                  </w:tr>
                </w:tbl>
                <w:p w:rsidR="00635A79" w:rsidRDefault="00635A79">
                  <w:pPr>
                    <w:pStyle w:val="EMPTYCELLSTYLE"/>
                  </w:pPr>
                </w:p>
              </w:tc>
            </w:tr>
          </w:tbl>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5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hRule="exac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740" w:type="dxa"/>
          </w:tcPr>
          <w:p w:rsidR="00635A79" w:rsidRDefault="00635A79">
            <w:pPr>
              <w:pStyle w:val="EMPTYCELLSTYLE"/>
            </w:pPr>
          </w:p>
        </w:tc>
        <w:tc>
          <w:tcPr>
            <w:tcW w:w="1260" w:type="dxa"/>
            <w:gridSpan w:val="2"/>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720"/>
        </w:trPr>
        <w:tc>
          <w:tcPr>
            <w:tcW w:w="1" w:type="dxa"/>
          </w:tcPr>
          <w:p w:rsidR="00635A79" w:rsidRDefault="00635A79">
            <w:pPr>
              <w:pStyle w:val="EMPTYCELLSTYLE"/>
            </w:pPr>
          </w:p>
        </w:tc>
        <w:tc>
          <w:tcPr>
            <w:tcW w:w="40" w:type="dxa"/>
            <w:gridSpan w:val="2"/>
          </w:tcPr>
          <w:p w:rsidR="00635A79" w:rsidRDefault="00635A79">
            <w:pPr>
              <w:pStyle w:val="EMPTYCELLSTYLE"/>
            </w:pPr>
          </w:p>
        </w:tc>
        <w:tc>
          <w:tcPr>
            <w:tcW w:w="10200" w:type="dxa"/>
            <w:gridSpan w:val="11"/>
            <w:tcMar>
              <w:top w:w="0" w:type="dxa"/>
              <w:left w:w="0" w:type="dxa"/>
              <w:bottom w:w="0" w:type="dxa"/>
              <w:right w:w="0" w:type="dxa"/>
            </w:tcMar>
            <w:vAlign w:val="center"/>
          </w:tcPr>
          <w:p w:rsidR="00635A79" w:rsidRDefault="0070662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9K200010</w:t>
            </w:r>
            <w:r>
              <w:rPr>
                <w:rFonts w:ascii="宋体" w:eastAsia="宋体" w:hAnsi="宋体" w:cs="宋体"/>
                <w:color w:val="000000"/>
                <w:sz w:val="21"/>
              </w:rPr>
              <w:t>自起息日以来，累计净值增长率为</w:t>
            </w:r>
            <w:r>
              <w:rPr>
                <w:rFonts w:ascii="宋体" w:eastAsia="宋体" w:hAnsi="宋体" w:cs="宋体"/>
                <w:color w:val="000000"/>
                <w:sz w:val="21"/>
              </w:rPr>
              <w:t>0.9160%</w:t>
            </w:r>
            <w:r>
              <w:rPr>
                <w:rFonts w:ascii="宋体" w:eastAsia="宋体" w:hAnsi="宋体" w:cs="宋体"/>
                <w:color w:val="000000"/>
                <w:sz w:val="21"/>
              </w:rPr>
              <w:t>，年化累计净值增长率为</w:t>
            </w:r>
            <w:r>
              <w:rPr>
                <w:rFonts w:ascii="宋体" w:eastAsia="宋体" w:hAnsi="宋体" w:cs="宋体"/>
                <w:color w:val="000000"/>
                <w:sz w:val="21"/>
              </w:rPr>
              <w:t>3.5568%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9K200011</w:t>
            </w:r>
            <w:r>
              <w:rPr>
                <w:rFonts w:ascii="宋体" w:eastAsia="宋体" w:hAnsi="宋体" w:cs="宋体"/>
                <w:color w:val="000000"/>
                <w:sz w:val="21"/>
              </w:rPr>
              <w:t>自起息日以来，累计净值增长率为</w:t>
            </w:r>
            <w:r>
              <w:rPr>
                <w:rFonts w:ascii="宋体" w:eastAsia="宋体" w:hAnsi="宋体" w:cs="宋体"/>
                <w:color w:val="000000"/>
                <w:sz w:val="21"/>
              </w:rPr>
              <w:t>0.9160%</w:t>
            </w:r>
            <w:r>
              <w:rPr>
                <w:rFonts w:ascii="宋体" w:eastAsia="宋体" w:hAnsi="宋体" w:cs="宋体"/>
                <w:color w:val="000000"/>
                <w:sz w:val="21"/>
              </w:rPr>
              <w:t>，年化累计净值增长率为</w:t>
            </w:r>
            <w:r>
              <w:rPr>
                <w:rFonts w:ascii="宋体" w:eastAsia="宋体" w:hAnsi="宋体" w:cs="宋体"/>
                <w:color w:val="000000"/>
                <w:sz w:val="21"/>
              </w:rPr>
              <w:t>3.5568%</w:t>
            </w:r>
            <w:r>
              <w:rPr>
                <w:rFonts w:ascii="宋体" w:eastAsia="宋体" w:hAnsi="宋体" w:cs="宋体"/>
                <w:color w:val="000000"/>
                <w:sz w:val="21"/>
              </w:rPr>
              <w:t>。</w:t>
            </w:r>
            <w:bookmarkStart w:id="3" w:name="_GoBack"/>
            <w:bookmarkEnd w:id="3"/>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gridAfter w:val="3"/>
          <w:wAfter w:w="40" w:type="dxa"/>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3360" w:type="dxa"/>
            <w:gridSpan w:val="4"/>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c>
          <w:tcPr>
            <w:tcW w:w="1" w:type="dxa"/>
          </w:tcPr>
          <w:p w:rsidR="00635A79" w:rsidRDefault="00635A79">
            <w:pPr>
              <w:pStyle w:val="EMPTYCELLSTYLE"/>
              <w:pageBreakBefore/>
            </w:pPr>
            <w:bookmarkStart w:id="4" w:name="JR_PAGE_ANCHOR_0_4"/>
            <w:bookmarkEnd w:id="4"/>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10200" w:type="dxa"/>
            <w:gridSpan w:val="11"/>
            <w:tcMar>
              <w:top w:w="0" w:type="dxa"/>
              <w:left w:w="0" w:type="dxa"/>
              <w:bottom w:w="0" w:type="dxa"/>
              <w:right w:w="0" w:type="dxa"/>
            </w:tcMar>
            <w:vAlign w:val="center"/>
          </w:tcPr>
          <w:p w:rsidR="00635A79" w:rsidRDefault="00706621">
            <w:pPr>
              <w:spacing w:line="320" w:lineRule="exact"/>
              <w:jc w:val="left"/>
            </w:pPr>
            <w:r>
              <w:rPr>
                <w:rFonts w:ascii="宋体" w:eastAsia="宋体" w:hAnsi="宋体" w:cs="宋体"/>
                <w:color w:val="000000"/>
                <w:sz w:val="21"/>
              </w:rPr>
              <w:t>报告期末，产品净值表现具体如下：</w:t>
            </w: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18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635A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35A79">
                    <w:tblPrEx>
                      <w:tblCellMar>
                        <w:top w:w="0" w:type="dxa"/>
                        <w:bottom w:w="0" w:type="dxa"/>
                      </w:tblCellMar>
                    </w:tblPrEx>
                    <w:trPr>
                      <w:trHeight w:val="600"/>
                    </w:trPr>
                    <w:tc>
                      <w:tcPr>
                        <w:tcW w:w="17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产品代码</w:t>
                        </w:r>
                      </w:p>
                    </w:tc>
                    <w:tc>
                      <w:tcPr>
                        <w:tcW w:w="20" w:type="dxa"/>
                      </w:tcPr>
                      <w:p w:rsidR="00635A79" w:rsidRDefault="00635A79">
                        <w:pPr>
                          <w:pStyle w:val="EMPTYCELLSTYLE"/>
                        </w:pPr>
                      </w:p>
                    </w:tc>
                  </w:tr>
                </w:tbl>
                <w:p w:rsidR="00635A79" w:rsidRDefault="00635A7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35A79">
                    <w:tblPrEx>
                      <w:tblCellMar>
                        <w:top w:w="0" w:type="dxa"/>
                        <w:bottom w:w="0" w:type="dxa"/>
                      </w:tblCellMar>
                    </w:tblPrEx>
                    <w:trPr>
                      <w:trHeight w:val="600"/>
                    </w:trPr>
                    <w:tc>
                      <w:tcPr>
                        <w:tcW w:w="2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估值日期</w:t>
                        </w:r>
                      </w:p>
                    </w:tc>
                  </w:tr>
                </w:tbl>
                <w:p w:rsidR="00635A79" w:rsidRDefault="00635A7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35A79">
                    <w:tblPrEx>
                      <w:tblCellMar>
                        <w:top w:w="0" w:type="dxa"/>
                        <w:bottom w:w="0" w:type="dxa"/>
                      </w:tblCellMar>
                    </w:tblPrEx>
                    <w:trPr>
                      <w:trHeight w:val="600"/>
                    </w:trPr>
                    <w:tc>
                      <w:tcPr>
                        <w:tcW w:w="24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产品份额净值</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产品累计净值</w:t>
                        </w:r>
                      </w:p>
                    </w:tc>
                  </w:tr>
                </w:tbl>
                <w:p w:rsidR="00635A79" w:rsidRDefault="00635A7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35A79">
                    <w:tblPrEx>
                      <w:tblCellMar>
                        <w:top w:w="0" w:type="dxa"/>
                        <w:bottom w:w="0" w:type="dxa"/>
                      </w:tblCellMar>
                    </w:tblPrEx>
                    <w:trPr>
                      <w:trHeight w:val="600"/>
                    </w:trPr>
                    <w:tc>
                      <w:tcPr>
                        <w:tcW w:w="23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产品资产净值</w:t>
                        </w:r>
                      </w:p>
                    </w:tc>
                  </w:tr>
                </w:tbl>
                <w:p w:rsidR="00635A79" w:rsidRDefault="00635A79">
                  <w:pPr>
                    <w:pStyle w:val="EMPTYCELLSTYLE"/>
                  </w:pPr>
                </w:p>
              </w:tc>
            </w:tr>
            <w:tr w:rsidR="00635A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35A79">
                    <w:tblPrEx>
                      <w:tblCellMar>
                        <w:top w:w="0" w:type="dxa"/>
                        <w:bottom w:w="0" w:type="dxa"/>
                      </w:tblCellMar>
                    </w:tblPrEx>
                    <w:trPr>
                      <w:trHeight w:val="600"/>
                    </w:trPr>
                    <w:tc>
                      <w:tcPr>
                        <w:tcW w:w="17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9K200010</w:t>
                        </w:r>
                      </w:p>
                    </w:tc>
                    <w:tc>
                      <w:tcPr>
                        <w:tcW w:w="20" w:type="dxa"/>
                      </w:tcPr>
                      <w:p w:rsidR="00635A79" w:rsidRDefault="00635A79">
                        <w:pPr>
                          <w:pStyle w:val="EMPTYCELLSTYLE"/>
                        </w:pPr>
                      </w:p>
                    </w:tc>
                  </w:tr>
                </w:tbl>
                <w:p w:rsidR="00635A79" w:rsidRDefault="00635A7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35A79">
                    <w:tblPrEx>
                      <w:tblCellMar>
                        <w:top w:w="0" w:type="dxa"/>
                        <w:bottom w:w="0" w:type="dxa"/>
                      </w:tblCellMar>
                    </w:tblPrEx>
                    <w:trPr>
                      <w:trHeight w:val="600"/>
                    </w:trPr>
                    <w:tc>
                      <w:tcPr>
                        <w:tcW w:w="2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35A79" w:rsidRDefault="00635A7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35A79">
                    <w:tblPrEx>
                      <w:tblCellMar>
                        <w:top w:w="0" w:type="dxa"/>
                        <w:bottom w:w="0" w:type="dxa"/>
                      </w:tblCellMar>
                    </w:tblPrEx>
                    <w:trPr>
                      <w:trHeight w:val="600"/>
                    </w:trPr>
                    <w:tc>
                      <w:tcPr>
                        <w:tcW w:w="24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1.00916</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1.00916</w:t>
                        </w:r>
                      </w:p>
                    </w:tc>
                  </w:tr>
                </w:tbl>
                <w:p w:rsidR="00635A79" w:rsidRDefault="00635A7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35A79">
                    <w:tblPrEx>
                      <w:tblCellMar>
                        <w:top w:w="0" w:type="dxa"/>
                        <w:bottom w:w="0" w:type="dxa"/>
                      </w:tblCellMar>
                    </w:tblPrEx>
                    <w:trPr>
                      <w:trHeight w:val="600"/>
                    </w:trPr>
                    <w:tc>
                      <w:tcPr>
                        <w:tcW w:w="23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613,364,437.55</w:t>
                        </w:r>
                      </w:p>
                    </w:tc>
                  </w:tr>
                </w:tbl>
                <w:p w:rsidR="00635A79" w:rsidRDefault="00635A79">
                  <w:pPr>
                    <w:pStyle w:val="EMPTYCELLSTYLE"/>
                  </w:pPr>
                </w:p>
              </w:tc>
            </w:tr>
            <w:tr w:rsidR="00635A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35A79">
                    <w:tblPrEx>
                      <w:tblCellMar>
                        <w:top w:w="0" w:type="dxa"/>
                        <w:bottom w:w="0" w:type="dxa"/>
                      </w:tblCellMar>
                    </w:tblPrEx>
                    <w:trPr>
                      <w:trHeight w:val="600"/>
                    </w:trPr>
                    <w:tc>
                      <w:tcPr>
                        <w:tcW w:w="17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9K200011</w:t>
                        </w:r>
                      </w:p>
                    </w:tc>
                    <w:tc>
                      <w:tcPr>
                        <w:tcW w:w="20" w:type="dxa"/>
                      </w:tcPr>
                      <w:p w:rsidR="00635A79" w:rsidRDefault="00635A79">
                        <w:pPr>
                          <w:pStyle w:val="EMPTYCELLSTYLE"/>
                        </w:pPr>
                      </w:p>
                    </w:tc>
                  </w:tr>
                </w:tbl>
                <w:p w:rsidR="00635A79" w:rsidRDefault="00635A7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635A79">
                    <w:tblPrEx>
                      <w:tblCellMar>
                        <w:top w:w="0" w:type="dxa"/>
                        <w:bottom w:w="0" w:type="dxa"/>
                      </w:tblCellMar>
                    </w:tblPrEx>
                    <w:trPr>
                      <w:trHeight w:val="600"/>
                    </w:trPr>
                    <w:tc>
                      <w:tcPr>
                        <w:tcW w:w="2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635A79" w:rsidRDefault="00635A7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635A79">
                    <w:tblPrEx>
                      <w:tblCellMar>
                        <w:top w:w="0" w:type="dxa"/>
                        <w:bottom w:w="0" w:type="dxa"/>
                      </w:tblCellMar>
                    </w:tblPrEx>
                    <w:trPr>
                      <w:trHeight w:val="600"/>
                    </w:trPr>
                    <w:tc>
                      <w:tcPr>
                        <w:tcW w:w="24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1.00916</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1.00916</w:t>
                        </w:r>
                      </w:p>
                    </w:tc>
                  </w:tr>
                </w:tbl>
                <w:p w:rsidR="00635A79" w:rsidRDefault="00635A7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635A79">
                    <w:tblPrEx>
                      <w:tblCellMar>
                        <w:top w:w="0" w:type="dxa"/>
                        <w:bottom w:w="0" w:type="dxa"/>
                      </w:tblCellMar>
                    </w:tblPrEx>
                    <w:trPr>
                      <w:trHeight w:val="600"/>
                    </w:trPr>
                    <w:tc>
                      <w:tcPr>
                        <w:tcW w:w="23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613,364,437.55</w:t>
                        </w:r>
                      </w:p>
                    </w:tc>
                  </w:tr>
                </w:tbl>
                <w:p w:rsidR="00635A79" w:rsidRDefault="00635A79">
                  <w:pPr>
                    <w:pStyle w:val="EMPTYCELLSTYLE"/>
                  </w:pPr>
                </w:p>
              </w:tc>
            </w:tr>
          </w:tbl>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56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4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1240"/>
        </w:trPr>
        <w:tc>
          <w:tcPr>
            <w:tcW w:w="1" w:type="dxa"/>
          </w:tcPr>
          <w:p w:rsidR="00635A79" w:rsidRDefault="00635A79">
            <w:pPr>
              <w:pStyle w:val="EMPTYCELLSTYLE"/>
            </w:pPr>
          </w:p>
        </w:tc>
        <w:tc>
          <w:tcPr>
            <w:tcW w:w="10700" w:type="dxa"/>
            <w:gridSpan w:val="15"/>
            <w:tcMar>
              <w:top w:w="0" w:type="dxa"/>
              <w:left w:w="0" w:type="dxa"/>
              <w:bottom w:w="0" w:type="dxa"/>
              <w:right w:w="0" w:type="dxa"/>
            </w:tcMar>
          </w:tcPr>
          <w:p w:rsidR="00635A79" w:rsidRDefault="007066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7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4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600"/>
        </w:trPr>
        <w:tc>
          <w:tcPr>
            <w:tcW w:w="1" w:type="dxa"/>
          </w:tcPr>
          <w:p w:rsidR="00635A79" w:rsidRDefault="00635A79">
            <w:pPr>
              <w:pStyle w:val="EMPTYCELLSTYLE"/>
            </w:pPr>
          </w:p>
        </w:tc>
        <w:tc>
          <w:tcPr>
            <w:tcW w:w="10700" w:type="dxa"/>
            <w:gridSpan w:val="15"/>
            <w:tcMar>
              <w:top w:w="0" w:type="dxa"/>
              <w:left w:w="0" w:type="dxa"/>
              <w:bottom w:w="0" w:type="dxa"/>
              <w:right w:w="0" w:type="dxa"/>
            </w:tcMar>
          </w:tcPr>
          <w:p w:rsidR="00635A79" w:rsidRDefault="00706621">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年宏观展望：</w:t>
            </w:r>
            <w:r>
              <w:rPr>
                <w:rFonts w:ascii="宋体" w:eastAsia="宋体" w:hAnsi="宋体" w:cs="宋体"/>
                <w:color w:val="000000"/>
                <w:sz w:val="21"/>
              </w:rPr>
              <w:t>2021</w:t>
            </w:r>
            <w:r>
              <w:rPr>
                <w:rFonts w:ascii="宋体" w:eastAsia="宋体" w:hAnsi="宋体" w:cs="宋体"/>
                <w:color w:val="000000"/>
                <w:sz w:val="21"/>
              </w:rPr>
              <w:t>年，预计出口和消费改善带动经济回暖，市场对</w:t>
            </w:r>
            <w:r>
              <w:rPr>
                <w:rFonts w:ascii="宋体" w:eastAsia="宋体" w:hAnsi="宋体" w:cs="宋体"/>
                <w:color w:val="000000"/>
                <w:sz w:val="21"/>
              </w:rPr>
              <w:t>GDP</w:t>
            </w:r>
            <w:r>
              <w:rPr>
                <w:rFonts w:ascii="宋体" w:eastAsia="宋体" w:hAnsi="宋体" w:cs="宋体"/>
                <w:color w:val="000000"/>
                <w:sz w:val="21"/>
              </w:rPr>
              <w:t>增速反弹预期在</w:t>
            </w:r>
            <w:r>
              <w:rPr>
                <w:rFonts w:ascii="宋体" w:eastAsia="宋体" w:hAnsi="宋体" w:cs="宋体"/>
                <w:color w:val="000000"/>
                <w:sz w:val="21"/>
              </w:rPr>
              <w:t>9%</w:t>
            </w:r>
            <w:r>
              <w:rPr>
                <w:rFonts w:ascii="宋体" w:eastAsia="宋体" w:hAnsi="宋体" w:cs="宋体"/>
                <w:color w:val="000000"/>
                <w:sz w:val="21"/>
              </w:rPr>
              <w:t>左右，出口增长有望达</w:t>
            </w:r>
            <w:r>
              <w:rPr>
                <w:rFonts w:ascii="宋体" w:eastAsia="宋体" w:hAnsi="宋体" w:cs="宋体"/>
                <w:color w:val="000000"/>
                <w:sz w:val="21"/>
              </w:rPr>
              <w:t>11-12%</w:t>
            </w:r>
            <w:r>
              <w:rPr>
                <w:rFonts w:ascii="宋体" w:eastAsia="宋体" w:hAnsi="宋体" w:cs="宋体"/>
                <w:color w:val="000000"/>
                <w:sz w:val="21"/>
              </w:rPr>
              <w:t>，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w:t>
            </w:r>
            <w:r>
              <w:rPr>
                <w:rFonts w:ascii="宋体" w:eastAsia="宋体" w:hAnsi="宋体" w:cs="宋体"/>
                <w:color w:val="000000"/>
                <w:sz w:val="21"/>
              </w:rPr>
              <w:t>2021</w:t>
            </w:r>
            <w:r>
              <w:rPr>
                <w:rFonts w:ascii="宋体" w:eastAsia="宋体" w:hAnsi="宋体" w:cs="宋体"/>
                <w:color w:val="000000"/>
                <w:sz w:val="21"/>
              </w:rPr>
              <w:t>年大概率会延续这一趋势，政策偏向防风险、控杠杆，经济基本面见顶回落。政策收缩后，之前信用宽松</w:t>
            </w:r>
            <w:r>
              <w:rPr>
                <w:rFonts w:ascii="宋体" w:eastAsia="宋体" w:hAnsi="宋体" w:cs="宋体"/>
                <w:color w:val="000000"/>
                <w:sz w:val="21"/>
              </w:rPr>
              <w:t>“</w:t>
            </w:r>
            <w:r>
              <w:rPr>
                <w:rFonts w:ascii="宋体" w:eastAsia="宋体" w:hAnsi="宋体" w:cs="宋体"/>
                <w:color w:val="000000"/>
                <w:sz w:val="21"/>
              </w:rPr>
              <w:t>盖住</w:t>
            </w:r>
            <w:r>
              <w:rPr>
                <w:rFonts w:ascii="宋体" w:eastAsia="宋体" w:hAnsi="宋体" w:cs="宋体"/>
                <w:color w:val="000000"/>
                <w:sz w:val="21"/>
              </w:rPr>
              <w:t>”</w:t>
            </w:r>
            <w:r>
              <w:rPr>
                <w:rFonts w:ascii="宋体" w:eastAsia="宋体" w:hAnsi="宋体" w:cs="宋体"/>
                <w:color w:val="000000"/>
                <w:sz w:val="21"/>
              </w:rPr>
              <w:t>的债务风险会有增加，推升的资产价格会有回调压力，内生利率水平会逐渐趋于回落。</w:t>
            </w:r>
            <w:r>
              <w:rPr>
                <w:rFonts w:ascii="宋体" w:eastAsia="宋体" w:hAnsi="宋体" w:cs="宋体"/>
                <w:color w:val="000000"/>
                <w:sz w:val="21"/>
              </w:rPr>
              <w:br/>
              <w:t xml:space="preserve">    2021</w:t>
            </w:r>
            <w:r>
              <w:rPr>
                <w:rFonts w:ascii="宋体" w:eastAsia="宋体" w:hAnsi="宋体" w:cs="宋体"/>
                <w:color w:val="000000"/>
                <w:sz w:val="21"/>
              </w:rPr>
              <w:t>年债券展望：</w:t>
            </w:r>
            <w:r>
              <w:rPr>
                <w:rFonts w:ascii="宋体" w:eastAsia="宋体" w:hAnsi="宋体" w:cs="宋体"/>
                <w:color w:val="000000"/>
                <w:sz w:val="21"/>
              </w:rPr>
              <w:t>2021</w:t>
            </w:r>
            <w:r>
              <w:rPr>
                <w:rFonts w:ascii="宋体" w:eastAsia="宋体" w:hAnsi="宋体" w:cs="宋体"/>
                <w:color w:val="000000"/>
                <w:sz w:val="21"/>
              </w:rPr>
              <w:t>年顺周期力量接棒推动经济修复是主背景，资金不缺不溢，利率供求有所好转，债市在短期逆风中孕育中期转机，从社融、经济、通胀等走势看，债市转折机会尚需等待，等待存单</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切换到资金</w:t>
            </w:r>
            <w:r>
              <w:rPr>
                <w:rFonts w:ascii="宋体" w:eastAsia="宋体" w:hAnsi="宋体" w:cs="宋体"/>
                <w:color w:val="000000"/>
                <w:sz w:val="21"/>
              </w:rPr>
              <w:t>“</w:t>
            </w:r>
            <w:r>
              <w:rPr>
                <w:rFonts w:ascii="宋体" w:eastAsia="宋体" w:hAnsi="宋体" w:cs="宋体"/>
                <w:color w:val="000000"/>
                <w:sz w:val="21"/>
              </w:rPr>
              <w:t>锚</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2021</w:t>
            </w:r>
            <w:r>
              <w:rPr>
                <w:rFonts w:ascii="宋体" w:eastAsia="宋体" w:hAnsi="宋体" w:cs="宋体"/>
                <w:color w:val="000000"/>
                <w:sz w:val="21"/>
              </w:rPr>
              <w:t>年债市可能重演</w:t>
            </w:r>
            <w:r>
              <w:rPr>
                <w:rFonts w:ascii="宋体" w:eastAsia="宋体" w:hAnsi="宋体" w:cs="宋体"/>
                <w:color w:val="000000"/>
                <w:sz w:val="21"/>
              </w:rPr>
              <w:t>2019</w:t>
            </w:r>
            <w:r>
              <w:rPr>
                <w:rFonts w:ascii="宋体" w:eastAsia="宋体" w:hAnsi="宋体" w:cs="宋体"/>
                <w:color w:val="000000"/>
                <w:sz w:val="21"/>
              </w:rPr>
              <w:t>年走势，波动空间有限，</w:t>
            </w:r>
            <w:r>
              <w:rPr>
                <w:rFonts w:ascii="宋体" w:eastAsia="宋体" w:hAnsi="宋体" w:cs="宋体"/>
                <w:color w:val="000000"/>
                <w:sz w:val="21"/>
              </w:rPr>
              <w:t>1</w:t>
            </w:r>
            <w:r>
              <w:rPr>
                <w:rFonts w:ascii="宋体" w:eastAsia="宋体" w:hAnsi="宋体" w:cs="宋体"/>
                <w:color w:val="000000"/>
                <w:sz w:val="21"/>
              </w:rPr>
              <w:t>季度末到</w:t>
            </w:r>
            <w:r>
              <w:rPr>
                <w:rFonts w:ascii="宋体" w:eastAsia="宋体" w:hAnsi="宋体" w:cs="宋体"/>
                <w:color w:val="000000"/>
                <w:sz w:val="21"/>
              </w:rPr>
              <w:t>2</w:t>
            </w:r>
            <w:r>
              <w:rPr>
                <w:rFonts w:ascii="宋体" w:eastAsia="宋体" w:hAnsi="宋体" w:cs="宋体"/>
                <w:color w:val="000000"/>
                <w:sz w:val="21"/>
              </w:rPr>
              <w:t>季度是转机敏感时点，全年</w:t>
            </w:r>
            <w:r>
              <w:rPr>
                <w:rFonts w:ascii="宋体" w:eastAsia="宋体" w:hAnsi="宋体" w:cs="宋体"/>
                <w:color w:val="000000"/>
                <w:sz w:val="21"/>
              </w:rPr>
              <w:t>10</w:t>
            </w:r>
            <w:r>
              <w:rPr>
                <w:rFonts w:ascii="宋体" w:eastAsia="宋体" w:hAnsi="宋体" w:cs="宋体"/>
                <w:color w:val="000000"/>
                <w:sz w:val="21"/>
              </w:rPr>
              <w:t>年国债区间</w:t>
            </w:r>
            <w:r>
              <w:rPr>
                <w:rFonts w:ascii="宋体" w:eastAsia="宋体" w:hAnsi="宋体" w:cs="宋体"/>
                <w:color w:val="000000"/>
                <w:sz w:val="21"/>
              </w:rPr>
              <w:t>3-3.4%</w:t>
            </w:r>
            <w:r>
              <w:rPr>
                <w:rFonts w:ascii="宋体" w:eastAsia="宋体" w:hAnsi="宋体" w:cs="宋体"/>
                <w:color w:val="000000"/>
                <w:sz w:val="21"/>
              </w:rPr>
              <w:t>；信用面临低利差难度。</w:t>
            </w:r>
            <w:r>
              <w:rPr>
                <w:rFonts w:ascii="宋体" w:eastAsia="宋体" w:hAnsi="宋体" w:cs="宋体"/>
                <w:color w:val="000000"/>
                <w:sz w:val="21"/>
              </w:rPr>
              <w:br/>
              <w:t xml:space="preserve">    2021</w:t>
            </w:r>
            <w:r>
              <w:rPr>
                <w:rFonts w:ascii="宋体" w:eastAsia="宋体" w:hAnsi="宋体" w:cs="宋体"/>
                <w:color w:val="000000"/>
                <w:sz w:val="21"/>
              </w:rPr>
              <w:t>年投资展望：（</w:t>
            </w:r>
            <w:r>
              <w:rPr>
                <w:rFonts w:ascii="宋体" w:eastAsia="宋体" w:hAnsi="宋体" w:cs="宋体"/>
                <w:color w:val="000000"/>
                <w:sz w:val="21"/>
              </w:rPr>
              <w:t>1</w:t>
            </w:r>
            <w:r>
              <w:rPr>
                <w:rFonts w:ascii="宋体" w:eastAsia="宋体" w:hAnsi="宋体" w:cs="宋体"/>
                <w:color w:val="000000"/>
                <w:sz w:val="21"/>
              </w:rPr>
              <w:t>）久期策略：</w:t>
            </w:r>
            <w:r>
              <w:rPr>
                <w:rFonts w:ascii="宋体" w:eastAsia="宋体" w:hAnsi="宋体" w:cs="宋体"/>
                <w:color w:val="000000"/>
                <w:sz w:val="21"/>
              </w:rPr>
              <w:t>2021</w:t>
            </w:r>
            <w:r>
              <w:rPr>
                <w:rFonts w:ascii="宋体" w:eastAsia="宋体" w:hAnsi="宋体" w:cs="宋体"/>
                <w:color w:val="000000"/>
                <w:sz w:val="21"/>
              </w:rPr>
              <w:t>年经济和利率大概率前高后</w:t>
            </w:r>
            <w:r>
              <w:rPr>
                <w:rFonts w:ascii="宋体" w:eastAsia="宋体" w:hAnsi="宋体" w:cs="宋体"/>
                <w:color w:val="000000"/>
                <w:sz w:val="21"/>
              </w:rPr>
              <w:t>低。稳利产品在上半年会采取较为保守的票息策略，应对市场的调整；若基本面出现复苏乏力的迹象，产品将左侧布局，拉长久期，以把握下半年的交易性机会。（</w:t>
            </w:r>
            <w:r>
              <w:rPr>
                <w:rFonts w:ascii="宋体" w:eastAsia="宋体" w:hAnsi="宋体" w:cs="宋体"/>
                <w:color w:val="000000"/>
                <w:sz w:val="21"/>
              </w:rPr>
              <w:t>2</w:t>
            </w:r>
            <w:r>
              <w:rPr>
                <w:rFonts w:ascii="宋体" w:eastAsia="宋体" w:hAnsi="宋体" w:cs="宋体"/>
                <w:color w:val="000000"/>
                <w:sz w:val="21"/>
              </w:rPr>
              <w:t>）杠杆策略：全年资金宽松空间不大，但考虑到目前套息效果尚可，</w:t>
            </w:r>
            <w:r>
              <w:rPr>
                <w:rFonts w:ascii="宋体" w:eastAsia="宋体" w:hAnsi="宋体" w:cs="宋体"/>
                <w:color w:val="000000"/>
                <w:sz w:val="21"/>
              </w:rPr>
              <w:t>2021</w:t>
            </w:r>
            <w:r>
              <w:rPr>
                <w:rFonts w:ascii="宋体" w:eastAsia="宋体" w:hAnsi="宋体" w:cs="宋体"/>
                <w:color w:val="000000"/>
                <w:sz w:val="21"/>
              </w:rPr>
              <w:t>年杠杆将维持中性水平。（</w:t>
            </w:r>
            <w:r>
              <w:rPr>
                <w:rFonts w:ascii="宋体" w:eastAsia="宋体" w:hAnsi="宋体" w:cs="宋体"/>
                <w:color w:val="000000"/>
                <w:sz w:val="21"/>
              </w:rPr>
              <w:t>3</w:t>
            </w:r>
            <w:r>
              <w:rPr>
                <w:rFonts w:ascii="宋体" w:eastAsia="宋体" w:hAnsi="宋体" w:cs="宋体"/>
                <w:color w:val="000000"/>
                <w:sz w:val="21"/>
              </w:rPr>
              <w:t>）信用挖掘策略：</w:t>
            </w:r>
            <w:r>
              <w:rPr>
                <w:rFonts w:ascii="宋体" w:eastAsia="宋体" w:hAnsi="宋体" w:cs="宋体"/>
                <w:color w:val="000000"/>
                <w:sz w:val="21"/>
              </w:rPr>
              <w:t>2020</w:t>
            </w:r>
            <w:r>
              <w:rPr>
                <w:rFonts w:ascii="宋体" w:eastAsia="宋体" w:hAnsi="宋体" w:cs="宋体"/>
                <w:color w:val="000000"/>
                <w:sz w:val="21"/>
              </w:rPr>
              <w:t>年信用利差具有调整压力，稳利产品信用债投资将向中高等级倾斜。</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20" w:type="dxa"/>
          </w:tcPr>
          <w:p w:rsidR="00635A79" w:rsidRDefault="00635A79">
            <w:pPr>
              <w:pStyle w:val="EMPTYCELLSTYLE"/>
            </w:pPr>
          </w:p>
        </w:tc>
        <w:tc>
          <w:tcPr>
            <w:tcW w:w="10700" w:type="dxa"/>
            <w:gridSpan w:val="16"/>
            <w:tcMar>
              <w:top w:w="0" w:type="dxa"/>
              <w:left w:w="0" w:type="dxa"/>
              <w:bottom w:w="0" w:type="dxa"/>
              <w:right w:w="0" w:type="dxa"/>
            </w:tcMar>
            <w:vAlign w:val="center"/>
          </w:tcPr>
          <w:p w:rsidR="00635A79" w:rsidRDefault="0070662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164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2840" w:type="dxa"/>
            <w:gridSpan w:val="2"/>
          </w:tcPr>
          <w:p w:rsidR="00635A79" w:rsidRDefault="00635A79">
            <w:pPr>
              <w:pStyle w:val="EMPTYCELLSTYLE"/>
            </w:pPr>
          </w:p>
        </w:tc>
        <w:tc>
          <w:tcPr>
            <w:tcW w:w="460" w:type="dxa"/>
            <w:gridSpan w:val="2"/>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c>
          <w:tcPr>
            <w:tcW w:w="1" w:type="dxa"/>
          </w:tcPr>
          <w:p w:rsidR="00635A79" w:rsidRDefault="00635A79">
            <w:pPr>
              <w:pStyle w:val="EMPTYCELLSTYLE"/>
              <w:pageBreakBefore/>
            </w:pPr>
            <w:bookmarkStart w:id="5" w:name="JR_PAGE_ANCHOR_0_5"/>
            <w:bookmarkEnd w:id="5"/>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4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400"/>
        </w:trPr>
        <w:tc>
          <w:tcPr>
            <w:tcW w:w="1" w:type="dxa"/>
          </w:tcPr>
          <w:p w:rsidR="00635A79" w:rsidRDefault="00635A79">
            <w:pPr>
              <w:pStyle w:val="EMPTYCELLSTYLE"/>
            </w:pPr>
          </w:p>
        </w:tc>
        <w:tc>
          <w:tcPr>
            <w:tcW w:w="20" w:type="dxa"/>
          </w:tcPr>
          <w:p w:rsidR="00635A79" w:rsidRDefault="00635A7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635A7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序号</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资产类型</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635A79" w:rsidRDefault="00635A79">
                  <w:pPr>
                    <w:pStyle w:val="EMPTYCELLSTYLE"/>
                  </w:pPr>
                </w:p>
              </w:tc>
            </w:tr>
            <w:tr w:rsidR="00635A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w:t>
                        </w:r>
                      </w:p>
                    </w:tc>
                  </w:tr>
                </w:tbl>
                <w:p w:rsidR="00635A79" w:rsidRDefault="00635A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现金及存款</w:t>
                        </w:r>
                      </w:p>
                    </w:tc>
                  </w:tr>
                </w:tbl>
                <w:p w:rsidR="00635A79" w:rsidRDefault="00635A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28.78</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w:t>
                        </w:r>
                      </w:p>
                    </w:tc>
                  </w:tr>
                </w:tbl>
                <w:p w:rsidR="00635A79" w:rsidRDefault="00635A79">
                  <w:pPr>
                    <w:pStyle w:val="EMPTYCELLSTYLE"/>
                  </w:pPr>
                </w:p>
              </w:tc>
            </w:tr>
            <w:tr w:rsidR="00635A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w:t>
                        </w:r>
                      </w:p>
                    </w:tc>
                  </w:tr>
                </w:tbl>
                <w:p w:rsidR="00635A79" w:rsidRDefault="00635A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债券投资</w:t>
                        </w:r>
                      </w:p>
                    </w:tc>
                  </w:tr>
                </w:tbl>
                <w:p w:rsidR="00635A79" w:rsidRDefault="00635A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71.22</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w:t>
                        </w:r>
                      </w:p>
                    </w:tc>
                  </w:tr>
                </w:tbl>
                <w:p w:rsidR="00635A79" w:rsidRDefault="00635A79">
                  <w:pPr>
                    <w:pStyle w:val="EMPTYCELLSTYLE"/>
                  </w:pPr>
                </w:p>
              </w:tc>
            </w:tr>
            <w:tr w:rsidR="00635A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tcMar>
                          <w:top w:w="0" w:type="dxa"/>
                          <w:left w:w="0" w:type="dxa"/>
                          <w:bottom w:w="0" w:type="dxa"/>
                          <w:right w:w="0" w:type="dxa"/>
                        </w:tcMar>
                        <w:vAlign w:val="center"/>
                      </w:tcPr>
                      <w:p w:rsidR="00635A79" w:rsidRDefault="00635A79">
                        <w:pPr>
                          <w:jc w:val="center"/>
                        </w:pPr>
                      </w:p>
                    </w:tc>
                  </w:tr>
                </w:tbl>
                <w:p w:rsidR="00635A79" w:rsidRDefault="00635A7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总计</w:t>
                        </w:r>
                      </w:p>
                    </w:tc>
                  </w:tr>
                </w:tbl>
                <w:p w:rsidR="00635A79" w:rsidRDefault="00635A7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w:t>
                        </w:r>
                      </w:p>
                    </w:tc>
                  </w:tr>
                </w:tbl>
                <w:p w:rsidR="00635A79" w:rsidRDefault="00635A79">
                  <w:pPr>
                    <w:pStyle w:val="EMPTYCELLSTYLE"/>
                  </w:pPr>
                </w:p>
              </w:tc>
            </w:tr>
          </w:tbl>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1000"/>
        </w:trPr>
        <w:tc>
          <w:tcPr>
            <w:tcW w:w="1" w:type="dxa"/>
          </w:tcPr>
          <w:p w:rsidR="00635A79" w:rsidRDefault="00635A79">
            <w:pPr>
              <w:pStyle w:val="EMPTYCELLSTYLE"/>
            </w:pPr>
          </w:p>
        </w:tc>
        <w:tc>
          <w:tcPr>
            <w:tcW w:w="10700" w:type="dxa"/>
            <w:gridSpan w:val="15"/>
            <w:tcMar>
              <w:top w:w="0" w:type="dxa"/>
              <w:left w:w="0" w:type="dxa"/>
              <w:bottom w:w="0" w:type="dxa"/>
              <w:right w:w="0" w:type="dxa"/>
            </w:tcMar>
          </w:tcPr>
          <w:p w:rsidR="00635A79" w:rsidRDefault="007066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无。</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2580"/>
        </w:trPr>
        <w:tc>
          <w:tcPr>
            <w:tcW w:w="1" w:type="dxa"/>
          </w:tcPr>
          <w:p w:rsidR="00635A79" w:rsidRDefault="00635A79">
            <w:pPr>
              <w:pStyle w:val="EMPTYCELLSTYLE"/>
            </w:pPr>
          </w:p>
        </w:tc>
        <w:tc>
          <w:tcPr>
            <w:tcW w:w="10700" w:type="dxa"/>
            <w:gridSpan w:val="15"/>
            <w:tcMar>
              <w:top w:w="0" w:type="dxa"/>
              <w:left w:w="0" w:type="dxa"/>
              <w:bottom w:w="0" w:type="dxa"/>
              <w:right w:w="0" w:type="dxa"/>
            </w:tcMar>
          </w:tcPr>
          <w:p w:rsidR="00635A79" w:rsidRDefault="0070662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54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10700" w:type="dxa"/>
            <w:gridSpan w:val="16"/>
            <w:tcMar>
              <w:top w:w="0" w:type="dxa"/>
              <w:left w:w="0" w:type="dxa"/>
              <w:bottom w:w="0" w:type="dxa"/>
              <w:right w:w="0" w:type="dxa"/>
            </w:tcMar>
            <w:vAlign w:val="center"/>
          </w:tcPr>
          <w:p w:rsidR="00635A79" w:rsidRDefault="0070662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635A79" w:rsidRDefault="00635A79">
            <w:pPr>
              <w:pStyle w:val="EMPTYCELLSTYLE"/>
            </w:pPr>
          </w:p>
        </w:tc>
      </w:tr>
      <w:tr w:rsidR="00635A79">
        <w:tblPrEx>
          <w:tblCellMar>
            <w:top w:w="0" w:type="dxa"/>
            <w:bottom w:w="0" w:type="dxa"/>
          </w:tblCellMar>
        </w:tblPrEx>
        <w:trPr>
          <w:trHeight w:hRule="exact" w:val="604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635A7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序号</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资产名称</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资产面额</w:t>
                        </w:r>
                      </w:p>
                    </w:tc>
                  </w:tr>
                </w:tbl>
                <w:p w:rsidR="00635A79" w:rsidRDefault="00635A7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20201023003</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16.30</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CD366</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15.97</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CD007</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50,000,000.00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7.92</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4</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MTN001</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40,000,000.00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6.55</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5</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17</w:t>
                        </w:r>
                        <w:r>
                          <w:rPr>
                            <w:rFonts w:ascii="宋体" w:eastAsia="宋体" w:hAnsi="宋体" w:cs="宋体"/>
                            <w:color w:val="000000"/>
                            <w:sz w:val="21"/>
                          </w:rPr>
                          <w:t>中投</w:t>
                        </w:r>
                        <w:r>
                          <w:rPr>
                            <w:rFonts w:ascii="宋体" w:eastAsia="宋体" w:hAnsi="宋体" w:cs="宋体"/>
                            <w:color w:val="000000"/>
                            <w:sz w:val="21"/>
                          </w:rPr>
                          <w:t>F2</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4.97</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6</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MTN002</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4.92</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7</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柯建</w:t>
                        </w:r>
                        <w:r>
                          <w:rPr>
                            <w:rFonts w:ascii="宋体" w:eastAsia="宋体" w:hAnsi="宋体" w:cs="宋体"/>
                            <w:color w:val="000000"/>
                            <w:sz w:val="21"/>
                          </w:rPr>
                          <w:t>04</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24,000,000.00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3.95</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8</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先导</w:t>
                        </w:r>
                        <w:r>
                          <w:rPr>
                            <w:rFonts w:ascii="宋体" w:eastAsia="宋体" w:hAnsi="宋体" w:cs="宋体"/>
                            <w:color w:val="000000"/>
                            <w:sz w:val="21"/>
                          </w:rPr>
                          <w:t>02</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3.31</w:t>
                        </w:r>
                      </w:p>
                    </w:tc>
                  </w:tr>
                </w:tbl>
                <w:p w:rsidR="00635A79" w:rsidRDefault="00635A79">
                  <w:pPr>
                    <w:pStyle w:val="EMPTYCELLSTYLE"/>
                  </w:pPr>
                </w:p>
              </w:tc>
            </w:tr>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9</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陕集</w:t>
                        </w:r>
                        <w:r>
                          <w:rPr>
                            <w:rFonts w:ascii="宋体" w:eastAsia="宋体" w:hAnsi="宋体" w:cs="宋体"/>
                            <w:color w:val="000000"/>
                            <w:sz w:val="21"/>
                          </w:rPr>
                          <w:t>01</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3.30</w:t>
                        </w:r>
                      </w:p>
                    </w:tc>
                  </w:tr>
                </w:tbl>
                <w:p w:rsidR="00635A79" w:rsidRDefault="00635A79">
                  <w:pPr>
                    <w:pStyle w:val="EMPTYCELLSTYLE"/>
                  </w:pPr>
                </w:p>
              </w:tc>
            </w:tr>
          </w:tbl>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38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20" w:type="dxa"/>
          </w:tcPr>
          <w:p w:rsidR="00635A79" w:rsidRDefault="00635A79">
            <w:pPr>
              <w:pStyle w:val="EMPTYCELLSTYLE"/>
            </w:pPr>
          </w:p>
        </w:tc>
        <w:tc>
          <w:tcPr>
            <w:tcW w:w="20" w:type="dxa"/>
          </w:tcPr>
          <w:p w:rsidR="00635A79" w:rsidRDefault="00635A79">
            <w:pPr>
              <w:pStyle w:val="EMPTYCELLSTYLE"/>
            </w:pPr>
          </w:p>
        </w:tc>
        <w:tc>
          <w:tcPr>
            <w:tcW w:w="3360" w:type="dxa"/>
            <w:gridSpan w:val="4"/>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3300" w:type="dxa"/>
            <w:gridSpan w:val="4"/>
          </w:tcPr>
          <w:p w:rsidR="00635A79" w:rsidRDefault="00635A79">
            <w:pPr>
              <w:pStyle w:val="EMPTYCELLSTYLE"/>
            </w:pPr>
          </w:p>
        </w:tc>
        <w:tc>
          <w:tcPr>
            <w:tcW w:w="20" w:type="dxa"/>
            <w:gridSpan w:val="2"/>
          </w:tcPr>
          <w:p w:rsidR="00635A79" w:rsidRDefault="00635A79">
            <w:pPr>
              <w:pStyle w:val="EMPTYCELLSTYLE"/>
            </w:pPr>
          </w:p>
        </w:tc>
        <w:tc>
          <w:tcPr>
            <w:tcW w:w="20" w:type="dxa"/>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c>
          <w:tcPr>
            <w:tcW w:w="1" w:type="dxa"/>
          </w:tcPr>
          <w:p w:rsidR="00635A79" w:rsidRDefault="00635A79">
            <w:pPr>
              <w:pStyle w:val="EMPTYCELLSTYLE"/>
              <w:pageBreakBefore/>
            </w:pPr>
            <w:bookmarkStart w:id="6" w:name="JR_PAGE_ANCHOR_0_6"/>
            <w:bookmarkEnd w:id="6"/>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bottom"/>
          </w:tcPr>
          <w:p w:rsidR="00635A79" w:rsidRDefault="00706621">
            <w:pPr>
              <w:spacing w:line="192" w:lineRule="auto"/>
              <w:jc w:val="left"/>
            </w:pPr>
            <w:r>
              <w:rPr>
                <w:rFonts w:ascii="宋体" w:eastAsia="宋体" w:hAnsi="宋体" w:cs="宋体"/>
                <w:color w:val="808080"/>
                <w:sz w:val="18"/>
              </w:rPr>
              <w:t>兴银理财天天万利宝稳利月月盈净值型理财产品（</w:t>
            </w:r>
            <w:r>
              <w:rPr>
                <w:rFonts w:ascii="宋体" w:eastAsia="宋体" w:hAnsi="宋体" w:cs="宋体"/>
                <w:color w:val="808080"/>
                <w:sz w:val="18"/>
              </w:rPr>
              <w:t>01</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年第四季度报告</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
        </w:trPr>
        <w:tc>
          <w:tcPr>
            <w:tcW w:w="1" w:type="dxa"/>
          </w:tcPr>
          <w:p w:rsidR="00635A79" w:rsidRDefault="00635A7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6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635A7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58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10</w:t>
                        </w:r>
                      </w:p>
                    </w:tc>
                  </w:tr>
                </w:tbl>
                <w:p w:rsidR="00635A79" w:rsidRDefault="00635A7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635A79">
                    <w:tblPrEx>
                      <w:tblCellMar>
                        <w:top w:w="0" w:type="dxa"/>
                        <w:bottom w:w="0" w:type="dxa"/>
                      </w:tblCellMar>
                    </w:tblPrEx>
                    <w:trPr>
                      <w:trHeight w:val="600"/>
                    </w:trPr>
                    <w:tc>
                      <w:tcPr>
                        <w:tcW w:w="4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常新</w:t>
                        </w:r>
                        <w:r>
                          <w:rPr>
                            <w:rFonts w:ascii="宋体" w:eastAsia="宋体" w:hAnsi="宋体" w:cs="宋体"/>
                            <w:color w:val="000000"/>
                            <w:sz w:val="21"/>
                          </w:rPr>
                          <w:t>02</w:t>
                        </w:r>
                      </w:p>
                    </w:tc>
                  </w:tr>
                </w:tbl>
                <w:p w:rsidR="00635A79" w:rsidRDefault="00635A7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635A79">
                    <w:tblPrEx>
                      <w:tblCellMar>
                        <w:top w:w="0" w:type="dxa"/>
                        <w:bottom w:w="0" w:type="dxa"/>
                      </w:tblCellMar>
                    </w:tblPrEx>
                    <w:trPr>
                      <w:trHeight w:val="600"/>
                    </w:trPr>
                    <w:tc>
                      <w:tcPr>
                        <w:tcW w:w="26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20,000,000.00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3.29</w:t>
                        </w:r>
                      </w:p>
                    </w:tc>
                  </w:tr>
                </w:tbl>
                <w:p w:rsidR="00635A79" w:rsidRDefault="00635A79">
                  <w:pPr>
                    <w:pStyle w:val="EMPTYCELLSTYLE"/>
                  </w:pPr>
                </w:p>
              </w:tc>
            </w:tr>
          </w:tbl>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114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6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10500" w:type="dxa"/>
            <w:gridSpan w:val="11"/>
            <w:tcMar>
              <w:top w:w="0" w:type="dxa"/>
              <w:left w:w="0" w:type="dxa"/>
              <w:bottom w:w="0" w:type="dxa"/>
              <w:right w:w="0" w:type="dxa"/>
            </w:tcMar>
          </w:tcPr>
          <w:p w:rsidR="00635A79" w:rsidRDefault="0070662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1200"/>
        </w:trPr>
        <w:tc>
          <w:tcPr>
            <w:tcW w:w="1" w:type="dxa"/>
          </w:tcPr>
          <w:p w:rsidR="00635A79" w:rsidRDefault="00635A7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635A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35A79">
                    <w:tblPrEx>
                      <w:tblCellMar>
                        <w:top w:w="0" w:type="dxa"/>
                        <w:bottom w:w="0" w:type="dxa"/>
                      </w:tblCellMar>
                    </w:tblPrEx>
                    <w:trPr>
                      <w:trHeight w:val="600"/>
                    </w:trPr>
                    <w:tc>
                      <w:tcPr>
                        <w:tcW w:w="178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产品代码</w:t>
                        </w:r>
                      </w:p>
                    </w:tc>
                    <w:tc>
                      <w:tcPr>
                        <w:tcW w:w="20" w:type="dxa"/>
                      </w:tcPr>
                      <w:p w:rsidR="00635A79" w:rsidRDefault="00635A79">
                        <w:pPr>
                          <w:pStyle w:val="EMPTYCELLSTYLE"/>
                        </w:pPr>
                      </w:p>
                    </w:tc>
                  </w:tr>
                </w:tbl>
                <w:p w:rsidR="00635A79" w:rsidRDefault="00635A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35A79">
                    <w:tblPrEx>
                      <w:tblCellMar>
                        <w:top w:w="0" w:type="dxa"/>
                        <w:bottom w:w="0" w:type="dxa"/>
                      </w:tblCellMar>
                    </w:tblPrEx>
                    <w:trPr>
                      <w:trHeight w:val="600"/>
                    </w:trPr>
                    <w:tc>
                      <w:tcPr>
                        <w:tcW w:w="30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资产名称</w:t>
                        </w:r>
                      </w:p>
                    </w:tc>
                  </w:tr>
                </w:tbl>
                <w:p w:rsidR="00635A79" w:rsidRDefault="00635A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35A79">
                    <w:tblPrEx>
                      <w:tblCellMar>
                        <w:top w:w="0" w:type="dxa"/>
                        <w:bottom w:w="0" w:type="dxa"/>
                      </w:tblCellMar>
                    </w:tblPrEx>
                    <w:trPr>
                      <w:trHeight w:val="600"/>
                    </w:trPr>
                    <w:tc>
                      <w:tcPr>
                        <w:tcW w:w="28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资产面额（元）</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635A79" w:rsidRDefault="00635A79">
                  <w:pPr>
                    <w:pStyle w:val="EMPTYCELLSTYLE"/>
                  </w:pPr>
                </w:p>
              </w:tc>
            </w:tr>
            <w:tr w:rsidR="00635A7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635A79">
                    <w:tblPrEx>
                      <w:tblCellMar>
                        <w:top w:w="0" w:type="dxa"/>
                        <w:bottom w:w="0" w:type="dxa"/>
                      </w:tblCellMar>
                    </w:tblPrEx>
                    <w:trPr>
                      <w:trHeight w:val="600"/>
                    </w:trPr>
                    <w:tc>
                      <w:tcPr>
                        <w:tcW w:w="17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9K200010</w:t>
                        </w:r>
                      </w:p>
                    </w:tc>
                    <w:tc>
                      <w:tcPr>
                        <w:tcW w:w="20" w:type="dxa"/>
                      </w:tcPr>
                      <w:p w:rsidR="00635A79" w:rsidRDefault="00635A79">
                        <w:pPr>
                          <w:pStyle w:val="EMPTYCELLSTYLE"/>
                        </w:pPr>
                      </w:p>
                    </w:tc>
                  </w:tr>
                </w:tbl>
                <w:p w:rsidR="00635A79" w:rsidRDefault="00635A7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35A79">
                    <w:tblPrEx>
                      <w:tblCellMar>
                        <w:top w:w="0" w:type="dxa"/>
                        <w:bottom w:w="0" w:type="dxa"/>
                      </w:tblCellMar>
                    </w:tblPrEx>
                    <w:trPr>
                      <w:trHeight w:val="600"/>
                    </w:trPr>
                    <w:tc>
                      <w:tcPr>
                        <w:tcW w:w="3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MTN002</w:t>
                        </w:r>
                      </w:p>
                    </w:tc>
                  </w:tr>
                </w:tbl>
                <w:p w:rsidR="00635A79" w:rsidRDefault="00635A7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635A79">
                    <w:tblPrEx>
                      <w:tblCellMar>
                        <w:top w:w="0" w:type="dxa"/>
                        <w:bottom w:w="0" w:type="dxa"/>
                      </w:tblCellMar>
                    </w:tblPrEx>
                    <w:trPr>
                      <w:trHeight w:val="600"/>
                    </w:trPr>
                    <w:tc>
                      <w:tcPr>
                        <w:tcW w:w="28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30,000,000.00</w:t>
                        </w:r>
                      </w:p>
                    </w:tc>
                  </w:tr>
                </w:tbl>
                <w:p w:rsidR="00635A79" w:rsidRDefault="00635A7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635A79">
                    <w:tblPrEx>
                      <w:tblCellMar>
                        <w:top w:w="0" w:type="dxa"/>
                        <w:bottom w:w="0" w:type="dxa"/>
                      </w:tblCellMar>
                    </w:tblPrEx>
                    <w:trPr>
                      <w:trHeight w:val="600"/>
                    </w:trPr>
                    <w:tc>
                      <w:tcPr>
                        <w:tcW w:w="31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兴业银行股份有限公司</w:t>
                        </w:r>
                      </w:p>
                    </w:tc>
                  </w:tr>
                </w:tbl>
                <w:p w:rsidR="00635A79" w:rsidRDefault="00635A79">
                  <w:pPr>
                    <w:pStyle w:val="EMPTYCELLSTYLE"/>
                  </w:pPr>
                </w:p>
              </w:tc>
            </w:tr>
          </w:tbl>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10500" w:type="dxa"/>
            <w:gridSpan w:val="11"/>
            <w:tcMar>
              <w:top w:w="0" w:type="dxa"/>
              <w:left w:w="0" w:type="dxa"/>
              <w:bottom w:w="0" w:type="dxa"/>
              <w:right w:w="0" w:type="dxa"/>
            </w:tcMar>
          </w:tcPr>
          <w:p w:rsidR="00635A79" w:rsidRDefault="0070662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600"/>
        </w:trPr>
        <w:tc>
          <w:tcPr>
            <w:tcW w:w="1" w:type="dxa"/>
          </w:tcPr>
          <w:p w:rsidR="00635A79" w:rsidRDefault="00635A7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35A7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35A79">
                    <w:tblPrEx>
                      <w:tblCellMar>
                        <w:top w:w="0" w:type="dxa"/>
                        <w:bottom w:w="0" w:type="dxa"/>
                      </w:tblCellMar>
                    </w:tblPrEx>
                    <w:trPr>
                      <w:trHeight w:val="600"/>
                    </w:trPr>
                    <w:tc>
                      <w:tcPr>
                        <w:tcW w:w="158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产品代码</w:t>
                        </w:r>
                      </w:p>
                    </w:tc>
                    <w:tc>
                      <w:tcPr>
                        <w:tcW w:w="20" w:type="dxa"/>
                      </w:tcPr>
                      <w:p w:rsidR="00635A79" w:rsidRDefault="00635A79">
                        <w:pPr>
                          <w:pStyle w:val="EMPTYCELLSTYLE"/>
                        </w:pP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资产名称</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资产面额（元）</w:t>
                        </w:r>
                      </w:p>
                    </w:tc>
                  </w:tr>
                </w:tbl>
                <w:p w:rsidR="00635A79" w:rsidRDefault="00635A7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35A79">
                    <w:tblPrEx>
                      <w:tblCellMar>
                        <w:top w:w="0" w:type="dxa"/>
                        <w:bottom w:w="0" w:type="dxa"/>
                      </w:tblCellMar>
                    </w:tblPrEx>
                    <w:trPr>
                      <w:trHeight w:val="600"/>
                    </w:trPr>
                    <w:tc>
                      <w:tcPr>
                        <w:tcW w:w="18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交易类型</w:t>
                        </w:r>
                      </w:p>
                    </w:tc>
                  </w:tr>
                </w:tbl>
                <w:p w:rsidR="00635A79" w:rsidRDefault="00635A7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35A79">
                    <w:tblPrEx>
                      <w:tblCellMar>
                        <w:top w:w="0" w:type="dxa"/>
                        <w:bottom w:w="0" w:type="dxa"/>
                      </w:tblCellMar>
                    </w:tblPrEx>
                    <w:trPr>
                      <w:trHeight w:val="600"/>
                    </w:trPr>
                    <w:tc>
                      <w:tcPr>
                        <w:tcW w:w="29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关联方名称</w:t>
                        </w:r>
                      </w:p>
                    </w:tc>
                  </w:tr>
                </w:tbl>
                <w:p w:rsidR="00635A79" w:rsidRDefault="00635A79">
                  <w:pPr>
                    <w:pStyle w:val="EMPTYCELLSTYLE"/>
                  </w:pPr>
                </w:p>
              </w:tc>
            </w:tr>
          </w:tbl>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600"/>
        </w:trPr>
        <w:tc>
          <w:tcPr>
            <w:tcW w:w="1" w:type="dxa"/>
          </w:tcPr>
          <w:p w:rsidR="00635A79" w:rsidRDefault="00635A7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635A7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635A79">
                    <w:tblPrEx>
                      <w:tblCellMar>
                        <w:top w:w="0" w:type="dxa"/>
                        <w:bottom w:w="0" w:type="dxa"/>
                      </w:tblCellMar>
                    </w:tblPrEx>
                    <w:trPr>
                      <w:trHeight w:val="600"/>
                    </w:trPr>
                    <w:tc>
                      <w:tcPr>
                        <w:tcW w:w="106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无</w:t>
                        </w:r>
                      </w:p>
                    </w:tc>
                    <w:tc>
                      <w:tcPr>
                        <w:tcW w:w="20" w:type="dxa"/>
                      </w:tcPr>
                      <w:p w:rsidR="00635A79" w:rsidRDefault="00635A79">
                        <w:pPr>
                          <w:pStyle w:val="EMPTYCELLSTYLE"/>
                        </w:pPr>
                      </w:p>
                    </w:tc>
                  </w:tr>
                </w:tbl>
                <w:p w:rsidR="00635A79" w:rsidRDefault="00635A79">
                  <w:pPr>
                    <w:pStyle w:val="EMPTYCELLSTYLE"/>
                  </w:pPr>
                </w:p>
              </w:tc>
            </w:tr>
          </w:tbl>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2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10500" w:type="dxa"/>
            <w:gridSpan w:val="11"/>
            <w:tcMar>
              <w:top w:w="0" w:type="dxa"/>
              <w:left w:w="0" w:type="dxa"/>
              <w:bottom w:w="0" w:type="dxa"/>
              <w:right w:w="0" w:type="dxa"/>
            </w:tcMar>
          </w:tcPr>
          <w:p w:rsidR="00635A79" w:rsidRDefault="0070662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600"/>
        </w:trPr>
        <w:tc>
          <w:tcPr>
            <w:tcW w:w="1" w:type="dxa"/>
          </w:tcPr>
          <w:p w:rsidR="00635A79" w:rsidRDefault="00635A7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35A7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35A79">
                    <w:tblPrEx>
                      <w:tblCellMar>
                        <w:top w:w="0" w:type="dxa"/>
                        <w:bottom w:w="0" w:type="dxa"/>
                      </w:tblCellMar>
                    </w:tblPrEx>
                    <w:trPr>
                      <w:trHeight w:val="600"/>
                    </w:trPr>
                    <w:tc>
                      <w:tcPr>
                        <w:tcW w:w="158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产品代码</w:t>
                        </w:r>
                      </w:p>
                    </w:tc>
                    <w:tc>
                      <w:tcPr>
                        <w:tcW w:w="20" w:type="dxa"/>
                      </w:tcPr>
                      <w:p w:rsidR="00635A79" w:rsidRDefault="00635A79">
                        <w:pPr>
                          <w:pStyle w:val="EMPTYCELLSTYLE"/>
                        </w:pP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资产名称</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资产面额（元）</w:t>
                        </w:r>
                      </w:p>
                    </w:tc>
                  </w:tr>
                </w:tbl>
                <w:p w:rsidR="00635A79" w:rsidRDefault="00635A7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35A79">
                    <w:tblPrEx>
                      <w:tblCellMar>
                        <w:top w:w="0" w:type="dxa"/>
                        <w:bottom w:w="0" w:type="dxa"/>
                      </w:tblCellMar>
                    </w:tblPrEx>
                    <w:trPr>
                      <w:trHeight w:val="600"/>
                    </w:trPr>
                    <w:tc>
                      <w:tcPr>
                        <w:tcW w:w="18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交易类型</w:t>
                        </w:r>
                      </w:p>
                    </w:tc>
                  </w:tr>
                </w:tbl>
                <w:p w:rsidR="00635A79" w:rsidRDefault="00635A7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35A79">
                    <w:tblPrEx>
                      <w:tblCellMar>
                        <w:top w:w="0" w:type="dxa"/>
                        <w:bottom w:w="0" w:type="dxa"/>
                      </w:tblCellMar>
                    </w:tblPrEx>
                    <w:trPr>
                      <w:trHeight w:val="600"/>
                    </w:trPr>
                    <w:tc>
                      <w:tcPr>
                        <w:tcW w:w="2900" w:type="dxa"/>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关联方名称</w:t>
                        </w:r>
                      </w:p>
                    </w:tc>
                  </w:tr>
                </w:tbl>
                <w:p w:rsidR="00635A79" w:rsidRDefault="00635A79">
                  <w:pPr>
                    <w:pStyle w:val="EMPTYCELLSTYLE"/>
                  </w:pPr>
                </w:p>
              </w:tc>
            </w:tr>
          </w:tbl>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600"/>
        </w:trPr>
        <w:tc>
          <w:tcPr>
            <w:tcW w:w="1" w:type="dxa"/>
          </w:tcPr>
          <w:p w:rsidR="00635A79" w:rsidRDefault="00635A7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635A7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635A79">
                    <w:tblPrEx>
                      <w:tblCellMar>
                        <w:top w:w="0" w:type="dxa"/>
                        <w:bottom w:w="0" w:type="dxa"/>
                      </w:tblCellMar>
                    </w:tblPrEx>
                    <w:trPr>
                      <w:trHeight w:val="600"/>
                    </w:trPr>
                    <w:tc>
                      <w:tcPr>
                        <w:tcW w:w="1068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无</w:t>
                        </w:r>
                      </w:p>
                    </w:tc>
                    <w:tc>
                      <w:tcPr>
                        <w:tcW w:w="20" w:type="dxa"/>
                      </w:tcPr>
                      <w:p w:rsidR="00635A79" w:rsidRDefault="00635A79">
                        <w:pPr>
                          <w:pStyle w:val="EMPTYCELLSTYLE"/>
                        </w:pPr>
                      </w:p>
                    </w:tc>
                  </w:tr>
                </w:tbl>
                <w:p w:rsidR="00635A79" w:rsidRDefault="00635A79">
                  <w:pPr>
                    <w:pStyle w:val="EMPTYCELLSTYLE"/>
                  </w:pPr>
                </w:p>
              </w:tc>
            </w:tr>
          </w:tbl>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16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0700" w:type="dxa"/>
            <w:gridSpan w:val="16"/>
            <w:tcMar>
              <w:top w:w="0" w:type="dxa"/>
              <w:left w:w="0" w:type="dxa"/>
              <w:bottom w:w="0" w:type="dxa"/>
              <w:right w:w="0" w:type="dxa"/>
            </w:tcMar>
            <w:vAlign w:val="center"/>
          </w:tcPr>
          <w:p w:rsidR="00635A79" w:rsidRDefault="0070662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635A79" w:rsidRDefault="00635A79">
            <w:pPr>
              <w:pStyle w:val="EMPTYCELLSTYLE"/>
            </w:pPr>
          </w:p>
        </w:tc>
      </w:tr>
      <w:tr w:rsidR="00635A79">
        <w:tblPrEx>
          <w:tblCellMar>
            <w:top w:w="0" w:type="dxa"/>
            <w:bottom w:w="0" w:type="dxa"/>
          </w:tblCellMar>
        </w:tblPrEx>
        <w:trPr>
          <w:trHeight w:hRule="exact" w:val="12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635A7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序号</w:t>
                        </w:r>
                      </w:p>
                    </w:tc>
                  </w:tr>
                </w:tbl>
                <w:p w:rsidR="00635A79" w:rsidRDefault="00635A7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账户类型</w:t>
                        </w:r>
                      </w:p>
                    </w:tc>
                  </w:tr>
                </w:tbl>
                <w:p w:rsidR="00635A79" w:rsidRDefault="00635A7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35A7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账户编号</w:t>
                        </w:r>
                      </w:p>
                    </w:tc>
                  </w:tr>
                </w:tbl>
                <w:p w:rsidR="00635A79" w:rsidRDefault="00635A7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35A7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635A79" w:rsidRDefault="00706621">
                        <w:pPr>
                          <w:jc w:val="center"/>
                        </w:pPr>
                        <w:r>
                          <w:rPr>
                            <w:rFonts w:ascii="宋体" w:eastAsia="宋体" w:hAnsi="宋体" w:cs="宋体"/>
                            <w:b/>
                            <w:color w:val="000000"/>
                            <w:sz w:val="21"/>
                          </w:rPr>
                          <w:t>账户名称</w:t>
                        </w:r>
                      </w:p>
                    </w:tc>
                  </w:tr>
                </w:tbl>
                <w:p w:rsidR="00635A79" w:rsidRDefault="00635A79">
                  <w:pPr>
                    <w:pStyle w:val="EMPTYCELLSTYLE"/>
                  </w:pPr>
                </w:p>
              </w:tc>
            </w:tr>
            <w:tr w:rsidR="00635A7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635A79">
                    <w:tblPrEx>
                      <w:tblCellMar>
                        <w:top w:w="0" w:type="dxa"/>
                        <w:bottom w:w="0" w:type="dxa"/>
                      </w:tblCellMar>
                    </w:tblPrEx>
                    <w:trPr>
                      <w:trHeight w:val="600"/>
                    </w:trPr>
                    <w:tc>
                      <w:tcPr>
                        <w:tcW w:w="1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1</w:t>
                        </w:r>
                      </w:p>
                    </w:tc>
                  </w:tr>
                </w:tbl>
                <w:p w:rsidR="00635A79" w:rsidRDefault="00635A7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35A79">
                    <w:tblPrEx>
                      <w:tblCellMar>
                        <w:top w:w="0" w:type="dxa"/>
                        <w:bottom w:w="0" w:type="dxa"/>
                      </w:tblCellMar>
                    </w:tblPrEx>
                    <w:trPr>
                      <w:trHeight w:val="600"/>
                    </w:trPr>
                    <w:tc>
                      <w:tcPr>
                        <w:tcW w:w="22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托管账户</w:t>
                        </w:r>
                      </w:p>
                    </w:tc>
                  </w:tr>
                </w:tbl>
                <w:p w:rsidR="00635A79" w:rsidRDefault="00635A7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635A79">
                    <w:tblPrEx>
                      <w:tblCellMar>
                        <w:top w:w="0" w:type="dxa"/>
                        <w:bottom w:w="0" w:type="dxa"/>
                      </w:tblCellMar>
                    </w:tblPrEx>
                    <w:trPr>
                      <w:trHeight w:val="600"/>
                    </w:trPr>
                    <w:tc>
                      <w:tcPr>
                        <w:tcW w:w="30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051010100101097745</w:t>
                        </w:r>
                      </w:p>
                    </w:tc>
                  </w:tr>
                </w:tbl>
                <w:p w:rsidR="00635A79" w:rsidRDefault="00635A7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635A79">
                    <w:tblPrEx>
                      <w:tblCellMar>
                        <w:top w:w="0" w:type="dxa"/>
                        <w:bottom w:w="0" w:type="dxa"/>
                      </w:tblCellMar>
                    </w:tblPrEx>
                    <w:trPr>
                      <w:trHeight w:val="600"/>
                    </w:trPr>
                    <w:tc>
                      <w:tcPr>
                        <w:tcW w:w="4500" w:type="dxa"/>
                        <w:tcMar>
                          <w:top w:w="0" w:type="dxa"/>
                          <w:left w:w="0" w:type="dxa"/>
                          <w:bottom w:w="0" w:type="dxa"/>
                          <w:right w:w="0" w:type="dxa"/>
                        </w:tcMar>
                        <w:vAlign w:val="center"/>
                      </w:tcPr>
                      <w:p w:rsidR="00635A79" w:rsidRDefault="00706621">
                        <w:pPr>
                          <w:jc w:val="center"/>
                        </w:pPr>
                        <w:r>
                          <w:rPr>
                            <w:rFonts w:ascii="宋体" w:eastAsia="宋体" w:hAnsi="宋体" w:cs="宋体"/>
                            <w:color w:val="000000"/>
                            <w:sz w:val="21"/>
                          </w:rPr>
                          <w:t>兴银理财天天万利宝稳利月月盈净值型理财产品</w:t>
                        </w:r>
                        <w:r>
                          <w:rPr>
                            <w:rFonts w:ascii="宋体" w:eastAsia="宋体" w:hAnsi="宋体" w:cs="宋体"/>
                            <w:color w:val="000000"/>
                            <w:sz w:val="21"/>
                          </w:rPr>
                          <w:t>01</w:t>
                        </w:r>
                        <w:r>
                          <w:rPr>
                            <w:rFonts w:ascii="宋体" w:eastAsia="宋体" w:hAnsi="宋体" w:cs="宋体"/>
                            <w:color w:val="000000"/>
                            <w:sz w:val="21"/>
                          </w:rPr>
                          <w:t>款</w:t>
                        </w:r>
                      </w:p>
                    </w:tc>
                  </w:tr>
                </w:tbl>
                <w:p w:rsidR="00635A79" w:rsidRDefault="00635A79">
                  <w:pPr>
                    <w:pStyle w:val="EMPTYCELLSTYLE"/>
                  </w:pPr>
                </w:p>
              </w:tc>
            </w:tr>
          </w:tbl>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96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vAlign w:val="center"/>
          </w:tcPr>
          <w:p w:rsidR="00635A79" w:rsidRDefault="00706621">
            <w:pPr>
              <w:jc w:val="right"/>
            </w:pPr>
            <w:r>
              <w:rPr>
                <w:rFonts w:ascii="宋体" w:eastAsia="宋体" w:hAnsi="宋体" w:cs="宋体"/>
                <w:color w:val="000000"/>
                <w:sz w:val="21"/>
              </w:rPr>
              <w:t>兴银理财有限责任公司</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10700" w:type="dxa"/>
            <w:gridSpan w:val="15"/>
            <w:tcMar>
              <w:top w:w="0" w:type="dxa"/>
              <w:left w:w="0" w:type="dxa"/>
              <w:bottom w:w="0" w:type="dxa"/>
              <w:right w:w="0" w:type="dxa"/>
            </w:tcMar>
          </w:tcPr>
          <w:p w:rsidR="00635A79" w:rsidRDefault="0070662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hRule="exact" w:val="374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Pr>
          <w:p w:rsidR="00635A79" w:rsidRDefault="00635A79">
            <w:pPr>
              <w:pStyle w:val="EMPTYCELLSTYLE"/>
            </w:pPr>
          </w:p>
        </w:tc>
        <w:tc>
          <w:tcPr>
            <w:tcW w:w="2000" w:type="dxa"/>
            <w:gridSpan w:val="2"/>
          </w:tcPr>
          <w:p w:rsidR="00635A79" w:rsidRDefault="00635A79">
            <w:pPr>
              <w:pStyle w:val="EMPTYCELLSTYLE"/>
            </w:pP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r w:rsidR="00635A79">
        <w:tblPrEx>
          <w:tblCellMar>
            <w:top w:w="0" w:type="dxa"/>
            <w:bottom w:w="0" w:type="dxa"/>
          </w:tblCellMar>
        </w:tblPrEx>
        <w:trPr>
          <w:trHeight w:val="400"/>
        </w:trPr>
        <w:tc>
          <w:tcPr>
            <w:tcW w:w="1" w:type="dxa"/>
          </w:tcPr>
          <w:p w:rsidR="00635A79" w:rsidRDefault="00635A79">
            <w:pPr>
              <w:pStyle w:val="EMPTYCELLSTYLE"/>
            </w:pPr>
          </w:p>
        </w:tc>
        <w:tc>
          <w:tcPr>
            <w:tcW w:w="40" w:type="dxa"/>
            <w:gridSpan w:val="2"/>
          </w:tcPr>
          <w:p w:rsidR="00635A79" w:rsidRDefault="00635A79">
            <w:pPr>
              <w:pStyle w:val="EMPTYCELLSTYLE"/>
            </w:pPr>
          </w:p>
        </w:tc>
        <w:tc>
          <w:tcPr>
            <w:tcW w:w="160" w:type="dxa"/>
            <w:gridSpan w:val="2"/>
          </w:tcPr>
          <w:p w:rsidR="00635A79" w:rsidRDefault="00635A79">
            <w:pPr>
              <w:pStyle w:val="EMPTYCELLSTYLE"/>
            </w:pPr>
          </w:p>
        </w:tc>
        <w:tc>
          <w:tcPr>
            <w:tcW w:w="3200" w:type="dxa"/>
            <w:gridSpan w:val="2"/>
          </w:tcPr>
          <w:p w:rsidR="00635A79" w:rsidRDefault="00635A79">
            <w:pPr>
              <w:pStyle w:val="EMPTYCELLSTYLE"/>
            </w:pPr>
          </w:p>
        </w:tc>
        <w:tc>
          <w:tcPr>
            <w:tcW w:w="2000" w:type="dxa"/>
            <w:gridSpan w:val="3"/>
            <w:tcMar>
              <w:top w:w="0" w:type="dxa"/>
              <w:left w:w="0" w:type="dxa"/>
              <w:bottom w:w="0" w:type="dxa"/>
              <w:right w:w="0" w:type="dxa"/>
            </w:tcMar>
          </w:tcPr>
          <w:p w:rsidR="00635A79" w:rsidRDefault="0070662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635A79" w:rsidRDefault="00706621">
            <w:pPr>
              <w:jc w:val="left"/>
            </w:pPr>
            <w:r>
              <w:rPr>
                <w:rFonts w:ascii="SansSerif" w:eastAsia="SansSerif" w:hAnsi="SansSerif" w:cs="SansSerif"/>
                <w:color w:val="000000"/>
                <w:sz w:val="18"/>
              </w:rPr>
              <w:t>6</w:t>
            </w:r>
          </w:p>
        </w:tc>
        <w:tc>
          <w:tcPr>
            <w:tcW w:w="3300" w:type="dxa"/>
            <w:gridSpan w:val="4"/>
          </w:tcPr>
          <w:p w:rsidR="00635A79" w:rsidRDefault="00635A79">
            <w:pPr>
              <w:pStyle w:val="EMPTYCELLSTYLE"/>
            </w:pPr>
          </w:p>
        </w:tc>
        <w:tc>
          <w:tcPr>
            <w:tcW w:w="40" w:type="dxa"/>
            <w:gridSpan w:val="3"/>
          </w:tcPr>
          <w:p w:rsidR="00635A79" w:rsidRDefault="00635A79">
            <w:pPr>
              <w:pStyle w:val="EMPTYCELLSTYLE"/>
            </w:pPr>
          </w:p>
        </w:tc>
        <w:tc>
          <w:tcPr>
            <w:tcW w:w="1" w:type="dxa"/>
          </w:tcPr>
          <w:p w:rsidR="00635A79" w:rsidRDefault="00635A79">
            <w:pPr>
              <w:pStyle w:val="EMPTYCELLSTYLE"/>
            </w:pPr>
          </w:p>
        </w:tc>
      </w:tr>
    </w:tbl>
    <w:p w:rsidR="00706621" w:rsidRDefault="00706621"/>
    <w:sectPr w:rsidR="00706621">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compat>
    <w:useFELayout/>
    <w:compatSetting w:name="compatibilityMode" w:uri="http://schemas.microsoft.com/office/word" w:val="12"/>
  </w:compat>
  <w:rsids>
    <w:rsidRoot w:val="00635A79"/>
    <w:rsid w:val="0046541A"/>
    <w:rsid w:val="00635A79"/>
    <w:rsid w:val="0070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2021-01-21T07:02:00Z</dcterms:created>
  <dcterms:modified xsi:type="dcterms:W3CDTF">2021-01-21T07:03:00Z</dcterms:modified>
</cp:coreProperties>
</file>