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B6404C">
        <w:tblPrEx>
          <w:tblCellMar>
            <w:top w:w="0" w:type="dxa"/>
            <w:bottom w:w="0" w:type="dxa"/>
          </w:tblCellMar>
        </w:tblPrEx>
        <w:trPr>
          <w:gridAfter w:val="2"/>
          <w:wAfter w:w="120" w:type="dxa"/>
        </w:trPr>
        <w:tc>
          <w:tcPr>
            <w:tcW w:w="1" w:type="dxa"/>
          </w:tcPr>
          <w:p w:rsidR="00B6404C" w:rsidRDefault="00B6404C">
            <w:pPr>
              <w:pStyle w:val="EMPTYCELLSTYLE"/>
            </w:pPr>
            <w:bookmarkStart w:id="0" w:name="JR_PAGE_ANCHOR_0_1"/>
            <w:bookmarkEnd w:id="0"/>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1000"/>
        </w:trPr>
        <w:tc>
          <w:tcPr>
            <w:tcW w:w="1" w:type="dxa"/>
          </w:tcPr>
          <w:p w:rsidR="00B6404C" w:rsidRDefault="00B6404C">
            <w:pPr>
              <w:pStyle w:val="EMPTYCELLSTYLE"/>
            </w:pPr>
          </w:p>
        </w:tc>
        <w:tc>
          <w:tcPr>
            <w:tcW w:w="10280" w:type="dxa"/>
            <w:gridSpan w:val="20"/>
            <w:tcMar>
              <w:top w:w="0" w:type="dxa"/>
              <w:left w:w="0" w:type="dxa"/>
              <w:bottom w:w="0" w:type="dxa"/>
              <w:right w:w="0" w:type="dxa"/>
            </w:tcMar>
          </w:tcPr>
          <w:p w:rsidR="00B6404C" w:rsidRDefault="001004DE">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9</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13618019)</w:t>
            </w:r>
            <w:r>
              <w:rPr>
                <w:rFonts w:ascii="微软雅黑CD" w:eastAsia="微软雅黑CD" w:hAnsi="微软雅黑CD" w:cs="微软雅黑CD"/>
                <w:b/>
                <w:color w:val="000000"/>
                <w:sz w:val="32"/>
              </w:rPr>
              <w:t>定期公告</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4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10280" w:type="dxa"/>
            <w:gridSpan w:val="20"/>
            <w:tcMar>
              <w:top w:w="0" w:type="dxa"/>
              <w:left w:w="0" w:type="dxa"/>
              <w:bottom w:w="0" w:type="dxa"/>
              <w:right w:w="0" w:type="dxa"/>
            </w:tcMar>
          </w:tcPr>
          <w:p w:rsidR="00B6404C" w:rsidRDefault="001004D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2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10280" w:type="dxa"/>
            <w:gridSpan w:val="20"/>
            <w:tcMar>
              <w:top w:w="0" w:type="dxa"/>
              <w:left w:w="0" w:type="dxa"/>
              <w:bottom w:w="0" w:type="dxa"/>
              <w:right w:w="0" w:type="dxa"/>
            </w:tcMar>
          </w:tcPr>
          <w:p w:rsidR="00B6404C" w:rsidRDefault="001004DE">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16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400"/>
        </w:trPr>
        <w:tc>
          <w:tcPr>
            <w:tcW w:w="1" w:type="dxa"/>
          </w:tcPr>
          <w:p w:rsidR="00B6404C" w:rsidRDefault="00B6404C">
            <w:pPr>
              <w:pStyle w:val="EMPTYCELLSTYLE"/>
            </w:pPr>
          </w:p>
        </w:tc>
        <w:tc>
          <w:tcPr>
            <w:tcW w:w="9000" w:type="dxa"/>
            <w:gridSpan w:val="15"/>
            <w:tcMar>
              <w:top w:w="0" w:type="dxa"/>
              <w:left w:w="0" w:type="dxa"/>
              <w:bottom w:w="0" w:type="dxa"/>
              <w:right w:w="0" w:type="dxa"/>
            </w:tcMar>
          </w:tcPr>
          <w:p w:rsidR="00B6404C" w:rsidRDefault="001004DE">
            <w:r>
              <w:rPr>
                <w:rFonts w:ascii="微软雅黑CD" w:eastAsia="微软雅黑CD" w:hAnsi="微软雅黑CD" w:cs="微软雅黑CD"/>
                <w:b/>
                <w:color w:val="0D0201"/>
                <w:sz w:val="26"/>
              </w:rPr>
              <w:t>重要提示：</w:t>
            </w: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400"/>
        </w:trPr>
        <w:tc>
          <w:tcPr>
            <w:tcW w:w="1" w:type="dxa"/>
          </w:tcPr>
          <w:p w:rsidR="00B6404C" w:rsidRDefault="00B6404C">
            <w:pPr>
              <w:pStyle w:val="EMPTYCELLSTYLE"/>
            </w:pPr>
          </w:p>
        </w:tc>
        <w:tc>
          <w:tcPr>
            <w:tcW w:w="9000" w:type="dxa"/>
            <w:gridSpan w:val="15"/>
            <w:tcMar>
              <w:top w:w="0" w:type="dxa"/>
              <w:left w:w="0" w:type="dxa"/>
              <w:bottom w:w="0" w:type="dxa"/>
              <w:right w:w="0" w:type="dxa"/>
            </w:tcMar>
            <w:vAlign w:val="center"/>
          </w:tcPr>
          <w:p w:rsidR="00B6404C" w:rsidRDefault="001004DE">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700"/>
        </w:trPr>
        <w:tc>
          <w:tcPr>
            <w:tcW w:w="1" w:type="dxa"/>
          </w:tcPr>
          <w:p w:rsidR="00B6404C" w:rsidRDefault="00B6404C">
            <w:pPr>
              <w:pStyle w:val="EMPTYCELLSTYLE"/>
            </w:pPr>
          </w:p>
        </w:tc>
        <w:tc>
          <w:tcPr>
            <w:tcW w:w="10000" w:type="dxa"/>
            <w:gridSpan w:val="18"/>
            <w:tcMar>
              <w:top w:w="0" w:type="dxa"/>
              <w:left w:w="0" w:type="dxa"/>
              <w:bottom w:w="0" w:type="dxa"/>
              <w:right w:w="0" w:type="dxa"/>
            </w:tcMar>
          </w:tcPr>
          <w:p w:rsidR="00B6404C" w:rsidRDefault="001004DE">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400"/>
        </w:trPr>
        <w:tc>
          <w:tcPr>
            <w:tcW w:w="1" w:type="dxa"/>
          </w:tcPr>
          <w:p w:rsidR="00B6404C" w:rsidRDefault="00B6404C">
            <w:pPr>
              <w:pStyle w:val="EMPTYCELLSTYLE"/>
            </w:pPr>
          </w:p>
        </w:tc>
        <w:tc>
          <w:tcPr>
            <w:tcW w:w="9000" w:type="dxa"/>
            <w:gridSpan w:val="15"/>
            <w:tcMar>
              <w:top w:w="0" w:type="dxa"/>
              <w:left w:w="0" w:type="dxa"/>
              <w:bottom w:w="0" w:type="dxa"/>
              <w:right w:w="0" w:type="dxa"/>
            </w:tcMar>
          </w:tcPr>
          <w:p w:rsidR="00B6404C" w:rsidRDefault="001004DE">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2000" w:type="dxa"/>
            <w:gridSpan w:val="4"/>
            <w:tcMar>
              <w:top w:w="0" w:type="dxa"/>
              <w:left w:w="0" w:type="dxa"/>
              <w:bottom w:w="0" w:type="dxa"/>
              <w:right w:w="0" w:type="dxa"/>
            </w:tcMar>
          </w:tcPr>
          <w:p w:rsidR="00B6404C" w:rsidRDefault="001004DE">
            <w:r>
              <w:rPr>
                <w:rFonts w:ascii="SansSerif" w:eastAsia="SansSerif" w:hAnsi="SansSerif" w:cs="SansSerif"/>
                <w:color w:val="000000"/>
              </w:rPr>
              <w:t xml:space="preserve"> </w:t>
            </w: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400"/>
        </w:trPr>
        <w:tc>
          <w:tcPr>
            <w:tcW w:w="1" w:type="dxa"/>
          </w:tcPr>
          <w:p w:rsidR="00B6404C" w:rsidRDefault="00B6404C">
            <w:pPr>
              <w:pStyle w:val="EMPTYCELLSTYLE"/>
            </w:pPr>
          </w:p>
        </w:tc>
        <w:tc>
          <w:tcPr>
            <w:tcW w:w="8980" w:type="dxa"/>
            <w:gridSpan w:val="14"/>
            <w:tcMar>
              <w:top w:w="0" w:type="dxa"/>
              <w:left w:w="0" w:type="dxa"/>
              <w:bottom w:w="0" w:type="dxa"/>
              <w:right w:w="0" w:type="dxa"/>
            </w:tcMar>
          </w:tcPr>
          <w:p w:rsidR="00B6404C" w:rsidRDefault="001004D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产品规模</w:t>
            </w: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1680"/>
        </w:trPr>
        <w:tc>
          <w:tcPr>
            <w:tcW w:w="1" w:type="dxa"/>
          </w:tcPr>
          <w:p w:rsidR="00B6404C" w:rsidRDefault="00B6404C">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13618019</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9</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17</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17</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SansSerif" w:eastAsia="SansSerif" w:hAnsi="SansSerif" w:cs="SansSerif"/>
                <w:color w:val="000000"/>
                <w:sz w:val="24"/>
              </w:rPr>
              <w:t>195,415,000</w:t>
            </w: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16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6400" w:type="dxa"/>
            <w:gridSpan w:val="11"/>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产品资产净值</w:t>
            </w: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1.01097</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1.04792</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228,322,519.65</w:t>
            </w: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240"/>
        </w:trPr>
        <w:tc>
          <w:tcPr>
            <w:tcW w:w="1" w:type="dxa"/>
          </w:tcPr>
          <w:p w:rsidR="00B6404C" w:rsidRDefault="00B6404C">
            <w:pPr>
              <w:pStyle w:val="EMPTYCELLSTYLE"/>
            </w:pPr>
          </w:p>
        </w:tc>
        <w:tc>
          <w:tcPr>
            <w:tcW w:w="1200" w:type="dxa"/>
            <w:gridSpan w:val="2"/>
          </w:tcPr>
          <w:p w:rsidR="00B6404C" w:rsidRDefault="00B6404C">
            <w:pPr>
              <w:pStyle w:val="EMPTYCELLSTYLE"/>
            </w:pPr>
          </w:p>
        </w:tc>
        <w:tc>
          <w:tcPr>
            <w:tcW w:w="200" w:type="dxa"/>
          </w:tcPr>
          <w:p w:rsidR="00B6404C" w:rsidRDefault="00B6404C">
            <w:pPr>
              <w:pStyle w:val="EMPTYCELLSTYLE"/>
            </w:pPr>
          </w:p>
        </w:tc>
        <w:tc>
          <w:tcPr>
            <w:tcW w:w="600" w:type="dxa"/>
          </w:tcPr>
          <w:p w:rsidR="00B6404C" w:rsidRDefault="00B6404C">
            <w:pPr>
              <w:pStyle w:val="EMPTYCELLSTYLE"/>
            </w:pPr>
          </w:p>
        </w:tc>
        <w:tc>
          <w:tcPr>
            <w:tcW w:w="1800" w:type="dxa"/>
            <w:gridSpan w:val="2"/>
          </w:tcPr>
          <w:p w:rsidR="00B6404C" w:rsidRDefault="00B6404C">
            <w:pPr>
              <w:pStyle w:val="EMPTYCELLSTYLE"/>
            </w:pPr>
          </w:p>
        </w:tc>
        <w:tc>
          <w:tcPr>
            <w:tcW w:w="200" w:type="dxa"/>
          </w:tcPr>
          <w:p w:rsidR="00B6404C" w:rsidRDefault="00B6404C">
            <w:pPr>
              <w:pStyle w:val="EMPTYCELLSTYLE"/>
            </w:pPr>
          </w:p>
        </w:tc>
        <w:tc>
          <w:tcPr>
            <w:tcW w:w="1400" w:type="dxa"/>
          </w:tcPr>
          <w:p w:rsidR="00B6404C" w:rsidRDefault="00B6404C">
            <w:pPr>
              <w:pStyle w:val="EMPTYCELLSTYLE"/>
            </w:pPr>
          </w:p>
        </w:tc>
        <w:tc>
          <w:tcPr>
            <w:tcW w:w="600" w:type="dxa"/>
          </w:tcPr>
          <w:p w:rsidR="00B6404C" w:rsidRDefault="00B6404C">
            <w:pPr>
              <w:pStyle w:val="EMPTYCELLSTYLE"/>
            </w:pPr>
          </w:p>
        </w:tc>
        <w:tc>
          <w:tcPr>
            <w:tcW w:w="400" w:type="dxa"/>
            <w:gridSpan w:val="2"/>
          </w:tcPr>
          <w:p w:rsidR="00B6404C" w:rsidRDefault="00B6404C">
            <w:pPr>
              <w:pStyle w:val="EMPTYCELLSTYLE"/>
            </w:pPr>
          </w:p>
        </w:tc>
        <w:tc>
          <w:tcPr>
            <w:tcW w:w="400" w:type="dxa"/>
          </w:tcPr>
          <w:p w:rsidR="00B6404C" w:rsidRDefault="00B6404C">
            <w:pPr>
              <w:pStyle w:val="EMPTYCELLSTYLE"/>
            </w:pPr>
          </w:p>
        </w:tc>
        <w:tc>
          <w:tcPr>
            <w:tcW w:w="1200" w:type="dxa"/>
          </w:tcPr>
          <w:p w:rsidR="00B6404C" w:rsidRDefault="00B6404C">
            <w:pPr>
              <w:pStyle w:val="EMPTYCELLSTYLE"/>
            </w:pPr>
          </w:p>
        </w:tc>
        <w:tc>
          <w:tcPr>
            <w:tcW w:w="980" w:type="dxa"/>
          </w:tcPr>
          <w:p w:rsidR="00B6404C" w:rsidRDefault="00B6404C">
            <w:pPr>
              <w:pStyle w:val="EMPTYCELLSTYLE"/>
            </w:pPr>
          </w:p>
        </w:tc>
        <w:tc>
          <w:tcPr>
            <w:tcW w:w="20" w:type="dxa"/>
          </w:tcPr>
          <w:p w:rsidR="00B6404C" w:rsidRDefault="00B6404C">
            <w:pPr>
              <w:pStyle w:val="EMPTYCELLSTYLE"/>
            </w:pPr>
          </w:p>
        </w:tc>
        <w:tc>
          <w:tcPr>
            <w:tcW w:w="200" w:type="dxa"/>
            <w:gridSpan w:val="2"/>
          </w:tcPr>
          <w:p w:rsidR="00B6404C" w:rsidRDefault="00B6404C">
            <w:pPr>
              <w:pStyle w:val="EMPTYCELLSTYLE"/>
            </w:pP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gridAfter w:val="2"/>
          <w:wAfter w:w="120" w:type="dxa"/>
          <w:trHeight w:hRule="exact" w:val="600"/>
        </w:trPr>
        <w:tc>
          <w:tcPr>
            <w:tcW w:w="1" w:type="dxa"/>
          </w:tcPr>
          <w:p w:rsidR="00B6404C" w:rsidRDefault="00B6404C">
            <w:pPr>
              <w:pStyle w:val="EMPTYCELLSTYLE"/>
            </w:pPr>
          </w:p>
        </w:tc>
        <w:tc>
          <w:tcPr>
            <w:tcW w:w="9200" w:type="dxa"/>
            <w:gridSpan w:val="17"/>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B6404C" w:rsidRDefault="00B6404C">
            <w:pPr>
              <w:pStyle w:val="EMPTYCELLSTYLE"/>
            </w:pPr>
          </w:p>
        </w:tc>
        <w:tc>
          <w:tcPr>
            <w:tcW w:w="200" w:type="dxa"/>
          </w:tcPr>
          <w:p w:rsidR="00B6404C" w:rsidRDefault="00B6404C">
            <w:pPr>
              <w:pStyle w:val="EMPTYCELLSTYLE"/>
            </w:pPr>
          </w:p>
        </w:tc>
        <w:tc>
          <w:tcPr>
            <w:tcW w:w="8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20"/>
        </w:trPr>
        <w:tc>
          <w:tcPr>
            <w:tcW w:w="1" w:type="dxa"/>
          </w:tcPr>
          <w:p w:rsidR="00B6404C" w:rsidRDefault="00B6404C">
            <w:pPr>
              <w:pStyle w:val="EMPTYCELLSTYLE"/>
              <w:pageBreakBefore/>
            </w:pPr>
            <w:bookmarkStart w:id="1" w:name="JR_PAGE_ANCHOR_0_2"/>
            <w:bookmarkEnd w:id="1"/>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占比</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0.59%</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52.04%</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47.37%</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100%</w:t>
            </w: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20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20" w:type="dxa"/>
          </w:tcPr>
          <w:p w:rsidR="00B6404C" w:rsidRDefault="00B6404C">
            <w:pPr>
              <w:pStyle w:val="EMPTYCELLSTYLE"/>
            </w:pPr>
          </w:p>
        </w:tc>
        <w:tc>
          <w:tcPr>
            <w:tcW w:w="9020" w:type="dxa"/>
            <w:gridSpan w:val="15"/>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4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1840"/>
        </w:trPr>
        <w:tc>
          <w:tcPr>
            <w:tcW w:w="1" w:type="dxa"/>
          </w:tcPr>
          <w:p w:rsidR="00B6404C" w:rsidRDefault="00B6404C">
            <w:pPr>
              <w:pStyle w:val="EMPTYCELLSTYLE"/>
            </w:pPr>
          </w:p>
        </w:tc>
        <w:tc>
          <w:tcPr>
            <w:tcW w:w="20" w:type="dxa"/>
          </w:tcPr>
          <w:p w:rsidR="00B6404C" w:rsidRDefault="00B6404C">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B6404C">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6404C">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序号</w:t>
                        </w:r>
                      </w:p>
                    </w:tc>
                  </w:tr>
                </w:tbl>
                <w:p w:rsidR="00B6404C" w:rsidRDefault="00B6404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6404C">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资产类型</w:t>
                        </w:r>
                      </w:p>
                    </w:tc>
                  </w:tr>
                </w:tbl>
                <w:p w:rsidR="00B6404C" w:rsidRDefault="00B6404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6404C">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资产名称</w:t>
                        </w:r>
                      </w:p>
                    </w:tc>
                  </w:tr>
                </w:tbl>
                <w:p w:rsidR="00B6404C" w:rsidRDefault="00B6404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6404C">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资产份额</w:t>
                        </w:r>
                      </w:p>
                    </w:tc>
                  </w:tr>
                </w:tbl>
                <w:p w:rsidR="00B6404C" w:rsidRDefault="00B6404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6404C">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B6404C" w:rsidRDefault="00B6404C">
                  <w:pPr>
                    <w:pStyle w:val="EMPTYCELLSTYLE"/>
                  </w:pPr>
                </w:p>
              </w:tc>
            </w:tr>
            <w:tr w:rsidR="00B6404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6404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1</w:t>
                        </w:r>
                      </w:p>
                    </w:tc>
                  </w:tr>
                </w:tbl>
                <w:p w:rsidR="00B6404C" w:rsidRDefault="00B6404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6404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color w:val="000000"/>
                            <w:sz w:val="24"/>
                          </w:rPr>
                          <w:t>债券投资</w:t>
                        </w:r>
                      </w:p>
                    </w:tc>
                  </w:tr>
                </w:tbl>
                <w:p w:rsidR="00B6404C" w:rsidRDefault="00B6404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6404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color w:val="000000"/>
                            <w:sz w:val="24"/>
                          </w:rPr>
                          <w:t>15</w:t>
                        </w:r>
                        <w:proofErr w:type="gramStart"/>
                        <w:r>
                          <w:rPr>
                            <w:rFonts w:ascii="微软雅黑CD" w:eastAsia="微软雅黑CD" w:hAnsi="微软雅黑CD" w:cs="微软雅黑CD"/>
                            <w:color w:val="000000"/>
                            <w:sz w:val="24"/>
                          </w:rPr>
                          <w:t>象</w:t>
                        </w:r>
                        <w:proofErr w:type="gramEnd"/>
                        <w:r>
                          <w:rPr>
                            <w:rFonts w:ascii="微软雅黑CD" w:eastAsia="微软雅黑CD" w:hAnsi="微软雅黑CD" w:cs="微软雅黑CD"/>
                            <w:color w:val="000000"/>
                            <w:sz w:val="24"/>
                          </w:rPr>
                          <w:t>屿</w:t>
                        </w:r>
                        <w:r>
                          <w:rPr>
                            <w:rFonts w:ascii="微软雅黑CD" w:eastAsia="微软雅黑CD" w:hAnsi="微软雅黑CD" w:cs="微软雅黑CD"/>
                            <w:color w:val="000000"/>
                            <w:sz w:val="24"/>
                          </w:rPr>
                          <w:t>MTN001</w:t>
                        </w:r>
                      </w:p>
                    </w:tc>
                  </w:tr>
                </w:tbl>
                <w:p w:rsidR="00B6404C" w:rsidRDefault="00B6404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6404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6404C" w:rsidRDefault="001004DE">
                        <w:pPr>
                          <w:jc w:val="right"/>
                        </w:pPr>
                        <w:r>
                          <w:rPr>
                            <w:rFonts w:ascii="微软雅黑CD" w:eastAsia="微软雅黑CD" w:hAnsi="微软雅黑CD" w:cs="微软雅黑CD"/>
                            <w:color w:val="000000"/>
                            <w:sz w:val="24"/>
                          </w:rPr>
                          <w:t>100,000,000.00</w:t>
                        </w:r>
                      </w:p>
                    </w:tc>
                  </w:tr>
                </w:tbl>
                <w:p w:rsidR="00B6404C" w:rsidRDefault="00B6404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6404C">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6404C" w:rsidRDefault="00A56C1F">
                        <w:pPr>
                          <w:jc w:val="center"/>
                        </w:pPr>
                        <w:r>
                          <w:rPr>
                            <w:rFonts w:ascii="微软雅黑CD" w:eastAsia="微软雅黑CD" w:hAnsi="微软雅黑CD" w:cs="微软雅黑CD"/>
                            <w:color w:val="000000"/>
                            <w:sz w:val="24"/>
                          </w:rPr>
                          <w:t>52.04</w:t>
                        </w:r>
                      </w:p>
                    </w:tc>
                  </w:tr>
                </w:tbl>
                <w:p w:rsidR="00B6404C" w:rsidRDefault="00B6404C">
                  <w:pPr>
                    <w:pStyle w:val="EMPTYCELLSTYLE"/>
                  </w:pPr>
                </w:p>
              </w:tc>
            </w:tr>
            <w:tr w:rsidR="00B6404C">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B6404C">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B6404C" w:rsidRDefault="001004DE">
                        <w:pPr>
                          <w:jc w:val="center"/>
                        </w:pPr>
                        <w:r>
                          <w:rPr>
                            <w:rFonts w:ascii="微软雅黑CD" w:eastAsia="微软雅黑CD" w:hAnsi="微软雅黑CD" w:cs="微软雅黑CD"/>
                            <w:color w:val="000000"/>
                            <w:sz w:val="24"/>
                          </w:rPr>
                          <w:t>2</w:t>
                        </w:r>
                      </w:p>
                    </w:tc>
                  </w:tr>
                </w:tbl>
                <w:p w:rsidR="00B6404C" w:rsidRDefault="00B6404C">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B6404C">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color w:val="000000"/>
                            <w:sz w:val="24"/>
                          </w:rPr>
                          <w:t>货币市场工具</w:t>
                        </w:r>
                      </w:p>
                    </w:tc>
                  </w:tr>
                </w:tbl>
                <w:p w:rsidR="00B6404C" w:rsidRDefault="00B6404C">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B6404C">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B6404C" w:rsidRDefault="001004DE">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20190314-</w:t>
                        </w:r>
                        <w:r>
                          <w:rPr>
                            <w:rFonts w:ascii="微软雅黑CD" w:eastAsia="微软雅黑CD" w:hAnsi="微软雅黑CD" w:cs="微软雅黑CD"/>
                            <w:color w:val="000000"/>
                            <w:sz w:val="24"/>
                          </w:rPr>
                          <w:t>华融资管</w:t>
                        </w:r>
                      </w:p>
                    </w:tc>
                  </w:tr>
                </w:tbl>
                <w:p w:rsidR="00B6404C" w:rsidRDefault="00B6404C">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B6404C">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B6404C" w:rsidRDefault="001004DE">
                        <w:pPr>
                          <w:jc w:val="right"/>
                        </w:pPr>
                        <w:r>
                          <w:rPr>
                            <w:rFonts w:ascii="微软雅黑CD" w:eastAsia="微软雅黑CD" w:hAnsi="微软雅黑CD" w:cs="微软雅黑CD"/>
                            <w:color w:val="000000"/>
                            <w:sz w:val="24"/>
                          </w:rPr>
                          <w:t>93,000,000.00</w:t>
                        </w:r>
                      </w:p>
                    </w:tc>
                  </w:tr>
                </w:tbl>
                <w:p w:rsidR="00B6404C" w:rsidRDefault="00B6404C">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B6404C">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B6404C" w:rsidRDefault="00A56C1F">
                        <w:pPr>
                          <w:jc w:val="center"/>
                        </w:pPr>
                        <w:r>
                          <w:rPr>
                            <w:rFonts w:ascii="微软雅黑CD" w:eastAsia="微软雅黑CD" w:hAnsi="微软雅黑CD" w:cs="微软雅黑CD"/>
                            <w:color w:val="000000"/>
                            <w:sz w:val="24"/>
                          </w:rPr>
                          <w:t>47.37</w:t>
                        </w:r>
                      </w:p>
                    </w:tc>
                  </w:tr>
                </w:tbl>
                <w:p w:rsidR="00B6404C" w:rsidRDefault="00B6404C">
                  <w:pPr>
                    <w:pStyle w:val="EMPTYCELLSTYLE"/>
                  </w:pPr>
                </w:p>
              </w:tc>
            </w:tr>
          </w:tbl>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104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1600"/>
        </w:trPr>
        <w:tc>
          <w:tcPr>
            <w:tcW w:w="1" w:type="dxa"/>
          </w:tcPr>
          <w:p w:rsidR="00B6404C" w:rsidRDefault="00B6404C">
            <w:pPr>
              <w:pStyle w:val="EMPTYCELLSTYLE"/>
            </w:pPr>
          </w:p>
        </w:tc>
        <w:tc>
          <w:tcPr>
            <w:tcW w:w="20" w:type="dxa"/>
          </w:tcPr>
          <w:p w:rsidR="00B6404C" w:rsidRDefault="00B6404C">
            <w:pPr>
              <w:pStyle w:val="EMPTYCELLSTYLE"/>
            </w:pPr>
          </w:p>
        </w:tc>
        <w:tc>
          <w:tcPr>
            <w:tcW w:w="10280" w:type="dxa"/>
            <w:gridSpan w:val="20"/>
            <w:tcMar>
              <w:top w:w="0" w:type="dxa"/>
              <w:left w:w="0" w:type="dxa"/>
              <w:bottom w:w="0" w:type="dxa"/>
              <w:right w:w="0" w:type="dxa"/>
            </w:tcMar>
          </w:tcPr>
          <w:p w:rsidR="00B6404C" w:rsidRDefault="001004DE">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2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40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7080" w:type="dxa"/>
            <w:gridSpan w:val="15"/>
            <w:tcMar>
              <w:top w:w="0" w:type="dxa"/>
              <w:left w:w="0" w:type="dxa"/>
              <w:bottom w:w="0" w:type="dxa"/>
              <w:right w:w="0" w:type="dxa"/>
            </w:tcMar>
          </w:tcPr>
          <w:p w:rsidR="00B6404C" w:rsidRDefault="001004DE">
            <w:pPr>
              <w:jc w:val="right"/>
            </w:pPr>
            <w:r>
              <w:rPr>
                <w:rFonts w:ascii="微软雅黑CD" w:eastAsia="微软雅黑CD" w:hAnsi="微软雅黑CD" w:cs="微软雅黑CD"/>
                <w:color w:val="000000"/>
                <w:sz w:val="26"/>
              </w:rPr>
              <w:t>兴业银行股份有限公司</w:t>
            </w: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2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2740" w:type="dxa"/>
            <w:gridSpan w:val="6"/>
          </w:tcPr>
          <w:p w:rsidR="00B6404C" w:rsidRDefault="00B6404C">
            <w:pPr>
              <w:pStyle w:val="EMPTYCELLSTYLE"/>
            </w:pPr>
          </w:p>
        </w:tc>
        <w:tc>
          <w:tcPr>
            <w:tcW w:w="1240" w:type="dxa"/>
            <w:gridSpan w:val="4"/>
          </w:tcPr>
          <w:p w:rsidR="00B6404C" w:rsidRDefault="00B6404C">
            <w:pPr>
              <w:pStyle w:val="EMPTYCELLSTYLE"/>
            </w:pP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r w:rsidR="00B6404C">
        <w:tblPrEx>
          <w:tblCellMar>
            <w:top w:w="0" w:type="dxa"/>
            <w:bottom w:w="0" w:type="dxa"/>
          </w:tblCellMar>
        </w:tblPrEx>
        <w:trPr>
          <w:trHeight w:hRule="exact" w:val="600"/>
        </w:trPr>
        <w:tc>
          <w:tcPr>
            <w:tcW w:w="1" w:type="dxa"/>
          </w:tcPr>
          <w:p w:rsidR="00B6404C" w:rsidRDefault="00B6404C">
            <w:pPr>
              <w:pStyle w:val="EMPTYCELLSTYLE"/>
            </w:pPr>
          </w:p>
        </w:tc>
        <w:tc>
          <w:tcPr>
            <w:tcW w:w="20" w:type="dxa"/>
          </w:tcPr>
          <w:p w:rsidR="00B6404C" w:rsidRDefault="00B6404C">
            <w:pPr>
              <w:pStyle w:val="EMPTYCELLSTYLE"/>
            </w:pPr>
          </w:p>
        </w:tc>
        <w:tc>
          <w:tcPr>
            <w:tcW w:w="3180" w:type="dxa"/>
            <w:gridSpan w:val="4"/>
          </w:tcPr>
          <w:p w:rsidR="00B6404C" w:rsidRDefault="00B6404C">
            <w:pPr>
              <w:pStyle w:val="EMPTYCELLSTYLE"/>
            </w:pPr>
          </w:p>
        </w:tc>
        <w:tc>
          <w:tcPr>
            <w:tcW w:w="2200" w:type="dxa"/>
            <w:gridSpan w:val="3"/>
          </w:tcPr>
          <w:p w:rsidR="00B6404C" w:rsidRDefault="00B6404C">
            <w:pPr>
              <w:pStyle w:val="EMPTYCELLSTYLE"/>
            </w:pPr>
          </w:p>
        </w:tc>
        <w:tc>
          <w:tcPr>
            <w:tcW w:w="900" w:type="dxa"/>
            <w:gridSpan w:val="2"/>
          </w:tcPr>
          <w:p w:rsidR="00B6404C" w:rsidRDefault="00B6404C">
            <w:pPr>
              <w:pStyle w:val="EMPTYCELLSTYLE"/>
            </w:pPr>
          </w:p>
        </w:tc>
        <w:tc>
          <w:tcPr>
            <w:tcW w:w="3980" w:type="dxa"/>
            <w:gridSpan w:val="10"/>
            <w:tcMar>
              <w:top w:w="0" w:type="dxa"/>
              <w:left w:w="0" w:type="dxa"/>
              <w:bottom w:w="0" w:type="dxa"/>
              <w:right w:w="0" w:type="dxa"/>
            </w:tcMar>
          </w:tcPr>
          <w:p w:rsidR="00B6404C" w:rsidRDefault="001004DE">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B6404C" w:rsidRDefault="00B6404C">
            <w:pPr>
              <w:pStyle w:val="EMPTYCELLSTYLE"/>
            </w:pPr>
          </w:p>
        </w:tc>
        <w:tc>
          <w:tcPr>
            <w:tcW w:w="100" w:type="dxa"/>
          </w:tcPr>
          <w:p w:rsidR="00B6404C" w:rsidRDefault="00B6404C">
            <w:pPr>
              <w:pStyle w:val="EMPTYCELLSTYLE"/>
            </w:pPr>
          </w:p>
        </w:tc>
        <w:tc>
          <w:tcPr>
            <w:tcW w:w="120" w:type="dxa"/>
            <w:gridSpan w:val="2"/>
          </w:tcPr>
          <w:p w:rsidR="00B6404C" w:rsidRDefault="00B6404C">
            <w:pPr>
              <w:pStyle w:val="EMPTYCELLSTYLE"/>
            </w:pPr>
          </w:p>
        </w:tc>
        <w:tc>
          <w:tcPr>
            <w:tcW w:w="1" w:type="dxa"/>
          </w:tcPr>
          <w:p w:rsidR="00B6404C" w:rsidRDefault="00B6404C">
            <w:pPr>
              <w:pStyle w:val="EMPTYCELLSTYLE"/>
            </w:pPr>
          </w:p>
        </w:tc>
      </w:tr>
    </w:tbl>
    <w:p w:rsidR="001004DE" w:rsidRDefault="001004DE"/>
    <w:sectPr w:rsidR="001004DE" w:rsidSect="00B6404C">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B6404C"/>
    <w:rsid w:val="001004DE"/>
    <w:rsid w:val="00A56C1F"/>
    <w:rsid w:val="00B64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6404C"/>
    <w:rPr>
      <w:rFonts w:ascii="SansSerif" w:eastAsia="SansSerif" w:hAnsi="SansSerif" w:cs="SansSerif"/>
      <w:color w:val="000000"/>
      <w:sz w:val="1"/>
    </w:rPr>
  </w:style>
  <w:style w:type="paragraph" w:customStyle="1" w:styleId="TableCD">
    <w:name w:val="Table_CD"/>
    <w:qFormat/>
    <w:rsid w:val="00B6404C"/>
    <w:rPr>
      <w:rFonts w:ascii="SansSerif" w:eastAsia="SansSerif" w:hAnsi="SansSerif" w:cs="SansSerif"/>
      <w:color w:val="000000"/>
    </w:rPr>
  </w:style>
  <w:style w:type="paragraph" w:customStyle="1" w:styleId="TableTH">
    <w:name w:val="Table_TH"/>
    <w:qFormat/>
    <w:rsid w:val="00B6404C"/>
    <w:rPr>
      <w:rFonts w:ascii="SansSerif" w:eastAsia="SansSerif" w:hAnsi="SansSerif" w:cs="SansSerif"/>
      <w:color w:val="000000"/>
    </w:rPr>
  </w:style>
  <w:style w:type="paragraph" w:customStyle="1" w:styleId="TableCH">
    <w:name w:val="Table_CH"/>
    <w:qFormat/>
    <w:rsid w:val="00B6404C"/>
    <w:rPr>
      <w:rFonts w:ascii="SansSerif" w:eastAsia="SansSerif" w:hAnsi="SansSerif" w:cs="SansSerif"/>
      <w:color w:val="000000"/>
    </w:rPr>
  </w:style>
  <w:style w:type="paragraph" w:customStyle="1" w:styleId="TableTD">
    <w:name w:val="Table_TD"/>
    <w:qFormat/>
    <w:rsid w:val="00B6404C"/>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2019-07-18T08:07:00Z</dcterms:created>
  <dcterms:modified xsi:type="dcterms:W3CDTF">2019-07-18T08:08:00Z</dcterms:modified>
</cp:coreProperties>
</file>