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宋体" w:hAnsi="Times New Roman" w:cs="Times New Roman"/>
          <w:b/>
          <w:sz w:val="19"/>
          <w:szCs w:val="19"/>
        </w:rPr>
        <w:alias w:val="选项模块:A股"/>
        <w:tag w:val="_SEC_e03362b794b84f94aa9e1cf0d75ab0a7"/>
        <w:id w:val="7540636"/>
        <w:lock w:val="sdtLocked"/>
        <w:placeholder>
          <w:docPart w:val="GBC22222222222222222222222222222"/>
        </w:placeholder>
      </w:sdtPr>
      <w:sdtEndPr>
        <w:rPr>
          <w:b w:val="0"/>
        </w:rPr>
      </w:sdtEndPr>
      <w:sdtContent>
        <w:p w:rsidR="00EA7AD6" w:rsidRDefault="00872E65" w:rsidP="00EA7AD6">
          <w:pPr>
            <w:mirrorIndents/>
            <w:jc w:val="left"/>
            <w:rPr>
              <w:rFonts w:ascii="Times New Roman" w:eastAsia="宋体" w:hAnsi="Times New Roman" w:cs="Times New Roman"/>
              <w:b/>
              <w:bCs/>
              <w:sz w:val="19"/>
              <w:szCs w:val="19"/>
            </w:rPr>
          </w:pPr>
          <w:r w:rsidRPr="00EA7AD6">
            <w:rPr>
              <w:rFonts w:ascii="Times New Roman" w:eastAsia="宋体" w:hAnsi="Times New Roman" w:cs="Times New Roman"/>
              <w:b/>
              <w:bCs/>
              <w:sz w:val="19"/>
              <w:szCs w:val="19"/>
            </w:rPr>
            <w:t>Code of Preferred Stock:</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A股代码"/>
              <w:tag w:val="_GBC_cc6fdf7dc2054e4f9e082ed74b6a5425"/>
              <w:id w:val="1363562172"/>
              <w:lock w:val="sdtLocked"/>
              <w:placeholder>
                <w:docPart w:val="GBC22222222222222222222222222222"/>
              </w:placeholder>
            </w:sdtPr>
            <w:sdtEndPr/>
            <w:sdtContent>
              <w:r w:rsidRPr="00EA7AD6">
                <w:rPr>
                  <w:rFonts w:ascii="Times New Roman" w:eastAsia="宋体" w:hAnsi="Times New Roman" w:cs="Times New Roman"/>
                  <w:b/>
                  <w:bCs/>
                  <w:sz w:val="19"/>
                  <w:szCs w:val="19"/>
                </w:rPr>
                <w:t xml:space="preserve">601166 </w:t>
              </w:r>
            </w:sdtContent>
          </w:sdt>
          <w:r w:rsidRPr="00EA7AD6">
            <w:rPr>
              <w:rFonts w:ascii="Times New Roman" w:eastAsia="宋体" w:hAnsi="Times New Roman" w:cs="Times New Roman"/>
              <w:b/>
              <w:bCs/>
              <w:sz w:val="19"/>
              <w:szCs w:val="19"/>
            </w:rPr>
            <w:t xml:space="preserve"> </w:t>
          </w:r>
          <w:r w:rsidR="00EA7AD6">
            <w:rPr>
              <w:rFonts w:ascii="Times New Roman" w:eastAsia="宋体" w:hAnsi="Times New Roman" w:cs="Times New Roman"/>
              <w:b/>
              <w:bCs/>
              <w:sz w:val="19"/>
              <w:szCs w:val="19"/>
            </w:rPr>
            <w:tab/>
          </w:r>
          <w:r w:rsidRPr="00EA7AD6">
            <w:rPr>
              <w:rFonts w:ascii="Times New Roman" w:eastAsia="宋体" w:hAnsi="Times New Roman" w:cs="Times New Roman"/>
              <w:b/>
              <w:bCs/>
              <w:sz w:val="19"/>
              <w:szCs w:val="19"/>
            </w:rPr>
            <w:t>Securities abbreviation:</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A股简称"/>
              <w:tag w:val="_GBC_77e8fad392474aa4be479414251ffb31"/>
              <w:id w:val="-41373189"/>
              <w:lock w:val="sdtLocked"/>
              <w:placeholder>
                <w:docPart w:val="GBC22222222222222222222222222222"/>
              </w:placeholder>
            </w:sdtPr>
            <w:sdtEndPr/>
            <w:sdtContent>
              <w:r w:rsidRPr="00EA7AD6">
                <w:rPr>
                  <w:rFonts w:ascii="Times New Roman" w:eastAsia="宋体" w:hAnsi="Times New Roman" w:cs="Times New Roman"/>
                  <w:b/>
                  <w:bCs/>
                  <w:sz w:val="19"/>
                  <w:szCs w:val="19"/>
                </w:rPr>
                <w:t xml:space="preserve">Industrial Bank </w:t>
              </w:r>
            </w:sdtContent>
          </w:sdt>
          <w:r w:rsidRPr="00EA7AD6">
            <w:rPr>
              <w:rFonts w:ascii="Times New Roman" w:eastAsia="宋体" w:hAnsi="Times New Roman" w:cs="Times New Roman"/>
              <w:b/>
              <w:bCs/>
              <w:sz w:val="19"/>
              <w:szCs w:val="19"/>
            </w:rPr>
            <w:t xml:space="preserve"> </w:t>
          </w:r>
        </w:p>
        <w:p w:rsidR="00446F28" w:rsidRPr="00EA7AD6" w:rsidRDefault="00872E65" w:rsidP="00EA7AD6">
          <w:pPr>
            <w:mirrorIndents/>
            <w:jc w:val="left"/>
            <w:rPr>
              <w:rFonts w:ascii="Times New Roman" w:eastAsia="宋体" w:hAnsi="Times New Roman" w:cs="Times New Roman"/>
              <w:b/>
              <w:bCs/>
              <w:sz w:val="19"/>
              <w:szCs w:val="19"/>
            </w:rPr>
          </w:pPr>
          <w:r w:rsidRPr="00EA7AD6">
            <w:rPr>
              <w:rFonts w:ascii="Times New Roman" w:eastAsia="宋体" w:hAnsi="Times New Roman" w:cs="Times New Roman"/>
              <w:b/>
              <w:bCs/>
              <w:sz w:val="19"/>
              <w:szCs w:val="19"/>
            </w:rPr>
            <w:t>Announcement Number:</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临时公告编号"/>
              <w:tag w:val="_GBC_fff01b59764149628ec7651b658cdfb6"/>
              <w:id w:val="-1559933919"/>
              <w:lock w:val="sdtLocked"/>
              <w:placeholder>
                <w:docPart w:val="GBC22222222222222222222222222222"/>
              </w:placeholder>
            </w:sdtPr>
            <w:sdtEndPr/>
            <w:sdtContent>
              <w:r w:rsidRPr="00EA7AD6">
                <w:rPr>
                  <w:rFonts w:ascii="Times New Roman" w:eastAsia="宋体" w:hAnsi="Times New Roman" w:cs="Times New Roman"/>
                  <w:b/>
                  <w:bCs/>
                  <w:sz w:val="19"/>
                  <w:szCs w:val="19"/>
                </w:rPr>
                <w:t>TEMP 2019-015</w:t>
              </w:r>
            </w:sdtContent>
          </w:sdt>
        </w:p>
        <w:tbl>
          <w:tblPr>
            <w:tblW w:w="5000" w:type="pct"/>
            <w:tblLook w:val="04A0" w:firstRow="1" w:lastRow="0" w:firstColumn="1" w:lastColumn="0" w:noHBand="0" w:noVBand="1"/>
          </w:tblPr>
          <w:tblGrid>
            <w:gridCol w:w="4360"/>
            <w:gridCol w:w="4360"/>
          </w:tblGrid>
          <w:tr w:rsidR="00671123" w:rsidRPr="00EA7AD6" w:rsidTr="004B0716">
            <w:trPr>
              <w:trHeight w:val="283"/>
            </w:trPr>
            <w:tc>
              <w:tcPr>
                <w:tcW w:w="2500" w:type="pct"/>
              </w:tcPr>
              <w:p w:rsidR="00671123" w:rsidRPr="00EA7AD6" w:rsidRDefault="00671123" w:rsidP="00EA7AD6">
                <w:pPr>
                  <w:rPr>
                    <w:rFonts w:ascii="Times New Roman" w:hAnsi="Times New Roman" w:cs="Times New Roman"/>
                    <w:b/>
                    <w:sz w:val="19"/>
                    <w:szCs w:val="19"/>
                  </w:rPr>
                </w:pPr>
                <w:r w:rsidRPr="00EA7AD6">
                  <w:rPr>
                    <w:rFonts w:ascii="Times New Roman" w:hAnsi="Times New Roman" w:cs="Times New Roman"/>
                    <w:b/>
                    <w:bCs/>
                    <w:sz w:val="19"/>
                    <w:szCs w:val="19"/>
                  </w:rPr>
                  <w:t>Code of Preferred Stock:</w:t>
                </w:r>
                <w:r w:rsidRPr="00EA7AD6">
                  <w:rPr>
                    <w:rFonts w:ascii="Times New Roman" w:hAnsi="Times New Roman" w:cs="Times New Roman"/>
                    <w:sz w:val="19"/>
                    <w:szCs w:val="19"/>
                  </w:rPr>
                  <w:t xml:space="preserve"> </w:t>
                </w:r>
                <w:r w:rsidRPr="00EA7AD6">
                  <w:rPr>
                    <w:rFonts w:ascii="Times New Roman" w:hAnsi="Times New Roman" w:cs="Times New Roman"/>
                    <w:b/>
                    <w:bCs/>
                    <w:sz w:val="19"/>
                    <w:szCs w:val="19"/>
                  </w:rPr>
                  <w:t>360005, 360012, 360032</w:t>
                </w:r>
              </w:p>
            </w:tc>
            <w:tc>
              <w:tcPr>
                <w:tcW w:w="2500" w:type="pct"/>
              </w:tcPr>
              <w:p w:rsidR="00671123" w:rsidRPr="00EA7AD6" w:rsidRDefault="00671123" w:rsidP="00EA7AD6">
                <w:pPr>
                  <w:rPr>
                    <w:rFonts w:ascii="Times New Roman" w:hAnsi="Times New Roman" w:cs="Times New Roman"/>
                    <w:b/>
                    <w:sz w:val="19"/>
                    <w:szCs w:val="19"/>
                  </w:rPr>
                </w:pPr>
                <w:r w:rsidRPr="00EA7AD6">
                  <w:rPr>
                    <w:rFonts w:ascii="Times New Roman" w:hAnsi="Times New Roman" w:cs="Times New Roman"/>
                    <w:b/>
                    <w:bCs/>
                    <w:sz w:val="19"/>
                    <w:szCs w:val="19"/>
                  </w:rPr>
                  <w:t>Abbreviation of Preferred Stocks:</w:t>
                </w:r>
                <w:r w:rsidRPr="00EA7AD6">
                  <w:rPr>
                    <w:rFonts w:ascii="Times New Roman" w:hAnsi="Times New Roman" w:cs="Times New Roman"/>
                    <w:sz w:val="19"/>
                    <w:szCs w:val="19"/>
                  </w:rPr>
                  <w:t xml:space="preserve"> </w:t>
                </w:r>
                <w:r w:rsidRPr="00EA7AD6">
                  <w:rPr>
                    <w:rFonts w:ascii="Times New Roman" w:hAnsi="Times New Roman" w:cs="Times New Roman"/>
                    <w:b/>
                    <w:bCs/>
                    <w:sz w:val="19"/>
                    <w:szCs w:val="19"/>
                  </w:rPr>
                  <w:t>Industrial Preferred 1, Industrial Preferred 2, Industrial Preferred 3</w:t>
                </w:r>
              </w:p>
            </w:tc>
          </w:tr>
        </w:tbl>
      </w:sdtContent>
    </w:sdt>
    <w:sdt>
      <w:sdtPr>
        <w:rPr>
          <w:rFonts w:ascii="Times New Roman" w:eastAsia="宋体" w:hAnsi="Times New Roman" w:cs="Times New Roman"/>
          <w:b/>
          <w:color w:val="FF0000"/>
          <w:sz w:val="22"/>
        </w:rPr>
        <w:alias w:val="模块:利润分配及转增股本实施公告"/>
        <w:tag w:val="_SEC_b41758ce170d4001bde4cc3e7b883f48"/>
        <w:id w:val="-461034492"/>
        <w:lock w:val="sdtLocked"/>
        <w:placeholder>
          <w:docPart w:val="GBC22222222222222222222222222222"/>
        </w:placeholder>
      </w:sdtPr>
      <w:sdtEndPr>
        <w:rPr>
          <w:rFonts w:eastAsia="黑体"/>
          <w:sz w:val="28"/>
          <w:szCs w:val="28"/>
        </w:rPr>
      </w:sdtEndPr>
      <w:sdtContent>
        <w:p w:rsidR="00446F28" w:rsidRPr="00EA7AD6" w:rsidRDefault="00EB2B12" w:rsidP="00EA7AD6">
          <w:pPr>
            <w:spacing w:beforeLines="100" w:before="312" w:afterLines="100" w:after="312"/>
            <w:jc w:val="center"/>
            <w:rPr>
              <w:rFonts w:ascii="Times New Roman" w:eastAsia="黑体" w:hAnsi="Times New Roman" w:cs="Times New Roman"/>
              <w:b/>
              <w:color w:val="FF0000"/>
              <w:sz w:val="28"/>
              <w:szCs w:val="28"/>
            </w:rPr>
          </w:pPr>
          <w:r w:rsidRPr="00EA7AD6">
            <w:rPr>
              <w:rFonts w:ascii="Times New Roman" w:hAnsi="Times New Roman" w:cs="Times New Roman"/>
              <w:b/>
              <w:bCs/>
              <w:color w:val="FF0000"/>
              <w:sz w:val="29"/>
              <w:szCs w:val="30"/>
            </w:rPr>
            <w:t>Implementation Announcement of Industrial Bank Co., Ltd. on 2018 Annual Equity Distribution</w:t>
          </w:r>
          <w:r w:rsidRPr="00EA7AD6">
            <w:rPr>
              <w:rFonts w:ascii="Times New Roman" w:hAnsi="Times New Roman" w:cs="Times New Roman"/>
              <w:b/>
              <w:bCs/>
              <w:sz w:val="19"/>
              <w:szCs w:val="20"/>
            </w:rPr>
            <w:t xml:space="preserve"> </w:t>
          </w:r>
          <w:sdt>
            <w:sdtPr>
              <w:rPr>
                <w:rFonts w:ascii="Times New Roman" w:eastAsia="黑体" w:hAnsi="Times New Roman" w:cs="Times New Roman"/>
                <w:b/>
                <w:color w:val="FF0000"/>
                <w:sz w:val="30"/>
                <w:szCs w:val="30"/>
              </w:rPr>
              <w:alias w:val="公司法定中文名称"/>
              <w:tag w:val="_GBC_469ed98c26544cde935109dfa7edca74"/>
              <w:id w:val="1622960490"/>
              <w:lock w:val="sdtLocked"/>
              <w:placeholder>
                <w:docPart w:val="GBC22222222222222222222222222222"/>
              </w:placeholder>
              <w:showingPlcHdr/>
              <w:dataBinding w:prefixMappings="xmlns:clcta-gie='clcta-gie'" w:xpath="/*/clcta-gie:GongSiFaDingZhongWenMingCheng[not(@periodRef)]" w:storeItemID="{F9CFF96E-F764-41B9-B1F0-CADBA89E637A}"/>
              <w:text/>
            </w:sdtPr>
            <w:sdtEndPr/>
            <w:sdtContent>
              <w:r w:rsidR="00FD6537" w:rsidRPr="00EA7AD6">
                <w:rPr>
                  <w:rStyle w:val="af"/>
                  <w:rFonts w:hint="eastAsia"/>
                  <w:color w:val="333399"/>
                  <w:sz w:val="19"/>
                  <w:szCs w:val="20"/>
                </w:rPr>
                <w:t xml:space="preserve">　　　</w:t>
              </w:r>
            </w:sdtContent>
          </w:sdt>
          <w:sdt>
            <w:sdtPr>
              <w:rPr>
                <w:rFonts w:ascii="Times New Roman" w:eastAsia="黑体" w:hAnsi="Times New Roman" w:cs="Times New Roman"/>
                <w:b/>
                <w:color w:val="FF0000"/>
                <w:sz w:val="30"/>
                <w:szCs w:val="30"/>
              </w:rPr>
              <w:alias w:val="分配、转增股本发放年度"/>
              <w:tag w:val="_GBC_44329793a7244277b372c3a08e43bb03"/>
              <w:id w:val="-825818908"/>
              <w:lock w:val="sdtLocked"/>
              <w:placeholder>
                <w:docPart w:val="GBC22222222222222222222222222222"/>
              </w:placeholder>
              <w:showingPlcHdr/>
              <w:dataBinding w:prefixMappings="xmlns:clcta-be='clcta-be'" w:xpath="/*/clcta-be:FenPeiZhuanZengGuBenFaFangNianDu[not(@periodRef)]" w:storeItemID="{F9CFF96E-F764-41B9-B1F0-CADBA89E637A}"/>
              <w:text/>
            </w:sdtPr>
            <w:sdtEndPr/>
            <w:sdtContent>
              <w:r w:rsidR="00D869A1" w:rsidRPr="00913B34">
                <w:rPr>
                  <w:rStyle w:val="af"/>
                  <w:rFonts w:hint="eastAsia"/>
                  <w:color w:val="333399"/>
                </w:rPr>
                <w:t xml:space="preserve">　　　</w:t>
              </w:r>
            </w:sdtContent>
          </w:sdt>
          <w:sdt>
            <w:sdtPr>
              <w:rPr>
                <w:rFonts w:ascii="Times New Roman" w:eastAsia="黑体" w:hAnsi="Times New Roman" w:cs="Times New Roman"/>
                <w:b/>
                <w:color w:val="FF0000"/>
                <w:sz w:val="30"/>
                <w:szCs w:val="30"/>
              </w:rPr>
              <w:alias w:val="分配、转增股本发放周期"/>
              <w:tag w:val="_GBC_1e746bb62b1d491a970eff67fadd6298"/>
              <w:id w:val="1992910914"/>
              <w:lock w:val="sdtLocked"/>
              <w:placeholder>
                <w:docPart w:val="GBC22222222222222222222222222222"/>
              </w:placeholder>
              <w:showingPlcHdr/>
              <w:dataBinding w:prefixMappings="xmlns:clcta-be='clcta-be'" w:xpath="/*/clcta-be:FenPeiZhuanZengGuBenFaFangZhouQi[not(@periodRef)]" w:storeItemID="{F9CFF96E-F764-41B9-B1F0-CADBA89E637A}"/>
              <w:comboBox w:lastValue="">
                <w:listItem w:displayText="年度" w:value="年度"/>
                <w:listItem w:displayText="半年度" w:value="半年度"/>
                <w:listItem w:displayText="季度" w:value="季度"/>
                <w:listItem w:displayText="临时" w:value="临时"/>
              </w:comboBox>
            </w:sdtPr>
            <w:sdtEndPr/>
            <w:sdtContent>
              <w:r w:rsidR="00913B34" w:rsidRPr="00913B34">
                <w:rPr>
                  <w:rStyle w:val="af"/>
                  <w:rFonts w:hint="eastAsia"/>
                  <w:color w:val="333399"/>
                </w:rPr>
                <w:t xml:space="preserve">　　　</w:t>
              </w:r>
            </w:sdtContent>
          </w:sdt>
        </w:p>
      </w:sdtContent>
    </w:sdt>
    <w:tbl>
      <w:tblPr>
        <w:tblStyle w:val="a3"/>
        <w:tblW w:w="5000" w:type="pct"/>
        <w:tblLook w:val="04A0" w:firstRow="1" w:lastRow="0" w:firstColumn="1" w:lastColumn="0" w:noHBand="0" w:noVBand="1"/>
      </w:tblPr>
      <w:tblGrid>
        <w:gridCol w:w="8720"/>
      </w:tblGrid>
      <w:sdt>
        <w:sdtPr>
          <w:rPr>
            <w:rFonts w:ascii="Times New Roman" w:eastAsia="宋体" w:hAnsi="Times New Roman" w:cs="Times New Roman"/>
            <w:i/>
            <w:color w:val="0070C0"/>
            <w:sz w:val="22"/>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r w:rsidR="00446F28" w:rsidRPr="00EA7AD6" w:rsidTr="00BB674B">
            <w:tc>
              <w:tcPr>
                <w:tcW w:w="5000" w:type="pct"/>
              </w:tcPr>
              <w:p w:rsidR="00446F28" w:rsidRPr="00EA7AD6" w:rsidRDefault="00872E65" w:rsidP="00EA7AD6">
                <w:pPr>
                  <w:rPr>
                    <w:rFonts w:ascii="Times New Roman" w:eastAsia="宋体" w:hAnsi="Times New Roman" w:cs="Times New Roman"/>
                    <w:color w:val="0070C0"/>
                    <w:sz w:val="22"/>
                  </w:rPr>
                </w:pPr>
                <w:r w:rsidRPr="00EA7AD6">
                  <w:rPr>
                    <w:rFonts w:ascii="Times New Roman" w:eastAsia="宋体" w:hAnsi="Times New Roman" w:cs="Times New Roman"/>
                    <w:sz w:val="22"/>
                  </w:rPr>
                  <w:t xml:space="preserve">    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rsidR="00446F28" w:rsidRPr="00EA7AD6" w:rsidRDefault="00872E65" w:rsidP="00EA7AD6">
      <w:pPr>
        <w:pStyle w:val="1"/>
        <w:keepNext w:val="0"/>
        <w:keepLines w:val="0"/>
        <w:spacing w:before="100" w:beforeAutospacing="1" w:after="0" w:line="240" w:lineRule="auto"/>
        <w:ind w:firstLineChars="46" w:firstLine="102"/>
        <w:rPr>
          <w:rFonts w:ascii="Times New Roman" w:eastAsia="宋体" w:hAnsi="Times New Roman" w:cs="Times New Roman"/>
          <w:kern w:val="0"/>
          <w:sz w:val="22"/>
          <w:szCs w:val="22"/>
        </w:rPr>
      </w:pPr>
      <w:r w:rsidRPr="00EA7AD6">
        <w:rPr>
          <w:rFonts w:ascii="Times New Roman" w:eastAsia="宋体" w:hAnsi="Times New Roman" w:cs="Times New Roman"/>
          <w:kern w:val="0"/>
          <w:sz w:val="22"/>
          <w:szCs w:val="22"/>
        </w:rPr>
        <w:t>Important notes:</w:t>
      </w:r>
    </w:p>
    <w:sdt>
      <w:sdtPr>
        <w:rPr>
          <w:rFonts w:ascii="Times New Roman" w:eastAsia="宋体" w:hAnsi="Times New Roman" w:cs="Times New Roman"/>
          <w:sz w:val="22"/>
        </w:rPr>
        <w:alias w:val="模块:每股分配比例，每股转增比例"/>
        <w:tag w:val="_SEC_e0fd7ac0550847dfa9bf72783e1a5c6e"/>
        <w:id w:val="-2051366914"/>
        <w:lock w:val="sdtLocked"/>
        <w:placeholder>
          <w:docPart w:val="GBC22222222222222222222222222222"/>
        </w:placeholder>
      </w:sdtPr>
      <w:sdtEndPr/>
      <w:sdtContent>
        <w:p w:rsidR="00446F28" w:rsidRPr="00EA7AD6" w:rsidRDefault="00DA244D" w:rsidP="00EA7AD6">
          <w:pPr>
            <w:pStyle w:val="a6"/>
            <w:numPr>
              <w:ilvl w:val="0"/>
              <w:numId w:val="1"/>
            </w:numPr>
            <w:ind w:firstLineChars="0"/>
            <w:jc w:val="left"/>
            <w:rPr>
              <w:rFonts w:ascii="Times New Roman" w:eastAsia="宋体" w:hAnsi="Times New Roman" w:cs="Times New Roman"/>
              <w:sz w:val="22"/>
            </w:rPr>
          </w:pPr>
          <w:sdt>
            <w:sdtPr>
              <w:rPr>
                <w:rFonts w:ascii="Times New Roman" w:eastAsia="宋体" w:hAnsi="Times New Roman" w:cs="Times New Roman"/>
                <w:sz w:val="22"/>
              </w:rPr>
              <w:tag w:val="_PLD_5fede2f8f48347b4bb200df47122efd9"/>
              <w:id w:val="1984508817"/>
              <w:lock w:val="sdtLocked"/>
              <w:placeholder>
                <w:docPart w:val="GBC22222222222222222222222222222"/>
              </w:placeholder>
            </w:sdtPr>
            <w:sdtEndPr/>
            <w:sdtContent>
              <w:r w:rsidR="00EB2B12" w:rsidRPr="00EA7AD6">
                <w:rPr>
                  <w:rFonts w:ascii="Times New Roman" w:eastAsia="宋体" w:hAnsi="Times New Roman" w:cs="Times New Roman"/>
                  <w:sz w:val="22"/>
                </w:rPr>
                <w:t>Distribution ratio of every share</w:t>
              </w:r>
            </w:sdtContent>
          </w:sdt>
        </w:p>
        <w:p w:rsidR="00446F28" w:rsidRPr="00EA7AD6" w:rsidRDefault="00872E65" w:rsidP="00EA7AD6">
          <w:pPr>
            <w:pStyle w:val="a6"/>
            <w:ind w:left="420" w:firstLineChars="0" w:firstLine="0"/>
            <w:jc w:val="left"/>
            <w:rPr>
              <w:rFonts w:ascii="Times New Roman" w:eastAsia="宋体" w:hAnsi="Times New Roman" w:cs="Times New Roman"/>
              <w:sz w:val="22"/>
            </w:rPr>
          </w:pPr>
          <w:r w:rsidRPr="00EA7AD6">
            <w:rPr>
              <w:rFonts w:ascii="Times New Roman" w:eastAsia="宋体" w:hAnsi="Times New Roman" w:cs="Times New Roman"/>
              <w:sz w:val="22"/>
            </w:rPr>
            <w:t xml:space="preserve">Cash dividend of each A share: RMB </w:t>
          </w:r>
          <w:sdt>
            <w:sdtPr>
              <w:rPr>
                <w:rFonts w:ascii="Times New Roman" w:eastAsia="宋体" w:hAnsi="Times New Roman" w:cs="Times New Roman"/>
                <w:sz w:val="22"/>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Pr="00EA7AD6">
                <w:rPr>
                  <w:rFonts w:ascii="Times New Roman" w:eastAsia="宋体" w:hAnsi="Times New Roman" w:cs="Times New Roman"/>
                  <w:sz w:val="22"/>
                </w:rPr>
                <w:t>0.69</w:t>
              </w:r>
            </w:sdtContent>
          </w:sdt>
          <w:r w:rsidRPr="00EA7AD6">
            <w:rPr>
              <w:rFonts w:ascii="Times New Roman" w:eastAsia="宋体" w:hAnsi="Times New Roman" w:cs="Times New Roman"/>
              <w:sz w:val="22"/>
            </w:rPr>
            <w:t xml:space="preserve"> (tax included)</w:t>
          </w:r>
        </w:p>
      </w:sdtContent>
    </w:sdt>
    <w:p w:rsidR="00446F28" w:rsidRPr="00EA7AD6" w:rsidRDefault="00872E65" w:rsidP="00EA7AD6">
      <w:pPr>
        <w:pStyle w:val="a6"/>
        <w:numPr>
          <w:ilvl w:val="0"/>
          <w:numId w:val="1"/>
        </w:numPr>
        <w:ind w:firstLineChars="0"/>
        <w:jc w:val="left"/>
        <w:rPr>
          <w:rFonts w:ascii="Times New Roman" w:eastAsia="宋体" w:hAnsi="Times New Roman" w:cs="Times New Roman"/>
          <w:sz w:val="22"/>
        </w:rPr>
      </w:pPr>
      <w:r w:rsidRPr="00EA7AD6">
        <w:rPr>
          <w:rFonts w:ascii="Times New Roman" w:eastAsia="宋体" w:hAnsi="Times New Roman" w:cs="Times New Roman"/>
          <w:sz w:val="22"/>
        </w:rPr>
        <w:t>Relevant Date</w:t>
      </w:r>
    </w:p>
    <w:sdt>
      <w:sdtPr>
        <w:rPr>
          <w:rFonts w:ascii="Times New Roman" w:eastAsia="宋体" w:hAnsi="Times New Roman" w:cs="Times New Roman"/>
          <w:sz w:val="22"/>
        </w:rPr>
        <w:alias w:val="选项模块:A股"/>
        <w:tag w:val="_SEC_ee06190094e04359865102ac21b293b0"/>
        <w:id w:val="-677805847"/>
        <w:lock w:val="sdtLocked"/>
        <w:placeholder>
          <w:docPart w:val="GBC22222222222222222222222222222"/>
        </w:placeholder>
      </w:sdtPr>
      <w:sdtEndPr/>
      <w:sdtContent>
        <w:tbl>
          <w:tblPr>
            <w:tblStyle w:val="a3"/>
            <w:tblW w:w="5101" w:type="pct"/>
            <w:tblLook w:val="04A0" w:firstRow="1" w:lastRow="0" w:firstColumn="1" w:lastColumn="0" w:noHBand="0" w:noVBand="1"/>
          </w:tblPr>
          <w:tblGrid>
            <w:gridCol w:w="1740"/>
            <w:gridCol w:w="1745"/>
            <w:gridCol w:w="1744"/>
            <w:gridCol w:w="1745"/>
            <w:gridCol w:w="1922"/>
          </w:tblGrid>
          <w:tr w:rsidR="00446F28" w:rsidRPr="00EA7AD6" w:rsidTr="00F03214">
            <w:trPr>
              <w:trHeight w:val="317"/>
            </w:trPr>
            <w:tc>
              <w:tcPr>
                <w:tcW w:w="978"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Type of Shares</w:t>
                </w:r>
              </w:p>
            </w:tc>
            <w:tc>
              <w:tcPr>
                <w:tcW w:w="981"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Record</w:t>
                </w:r>
              </w:p>
            </w:tc>
            <w:tc>
              <w:tcPr>
                <w:tcW w:w="980"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Last Transaction Date</w:t>
                </w:r>
              </w:p>
            </w:tc>
            <w:tc>
              <w:tcPr>
                <w:tcW w:w="981"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Ex-dividend Date</w:t>
                </w:r>
              </w:p>
            </w:tc>
            <w:tc>
              <w:tcPr>
                <w:tcW w:w="1080"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Distributing Cash Dividends</w:t>
                </w:r>
              </w:p>
            </w:tc>
          </w:tr>
          <w:tr w:rsidR="00446F28" w:rsidRPr="00EA7AD6" w:rsidTr="00F03214">
            <w:trPr>
              <w:trHeight w:val="317"/>
            </w:trPr>
            <w:tc>
              <w:tcPr>
                <w:tcW w:w="978" w:type="pct"/>
              </w:tcPr>
              <w:p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A shares</w:t>
                </w:r>
              </w:p>
            </w:tc>
            <w:sdt>
              <w:sdtPr>
                <w:rPr>
                  <w:rFonts w:ascii="Times New Roman" w:eastAsia="宋体" w:hAnsi="Times New Roman" w:cs="Times New Roman" w:hint="eastAsia"/>
                  <w:sz w:val="22"/>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19-06-18T00:00:00Z">
                  <w:dateFormat w:val="yyyy/M/d"/>
                  <w:lid w:val="zh-CN"/>
                  <w:storeMappedDataAs w:val="dateTime"/>
                  <w:calendar w:val="gregorian"/>
                </w:date>
              </w:sdtPr>
              <w:sdtEndPr/>
              <w:sdtContent>
                <w:tc>
                  <w:tcPr>
                    <w:tcW w:w="981" w:type="pct"/>
                  </w:tcPr>
                  <w:p w:rsidR="00446F28" w:rsidRPr="00EA7AD6" w:rsidRDefault="00FD699E" w:rsidP="00EA7AD6">
                    <w:pPr>
                      <w:jc w:val="center"/>
                      <w:rPr>
                        <w:rFonts w:ascii="Times New Roman" w:eastAsia="宋体" w:hAnsi="Times New Roman" w:cs="Times New Roman"/>
                        <w:sz w:val="22"/>
                      </w:rPr>
                    </w:pPr>
                    <w:r w:rsidRPr="00EA7AD6">
                      <w:rPr>
                        <w:rFonts w:ascii="Times New Roman" w:eastAsia="宋体" w:hAnsi="Times New Roman" w:cs="Times New Roman" w:hint="eastAsia"/>
                        <w:sz w:val="22"/>
                      </w:rPr>
                      <w:t>6/18</w:t>
                    </w:r>
                    <w:r w:rsidR="00145870">
                      <w:rPr>
                        <w:rFonts w:ascii="Times New Roman" w:eastAsia="宋体" w:hAnsi="Times New Roman" w:cs="Times New Roman" w:hint="eastAsia"/>
                        <w:sz w:val="22"/>
                      </w:rPr>
                      <w:t>/2</w:t>
                    </w:r>
                    <w:r w:rsidR="00145870">
                      <w:rPr>
                        <w:rFonts w:ascii="Times New Roman" w:eastAsia="宋体" w:hAnsi="Times New Roman" w:cs="Times New Roman"/>
                        <w:sz w:val="22"/>
                      </w:rPr>
                      <w:t>019</w:t>
                    </w:r>
                  </w:p>
                </w:tc>
              </w:sdtContent>
            </w:sdt>
            <w:tc>
              <w:tcPr>
                <w:tcW w:w="980" w:type="pct"/>
              </w:tcPr>
              <w:p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w:t>
                </w:r>
              </w:p>
            </w:tc>
            <w:sdt>
              <w:sdtPr>
                <w:rPr>
                  <w:rFonts w:ascii="Times New Roman" w:eastAsia="宋体" w:hAnsi="Times New Roman" w:cs="Times New Roman"/>
                  <w:sz w:val="22"/>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19-06-19T00:00:00Z">
                  <w:dateFormat w:val="yyyy/M/d"/>
                  <w:lid w:val="zh-CN"/>
                  <w:storeMappedDataAs w:val="dateTime"/>
                  <w:calendar w:val="gregorian"/>
                </w:date>
              </w:sdtPr>
              <w:sdtEndPr/>
              <w:sdtContent>
                <w:tc>
                  <w:tcPr>
                    <w:tcW w:w="981" w:type="pct"/>
                  </w:tcPr>
                  <w:p w:rsidR="00446F28" w:rsidRPr="00EA7AD6" w:rsidRDefault="00FD699E" w:rsidP="00EA7AD6">
                    <w:pPr>
                      <w:jc w:val="center"/>
                      <w:rPr>
                        <w:rFonts w:ascii="Times New Roman" w:eastAsia="宋体" w:hAnsi="Times New Roman" w:cs="Times New Roman"/>
                        <w:sz w:val="22"/>
                      </w:rPr>
                    </w:pPr>
                    <w:r w:rsidRPr="00EA7AD6">
                      <w:rPr>
                        <w:rFonts w:ascii="Times New Roman" w:eastAsia="宋体" w:hAnsi="Times New Roman" w:cs="Times New Roman"/>
                        <w:sz w:val="22"/>
                      </w:rPr>
                      <w:t>6/19</w:t>
                    </w:r>
                    <w:r w:rsidR="00DE40C2">
                      <w:rPr>
                        <w:rFonts w:ascii="Times New Roman" w:eastAsia="宋体" w:hAnsi="Times New Roman" w:cs="Times New Roman"/>
                        <w:sz w:val="22"/>
                      </w:rPr>
                      <w:t>/2019</w:t>
                    </w:r>
                  </w:p>
                </w:tc>
              </w:sdtContent>
            </w:sdt>
            <w:sdt>
              <w:sdtPr>
                <w:rPr>
                  <w:rFonts w:ascii="Times New Roman" w:eastAsia="宋体" w:hAnsi="Times New Roman" w:cs="Times New Roman"/>
                  <w:sz w:val="22"/>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19-06-19T00:00:00Z">
                  <w:dateFormat w:val="yyyy/M/d"/>
                  <w:lid w:val="zh-CN"/>
                  <w:storeMappedDataAs w:val="dateTime"/>
                  <w:calendar w:val="gregorian"/>
                </w:date>
              </w:sdtPr>
              <w:sdtEndPr/>
              <w:sdtContent>
                <w:tc>
                  <w:tcPr>
                    <w:tcW w:w="1080" w:type="pct"/>
                  </w:tcPr>
                  <w:p w:rsidR="00446F28" w:rsidRPr="00EA7AD6" w:rsidRDefault="00FD699E" w:rsidP="00EA7AD6">
                    <w:pPr>
                      <w:jc w:val="center"/>
                      <w:rPr>
                        <w:rFonts w:ascii="Times New Roman" w:eastAsia="宋体" w:hAnsi="Times New Roman" w:cs="Times New Roman"/>
                        <w:sz w:val="22"/>
                      </w:rPr>
                    </w:pPr>
                    <w:r w:rsidRPr="00EA7AD6">
                      <w:rPr>
                        <w:rFonts w:ascii="Times New Roman" w:eastAsia="宋体" w:hAnsi="Times New Roman" w:cs="Times New Roman"/>
                        <w:sz w:val="22"/>
                      </w:rPr>
                      <w:t>6/19</w:t>
                    </w:r>
                    <w:r w:rsidR="00D74776">
                      <w:rPr>
                        <w:rFonts w:ascii="Times New Roman" w:eastAsia="宋体" w:hAnsi="Times New Roman" w:cs="Times New Roman"/>
                        <w:sz w:val="22"/>
                      </w:rPr>
                      <w:t>/2019</w:t>
                    </w:r>
                  </w:p>
                </w:tc>
              </w:sdtContent>
            </w:sdt>
          </w:tr>
        </w:tbl>
      </w:sdtContent>
    </w:sdt>
    <w:sdt>
      <w:sdtPr>
        <w:rPr>
          <w:rFonts w:ascii="Times New Roman" w:eastAsia="宋体" w:hAnsi="Times New Roman" w:cs="Times New Roman"/>
          <w:sz w:val="22"/>
        </w:rPr>
        <w:alias w:val="模块:本次是否涉及差异化分配"/>
        <w:tag w:val="_SEC_072dfaea1040443cb0bca9ce27c781bb"/>
        <w:id w:val="1682936569"/>
        <w:lock w:val="sdtLocked"/>
        <w:placeholder>
          <w:docPart w:val="GBC22222222222222222222222222222"/>
        </w:placeholder>
      </w:sdtPr>
      <w:sdtEndPr/>
      <w:sdtContent>
        <w:p w:rsidR="00446F28" w:rsidRPr="00EA7AD6" w:rsidRDefault="00872E65" w:rsidP="00EA7AD6">
          <w:pPr>
            <w:pStyle w:val="a6"/>
            <w:numPr>
              <w:ilvl w:val="0"/>
              <w:numId w:val="1"/>
            </w:numPr>
            <w:ind w:firstLineChars="0"/>
            <w:jc w:val="left"/>
            <w:rPr>
              <w:rFonts w:ascii="Times New Roman" w:eastAsia="宋体" w:hAnsi="Times New Roman" w:cs="Times New Roman"/>
              <w:sz w:val="22"/>
            </w:rPr>
          </w:pPr>
          <w:r w:rsidRPr="00EA7AD6">
            <w:rPr>
              <w:rFonts w:ascii="Times New Roman" w:eastAsia="宋体" w:hAnsi="Times New Roman" w:cs="Times New Roman"/>
              <w:sz w:val="22"/>
            </w:rPr>
            <w:t xml:space="preserve">Differentiated bonus shares: </w:t>
          </w:r>
          <w:sdt>
            <w:sdtPr>
              <w:rPr>
                <w:rFonts w:ascii="Times New Roman" w:eastAsia="宋体" w:hAnsi="Times New Roman" w:cs="Times New Roman"/>
                <w:sz w:val="22"/>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Pr="00EA7AD6">
                <w:rPr>
                  <w:rFonts w:ascii="Times New Roman" w:eastAsia="宋体" w:hAnsi="Times New Roman" w:cs="Times New Roman"/>
                  <w:sz w:val="22"/>
                </w:rPr>
                <w:t>No</w:t>
              </w:r>
            </w:sdtContent>
          </w:sdt>
        </w:p>
      </w:sdtContent>
    </w:sdt>
    <w:p w:rsidR="00446F28" w:rsidRPr="00EA7AD6" w:rsidRDefault="00872E65" w:rsidP="00EA7AD6">
      <w:pPr>
        <w:pStyle w:val="1"/>
        <w:numPr>
          <w:ilvl w:val="0"/>
          <w:numId w:val="10"/>
        </w:numPr>
        <w:tabs>
          <w:tab w:val="left" w:pos="426"/>
        </w:tabs>
        <w:spacing w:before="100" w:beforeAutospacing="1"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Session and Date of General Meeting Approving the Distribution Plan</w:t>
      </w:r>
    </w:p>
    <w:sdt>
      <w:sdtPr>
        <w:rPr>
          <w:rFonts w:ascii="Times New Roman" w:eastAsia="宋体" w:hAnsi="Times New Roman" w:cs="Times New Roman"/>
          <w:sz w:val="22"/>
        </w:rPr>
        <w:alias w:val="选项模块:通过分配、转增股本方案的股东大会届次和日期"/>
        <w:tag w:val="_SEC_bac0c4494e8144919a0787d9abca7067"/>
        <w:id w:val="-649367015"/>
        <w:lock w:val="sdtLocked"/>
        <w:placeholder>
          <w:docPart w:val="GBC22222222222222222222222222222"/>
        </w:placeholder>
      </w:sdtPr>
      <w:sdtEndPr/>
      <w:sdtContent>
        <w:p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This profit distribution plan was reviewed and passed in the General Meeting of </w:t>
          </w:r>
          <w:sdt>
            <w:sdtPr>
              <w:rPr>
                <w:rFonts w:ascii="Times New Roman" w:eastAsia="宋体" w:hAnsi="Times New Roman" w:cs="Times New Roman"/>
                <w:sz w:val="22"/>
              </w:rPr>
              <w:alias w:val="股东大会召开年度"/>
              <w:tag w:val="_GBC_1e66406a937042f1920fac10e7d323ba"/>
              <w:id w:val="26168947"/>
              <w:lock w:val="sdtLocked"/>
              <w:placeholder>
                <w:docPart w:val="GBC22222222222222222222222222222"/>
              </w:placeholder>
              <w:text/>
            </w:sdtPr>
            <w:sdtEndPr/>
            <w:sdtContent>
              <w:r w:rsidRPr="00EA7AD6">
                <w:rPr>
                  <w:rFonts w:ascii="Times New Roman" w:eastAsia="宋体" w:hAnsi="Times New Roman" w:cs="Times New Roman"/>
                  <w:sz w:val="22"/>
                </w:rPr>
                <w:t>2018</w:t>
              </w:r>
            </w:sdtContent>
          </w:sdt>
          <w:r w:rsidRPr="00EA7AD6">
            <w:rPr>
              <w:rFonts w:ascii="Times New Roman" w:eastAsia="宋体" w:hAnsi="Times New Roman" w:cs="Times New Roman"/>
              <w:sz w:val="22"/>
            </w:rPr>
            <w:t xml:space="preserve"> held on </w:t>
          </w:r>
          <w:sdt>
            <w:sdtPr>
              <w:rPr>
                <w:rFonts w:ascii="Times New Roman" w:eastAsia="宋体" w:hAnsi="Times New Roman" w:cs="Times New Roman"/>
                <w:sz w:val="22"/>
              </w:rPr>
              <w:alias w:val="股东大会召开时间"/>
              <w:tag w:val="_GBC_ff98d7e7bac2478a81e9fab05e499aa2"/>
              <w:id w:val="5308307"/>
              <w:lock w:val="sdtLocked"/>
              <w:placeholder>
                <w:docPart w:val="GBC22222222222222222222222222222"/>
              </w:placeholder>
              <w:date w:fullDate="2019-05-27T00:00:00Z">
                <w:dateFormat w:val="yyyy'年'M'月'd'日'"/>
                <w:lid w:val="zh-CN"/>
                <w:storeMappedDataAs w:val="dateTime"/>
                <w:calendar w:val="gregorian"/>
              </w:date>
            </w:sdtPr>
            <w:sdtEndPr/>
            <w:sdtContent>
              <w:r w:rsidRPr="00EA7AD6">
                <w:rPr>
                  <w:rFonts w:ascii="Times New Roman" w:eastAsia="宋体" w:hAnsi="Times New Roman" w:cs="Times New Roman"/>
                  <w:sz w:val="22"/>
                </w:rPr>
                <w:t>May 27, 2019.</w:t>
              </w:r>
            </w:sdtContent>
          </w:sdt>
        </w:p>
      </w:sdtContent>
    </w:sdt>
    <w:p w:rsidR="00446F28" w:rsidRPr="00EA7AD6" w:rsidRDefault="00872E65" w:rsidP="00EA7AD6">
      <w:pPr>
        <w:pStyle w:val="1"/>
        <w:numPr>
          <w:ilvl w:val="0"/>
          <w:numId w:val="10"/>
        </w:numPr>
        <w:tabs>
          <w:tab w:val="left" w:pos="426"/>
        </w:tabs>
        <w:spacing w:beforeLines="50" w:before="156"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Distribution Plan</w:t>
      </w:r>
    </w:p>
    <w:sdt>
      <w:sdtPr>
        <w:rPr>
          <w:rFonts w:ascii="Times New Roman" w:eastAsia="宋体" w:hAnsi="Times New Roman" w:cs="Times New Roman"/>
          <w:b w:val="0"/>
          <w:sz w:val="22"/>
          <w:szCs w:val="22"/>
        </w:rPr>
        <w:alias w:val="模块:发放年度"/>
        <w:tag w:val="_SEC_6d3a8d2a3fdd496ab67d1ca0cf7c7d7e"/>
        <w:id w:val="-343783086"/>
        <w:lock w:val="sdtLocked"/>
        <w:placeholder>
          <w:docPart w:val="GBC22222222222222222222222222222"/>
        </w:placeholder>
      </w:sdtPr>
      <w:sdtEndPr/>
      <w:sdtContent>
        <w:p w:rsidR="00446F28" w:rsidRPr="00EA7AD6" w:rsidRDefault="00872E65" w:rsidP="00EA7AD6">
          <w:pPr>
            <w:pStyle w:val="2"/>
            <w:numPr>
              <w:ilvl w:val="0"/>
              <w:numId w:val="4"/>
            </w:numPr>
            <w:spacing w:before="0" w:after="0" w:line="240" w:lineRule="auto"/>
            <w:ind w:left="454"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Year of distribution:</w:t>
          </w:r>
          <w:r w:rsidR="005C3A3C">
            <w:rPr>
              <w:rFonts w:ascii="Times New Roman" w:eastAsia="宋体" w:hAnsi="Times New Roman" w:cs="Times New Roman"/>
              <w:b w:val="0"/>
              <w:bCs w:val="0"/>
              <w:sz w:val="22"/>
              <w:szCs w:val="22"/>
            </w:rPr>
            <w:t xml:space="preserve"> 2018</w:t>
          </w:r>
          <w:r w:rsidRPr="00EA7AD6">
            <w:rPr>
              <w:rFonts w:ascii="Times New Roman" w:hAnsi="Times New Roman" w:cs="Times New Roman"/>
              <w:b w:val="0"/>
              <w:bCs w:val="0"/>
              <w:sz w:val="30"/>
              <w:szCs w:val="30"/>
            </w:rPr>
            <w:t xml:space="preserve"> </w:t>
          </w:r>
          <w:sdt>
            <w:sdtPr>
              <w:rPr>
                <w:rFonts w:ascii="Times New Roman" w:eastAsia="宋体" w:hAnsi="Times New Roman" w:cs="Times New Roman"/>
                <w:kern w:val="0"/>
                <w:sz w:val="22"/>
              </w:rPr>
              <w:alias w:val="分配、转增股本发放年度"/>
              <w:tag w:val="_GBC_7fd95092c0894265b60f754d3e618dc7"/>
              <w:id w:val="-44992732"/>
              <w:lock w:val="sdtLocked"/>
              <w:placeholder>
                <w:docPart w:val="GBC22222222222222222222222222222"/>
              </w:placeholder>
              <w:showingPlcHdr/>
              <w:dataBinding w:prefixMappings="xmlns:clcta-be='clcta-be'" w:xpath="/*/clcta-be:FenPeiZhuanZengGuBenFaFangNianDu[not(@periodRef)]" w:storeItemID="{F9CFF96E-F764-41B9-B1F0-CADBA89E637A}"/>
              <w:text/>
            </w:sdtPr>
            <w:sdtEndPr/>
            <w:sdtContent>
              <w:r w:rsidR="00D869A1" w:rsidRPr="00D869A1">
                <w:rPr>
                  <w:rStyle w:val="af"/>
                  <w:rFonts w:hint="eastAsia"/>
                  <w:color w:val="333399"/>
                </w:rPr>
                <w:t xml:space="preserve">　　　</w:t>
              </w:r>
            </w:sdtContent>
          </w:sdt>
          <w:sdt>
            <w:sdtPr>
              <w:rPr>
                <w:rFonts w:ascii="Times New Roman" w:eastAsia="宋体" w:hAnsi="Times New Roman" w:cs="Times New Roman"/>
                <w:kern w:val="0"/>
                <w:sz w:val="22"/>
              </w:rPr>
              <w:alias w:val="分配、转增股本发放周期"/>
              <w:tag w:val="_GBC_7582ad685fbc4e2aada1514a183bf179"/>
              <w:id w:val="9898248"/>
              <w:lock w:val="sdtLocked"/>
              <w:placeholder>
                <w:docPart w:val="GBC22222222222222222222222222222"/>
              </w:placeholder>
              <w:showingPlcHdr/>
              <w:dataBinding w:prefixMappings="xmlns:clcta-be='clcta-be'" w:xpath="/*/clcta-be:FenPeiZhuanZengGuBenFaFangZhouQi[not(@periodRef)]" w:storeItemID="{F9CFF96E-F764-41B9-B1F0-CADBA89E637A}"/>
              <w:text/>
            </w:sdtPr>
            <w:sdtContent>
              <w:r w:rsidR="00913B34" w:rsidRPr="00F2057C">
                <w:rPr>
                  <w:rStyle w:val="af"/>
                  <w:rFonts w:hint="eastAsia"/>
                  <w:color w:val="333399"/>
                </w:rPr>
                <w:t xml:space="preserve">　　　</w:t>
              </w:r>
            </w:sdtContent>
          </w:sdt>
        </w:p>
      </w:sdtContent>
    </w:sdt>
    <w:sdt>
      <w:sdtPr>
        <w:rPr>
          <w:rFonts w:ascii="Times New Roman" w:eastAsia="宋体" w:hAnsi="Times New Roman" w:cs="Times New Roman"/>
          <w:b w:val="0"/>
          <w:bCs w:val="0"/>
          <w:sz w:val="22"/>
          <w:szCs w:val="22"/>
        </w:rPr>
        <w:alias w:val="模块:发放范围"/>
        <w:tag w:val="_SEC_3d50eb46e92b4a6ca2b8e0eacba14d15"/>
        <w:id w:val="-1054846829"/>
        <w:lock w:val="sdtLocked"/>
        <w:placeholder>
          <w:docPart w:val="GBC22222222222222222222222222222"/>
        </w:placeholder>
      </w:sdtPr>
      <w:sdtEndPr/>
      <w:sdtContent>
        <w:p w:rsidR="00446F28" w:rsidRPr="00EA7AD6" w:rsidRDefault="00872E65" w:rsidP="00EA7AD6">
          <w:pPr>
            <w:pStyle w:val="2"/>
            <w:numPr>
              <w:ilvl w:val="0"/>
              <w:numId w:val="4"/>
            </w:numPr>
            <w:spacing w:before="0" w:after="0" w:line="240" w:lineRule="auto"/>
            <w:ind w:left="511"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Objectives:</w:t>
          </w:r>
        </w:p>
        <w:p w:rsidR="00446F28" w:rsidRPr="00EA7AD6" w:rsidRDefault="00DA244D" w:rsidP="00EA7AD6">
          <w:pPr>
            <w:ind w:firstLineChars="200" w:firstLine="440"/>
            <w:rPr>
              <w:rFonts w:ascii="Times New Roman" w:eastAsia="宋体" w:hAnsi="Times New Roman" w:cs="Times New Roman"/>
              <w:sz w:val="22"/>
            </w:rPr>
          </w:pPr>
          <w:sdt>
            <w:sdtPr>
              <w:rPr>
                <w:rFonts w:ascii="Times New Roman" w:eastAsia="宋体" w:hAnsi="Times New Roman" w:cs="Times New Roman"/>
                <w:sz w:val="22"/>
              </w:rPr>
              <w:alias w:val="分配、转增股本发放范围"/>
              <w:tag w:val="_GBC_55415721014148cbaa62d3d294e0dca7"/>
              <w:id w:val="-1261985026"/>
              <w:lock w:val="sdtLocked"/>
              <w:placeholder>
                <w:docPart w:val="GBC22222222222222222222222222222"/>
              </w:placeholder>
            </w:sdtPr>
            <w:sdtEndPr/>
            <w:sdtContent>
              <w:r w:rsidR="00EB2B12" w:rsidRPr="00EA7AD6">
                <w:rPr>
                  <w:rFonts w:ascii="Times New Roman" w:eastAsia="宋体" w:hAnsi="Times New Roman" w:cs="Times New Roman"/>
                  <w:sz w:val="22"/>
                </w:rPr>
                <w:t>All the shareholders of A shares of our company registered by Shanghai Branch of China Securities Depository and Clearing Company Limited (hereinafter referred to as CSDC Shanghai) by the time Shanghai Stock Exchange was closed on the date of record.</w:t>
              </w:r>
            </w:sdtContent>
          </w:sdt>
        </w:p>
      </w:sdtContent>
    </w:sdt>
    <w:sdt>
      <w:sdtPr>
        <w:rPr>
          <w:rFonts w:ascii="Times New Roman" w:eastAsia="宋体" w:hAnsi="Times New Roman" w:cs="Times New Roman"/>
          <w:b w:val="0"/>
          <w:bCs w:val="0"/>
          <w:sz w:val="22"/>
          <w:szCs w:val="22"/>
        </w:rPr>
        <w:alias w:val="选项模块:分配方案"/>
        <w:tag w:val="_SEC_7d66f8fbfc7946abbd0f57bb7e18bbdf"/>
        <w:id w:val="108171027"/>
        <w:lock w:val="sdtLocked"/>
        <w:placeholder>
          <w:docPart w:val="GBC22222222222222222222222222222"/>
        </w:placeholder>
      </w:sdtPr>
      <w:sdtEndPr/>
      <w:sdtContent>
        <w:p w:rsidR="00446F28" w:rsidRPr="00EA7AD6" w:rsidRDefault="00872E65" w:rsidP="00EA7AD6">
          <w:pPr>
            <w:pStyle w:val="2"/>
            <w:numPr>
              <w:ilvl w:val="0"/>
              <w:numId w:val="4"/>
            </w:numPr>
            <w:spacing w:before="0" w:after="0" w:line="240" w:lineRule="auto"/>
            <w:ind w:left="454"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Distribution plan:</w:t>
          </w:r>
        </w:p>
        <w:p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This profit distribution plan is based on the total capital stock of </w:t>
          </w:r>
          <w:sdt>
            <w:sdtPr>
              <w:rPr>
                <w:rFonts w:ascii="Times New Roman" w:eastAsia="宋体" w:hAnsi="Times New Roman" w:cs="Times New Roman"/>
                <w:sz w:val="22"/>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Pr="00EA7AD6">
                <w:rPr>
                  <w:rFonts w:ascii="Times New Roman" w:eastAsia="宋体" w:hAnsi="Times New Roman" w:cs="Times New Roman"/>
                  <w:sz w:val="22"/>
                </w:rPr>
                <w:t>20,774,190,751</w:t>
              </w:r>
            </w:sdtContent>
          </w:sdt>
          <w:r w:rsidRPr="00EA7AD6">
            <w:rPr>
              <w:rFonts w:ascii="Times New Roman" w:eastAsia="宋体" w:hAnsi="Times New Roman" w:cs="Times New Roman"/>
              <w:sz w:val="22"/>
            </w:rPr>
            <w:t xml:space="preserve"> of the company before implementation. RMB </w:t>
          </w:r>
          <w:sdt>
            <w:sdtPr>
              <w:rPr>
                <w:rFonts w:ascii="Times New Roman" w:eastAsia="宋体" w:hAnsi="Times New Roman" w:cs="Times New Roman"/>
                <w:sz w:val="22"/>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Pr="00EA7AD6">
                <w:rPr>
                  <w:rFonts w:ascii="Times New Roman" w:eastAsia="宋体" w:hAnsi="Times New Roman" w:cs="Times New Roman"/>
                  <w:sz w:val="22"/>
                </w:rPr>
                <w:t>0.69</w:t>
              </w:r>
            </w:sdtContent>
          </w:sdt>
          <w:r w:rsidRPr="00EA7AD6">
            <w:rPr>
              <w:rFonts w:ascii="Times New Roman" w:eastAsia="宋体" w:hAnsi="Times New Roman" w:cs="Times New Roman"/>
              <w:sz w:val="22"/>
            </w:rPr>
            <w:t xml:space="preserve"> (tax included) cash dividend is distributed for each share, totaling RMB </w:t>
          </w:r>
          <w:sdt>
            <w:sdtPr>
              <w:rPr>
                <w:rFonts w:ascii="Times New Roman" w:eastAsia="宋体" w:hAnsi="Times New Roman" w:cs="Times New Roman"/>
                <w:sz w:val="22"/>
              </w:rPr>
              <w:alias w:val="税前红利总额"/>
              <w:tag w:val="_GBC_9d46df5d002943fe9d2be253b9fa3310"/>
              <w:id w:val="2037930159"/>
              <w:lock w:val="sdtLocked"/>
              <w:placeholder>
                <w:docPart w:val="GBC22222222222222222222222222222"/>
              </w:placeholder>
            </w:sdtPr>
            <w:sdtEndPr/>
            <w:sdtContent>
              <w:r w:rsidRPr="00EA7AD6">
                <w:rPr>
                  <w:rFonts w:ascii="Times New Roman" w:eastAsia="宋体" w:hAnsi="Times New Roman" w:cs="Times New Roman"/>
                  <w:sz w:val="22"/>
                </w:rPr>
                <w:t>14,334,191,618.19</w:t>
              </w:r>
            </w:sdtContent>
          </w:sdt>
          <w:r w:rsidRPr="00EA7AD6">
            <w:rPr>
              <w:rFonts w:ascii="Times New Roman" w:eastAsia="宋体" w:hAnsi="Times New Roman" w:cs="Times New Roman"/>
              <w:sz w:val="22"/>
            </w:rPr>
            <w:t xml:space="preserve"> cash dividends distributed (tax included).</w:t>
          </w:r>
        </w:p>
      </w:sdtContent>
    </w:sdt>
    <w:p w:rsidR="00446F28" w:rsidRPr="00EA7AD6" w:rsidRDefault="00872E65" w:rsidP="00EA7AD6">
      <w:pPr>
        <w:pStyle w:val="1"/>
        <w:numPr>
          <w:ilvl w:val="0"/>
          <w:numId w:val="10"/>
        </w:numPr>
        <w:tabs>
          <w:tab w:val="left" w:pos="426"/>
        </w:tabs>
        <w:spacing w:beforeLines="50" w:before="156"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Relevant Date</w:t>
      </w:r>
    </w:p>
    <w:sdt>
      <w:sdtPr>
        <w:rPr>
          <w:rFonts w:ascii="Times New Roman" w:eastAsia="宋体" w:hAnsi="Times New Roman" w:cs="Times New Roman"/>
          <w:sz w:val="22"/>
        </w:rPr>
        <w:alias w:val="选项模块:A股"/>
        <w:tag w:val="_SEC_f8e93ef0cc3e49f08e8f416047b04983"/>
        <w:id w:val="915830614"/>
        <w:lock w:val="sdtLocked"/>
        <w:placeholder>
          <w:docPart w:val="GBC22222222222222222222222222222"/>
        </w:placeholder>
      </w:sdtPr>
      <w:sdtEndPr/>
      <w:sdtContent>
        <w:tbl>
          <w:tblPr>
            <w:tblStyle w:val="a3"/>
            <w:tblW w:w="5101" w:type="pct"/>
            <w:tblLook w:val="04A0" w:firstRow="1" w:lastRow="0" w:firstColumn="1" w:lastColumn="0" w:noHBand="0" w:noVBand="1"/>
          </w:tblPr>
          <w:tblGrid>
            <w:gridCol w:w="1744"/>
            <w:gridCol w:w="1745"/>
            <w:gridCol w:w="1744"/>
            <w:gridCol w:w="1745"/>
            <w:gridCol w:w="1918"/>
          </w:tblGrid>
          <w:tr w:rsidR="00446F28" w:rsidRPr="00EA7AD6" w:rsidTr="00F24890">
            <w:tc>
              <w:tcPr>
                <w:tcW w:w="980"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Type of Shares</w:t>
                </w:r>
              </w:p>
            </w:tc>
            <w:tc>
              <w:tcPr>
                <w:tcW w:w="981"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Record</w:t>
                </w:r>
              </w:p>
            </w:tc>
            <w:tc>
              <w:tcPr>
                <w:tcW w:w="980"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Last Transaction Date</w:t>
                </w:r>
              </w:p>
            </w:tc>
            <w:tc>
              <w:tcPr>
                <w:tcW w:w="981"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Ex-dividend Date</w:t>
                </w:r>
              </w:p>
            </w:tc>
            <w:tc>
              <w:tcPr>
                <w:tcW w:w="1078" w:type="pct"/>
                <w:vAlign w:val="center"/>
              </w:tcPr>
              <w:p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Distributing Cash Dividends</w:t>
                </w:r>
              </w:p>
            </w:tc>
          </w:tr>
          <w:tr w:rsidR="00446F28" w:rsidRPr="00EA7AD6" w:rsidTr="00F24890">
            <w:tc>
              <w:tcPr>
                <w:tcW w:w="980" w:type="pct"/>
              </w:tcPr>
              <w:p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A shares</w:t>
                </w:r>
              </w:p>
            </w:tc>
            <w:sdt>
              <w:sdtPr>
                <w:rPr>
                  <w:rFonts w:ascii="Times New Roman" w:eastAsia="宋体" w:hAnsi="Times New Roman" w:cs="Times New Roman"/>
                  <w:sz w:val="22"/>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19-06-18T00:00:00Z">
                  <w:dateFormat w:val="yyyy/M/d"/>
                  <w:lid w:val="zh-CN"/>
                  <w:storeMappedDataAs w:val="dateTime"/>
                  <w:calendar w:val="gregorian"/>
                </w:date>
              </w:sdtPr>
              <w:sdtEndPr/>
              <w:sdtContent>
                <w:tc>
                  <w:tcPr>
                    <w:tcW w:w="981" w:type="pct"/>
                  </w:tcPr>
                  <w:p w:rsidR="00446F28" w:rsidRPr="00EA7AD6" w:rsidRDefault="00FD699E" w:rsidP="00EA7AD6">
                    <w:pPr>
                      <w:jc w:val="center"/>
                      <w:rPr>
                        <w:rFonts w:ascii="Times New Roman" w:eastAsia="宋体" w:hAnsi="Times New Roman" w:cs="Times New Roman"/>
                        <w:sz w:val="22"/>
                      </w:rPr>
                    </w:pPr>
                    <w:r w:rsidRPr="00EA7AD6">
                      <w:rPr>
                        <w:rFonts w:ascii="Times New Roman" w:eastAsia="宋体" w:hAnsi="Times New Roman" w:cs="Times New Roman"/>
                        <w:sz w:val="22"/>
                      </w:rPr>
                      <w:t>6/18</w:t>
                    </w:r>
                    <w:r w:rsidR="002E1DED">
                      <w:rPr>
                        <w:rFonts w:ascii="Times New Roman" w:eastAsia="宋体" w:hAnsi="Times New Roman" w:cs="Times New Roman"/>
                        <w:sz w:val="22"/>
                      </w:rPr>
                      <w:t>/2019</w:t>
                    </w:r>
                  </w:p>
                </w:tc>
              </w:sdtContent>
            </w:sdt>
            <w:tc>
              <w:tcPr>
                <w:tcW w:w="980" w:type="pct"/>
              </w:tcPr>
              <w:p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w:t>
                </w:r>
              </w:p>
            </w:tc>
            <w:sdt>
              <w:sdtPr>
                <w:rPr>
                  <w:rFonts w:ascii="Times New Roman" w:eastAsia="宋体" w:hAnsi="Times New Roman" w:cs="Times New Roman"/>
                  <w:kern w:val="0"/>
                  <w:sz w:val="22"/>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19-06-19T00:00:00Z">
                  <w:dateFormat w:val="yyyy/M/d"/>
                  <w:lid w:val="zh-CN"/>
                  <w:storeMappedDataAs w:val="dateTime"/>
                  <w:calendar w:val="gregorian"/>
                </w:date>
              </w:sdtPr>
              <w:sdtContent>
                <w:tc>
                  <w:tcPr>
                    <w:tcW w:w="981" w:type="pct"/>
                  </w:tcPr>
                  <w:p w:rsidR="00446F28" w:rsidRPr="00EA7AD6" w:rsidRDefault="002E1DED" w:rsidP="00EA7AD6">
                    <w:pPr>
                      <w:jc w:val="center"/>
                      <w:rPr>
                        <w:rFonts w:ascii="Times New Roman" w:eastAsia="宋体" w:hAnsi="Times New Roman" w:cs="Times New Roman"/>
                        <w:sz w:val="22"/>
                      </w:rPr>
                    </w:pPr>
                    <w:r w:rsidRPr="002E1DED">
                      <w:rPr>
                        <w:rFonts w:ascii="Times New Roman" w:eastAsia="宋体" w:hAnsi="Times New Roman" w:cs="Times New Roman"/>
                        <w:kern w:val="0"/>
                        <w:sz w:val="22"/>
                      </w:rPr>
                      <w:t>6/19/2019</w:t>
                    </w:r>
                  </w:p>
                </w:tc>
              </w:sdtContent>
            </w:sdt>
            <w:sdt>
              <w:sdtPr>
                <w:rPr>
                  <w:rFonts w:ascii="Times New Roman" w:eastAsia="宋体" w:hAnsi="Times New Roman" w:cs="Times New Roman"/>
                  <w:kern w:val="0"/>
                  <w:sz w:val="22"/>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19-06-19T00:00:00Z">
                  <w:dateFormat w:val="yyyy/M/d"/>
                  <w:lid w:val="zh-CN"/>
                  <w:storeMappedDataAs w:val="dateTime"/>
                  <w:calendar w:val="gregorian"/>
                </w:date>
              </w:sdtPr>
              <w:sdtContent>
                <w:tc>
                  <w:tcPr>
                    <w:tcW w:w="1078" w:type="pct"/>
                  </w:tcPr>
                  <w:p w:rsidR="00446F28" w:rsidRPr="00EA7AD6" w:rsidRDefault="002E1DED" w:rsidP="00EA7AD6">
                    <w:pPr>
                      <w:jc w:val="center"/>
                      <w:rPr>
                        <w:rFonts w:ascii="Times New Roman" w:eastAsia="宋体" w:hAnsi="Times New Roman" w:cs="Times New Roman"/>
                        <w:sz w:val="22"/>
                      </w:rPr>
                    </w:pPr>
                    <w:r w:rsidRPr="002E1DED">
                      <w:rPr>
                        <w:rFonts w:ascii="Times New Roman" w:eastAsia="宋体" w:hAnsi="Times New Roman" w:cs="Times New Roman"/>
                        <w:kern w:val="0"/>
                        <w:sz w:val="22"/>
                      </w:rPr>
                      <w:t>6/19/2019</w:t>
                    </w:r>
                  </w:p>
                </w:tc>
              </w:sdtContent>
            </w:sdt>
          </w:tr>
        </w:tbl>
      </w:sdtContent>
    </w:sdt>
    <w:p w:rsidR="00446F28" w:rsidRPr="00EA7AD6" w:rsidRDefault="00872E65" w:rsidP="00EA7AD6">
      <w:pPr>
        <w:pStyle w:val="1"/>
        <w:numPr>
          <w:ilvl w:val="0"/>
          <w:numId w:val="10"/>
        </w:numPr>
        <w:tabs>
          <w:tab w:val="left" w:pos="426"/>
        </w:tabs>
        <w:spacing w:before="100" w:beforeAutospacing="1"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lastRenderedPageBreak/>
        <w:t>Implementation Method of Distribution</w:t>
      </w:r>
    </w:p>
    <w:p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Implementation method</w:t>
      </w:r>
    </w:p>
    <w:sdt>
      <w:sdtPr>
        <w:rPr>
          <w:rFonts w:ascii="Times New Roman" w:eastAsia="宋体" w:hAnsi="Times New Roman" w:cs="Times New Roman"/>
          <w:sz w:val="22"/>
        </w:rPr>
        <w:alias w:val="分红、转增股本实施办法"/>
        <w:tag w:val="_GBC_a2479919210b43a487aaec6c033661ad"/>
        <w:id w:val="319850463"/>
        <w:lock w:val="sdtLocked"/>
        <w:placeholder>
          <w:docPart w:val="GBC22222222222222222222222222222"/>
        </w:placeholder>
      </w:sdtPr>
      <w:sdtEndPr/>
      <w:sdtContent>
        <w:p w:rsidR="00446F28" w:rsidRPr="00EA7AD6" w:rsidRDefault="00D74391" w:rsidP="00EA7AD6">
          <w:pPr>
            <w:pStyle w:val="a6"/>
            <w:ind w:firstLine="440"/>
            <w:rPr>
              <w:rFonts w:ascii="Times New Roman" w:eastAsia="宋体" w:hAnsi="Times New Roman" w:cs="Times New Roman"/>
              <w:sz w:val="22"/>
            </w:rPr>
          </w:pPr>
          <w:r w:rsidRPr="00EA7AD6">
            <w:rPr>
              <w:rFonts w:ascii="Times New Roman" w:eastAsia="宋体" w:hAnsi="Times New Roman" w:cs="Times New Roman"/>
              <w:sz w:val="22"/>
            </w:rPr>
            <w:t>The company entrusts CSDC Shanghai to, through its capital liquidation system, distribute cash dividends of shareholders of A shares of our company to the shareholders who are registered after the closing of Shanghai Stock Exchange on the date of record and who have made specific transactions with the member institutions of Shanghai Stock Exchange. Shareholders who have made specific transactions may withdraw the cash dividends at the designated stock exchange on the date of distribution. The dividends of the shareholders who have not yet made specific transactions is temporarily kept by CSDC Shanghai and will be distributed to them after they make specific transaction.</w:t>
          </w:r>
        </w:p>
      </w:sdtContent>
    </w:sdt>
    <w:p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Objectives of direct distribution</w:t>
      </w:r>
    </w:p>
    <w:sdt>
      <w:sdtPr>
        <w:rPr>
          <w:rFonts w:ascii="Times New Roman" w:eastAsia="宋体" w:hAnsi="Times New Roman" w:cs="Times New Roman"/>
          <w:sz w:val="22"/>
        </w:rPr>
        <w:alias w:val="公司自行发行对象"/>
        <w:tag w:val="_GBC_9698f98c62e54d71b6d5a6ff8ac01f31"/>
        <w:id w:val="10180712"/>
        <w:lock w:val="sdtLocked"/>
        <w:placeholder>
          <w:docPart w:val="GBC22222222222222222222222222222"/>
        </w:placeholder>
      </w:sdtPr>
      <w:sdtEndPr/>
      <w:sdtContent>
        <w:p w:rsidR="00446F28" w:rsidRPr="00EA7AD6" w:rsidRDefault="00D74391" w:rsidP="00EA7AD6">
          <w:pPr>
            <w:ind w:firstLineChars="200" w:firstLine="440"/>
            <w:rPr>
              <w:rFonts w:ascii="Times New Roman" w:eastAsia="宋体" w:hAnsi="Times New Roman" w:cs="Times New Roman"/>
              <w:sz w:val="22"/>
              <w:u w:val="single"/>
            </w:rPr>
          </w:pPr>
          <w:r w:rsidRPr="00EA7AD6">
            <w:rPr>
              <w:rFonts w:ascii="Times New Roman" w:eastAsia="宋体" w:hAnsi="Times New Roman" w:cs="Times New Roman"/>
              <w:sz w:val="22"/>
            </w:rPr>
            <w:t>The cash dividends held by Hang Seng Bank Limited is distributed by the company.</w:t>
          </w:r>
        </w:p>
      </w:sdtContent>
    </w:sdt>
    <w:p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Instructions to tax deduction</w:t>
      </w:r>
    </w:p>
    <w:sdt>
      <w:sdtPr>
        <w:rPr>
          <w:rFonts w:ascii="Times New Roman" w:eastAsia="宋体" w:hAnsi="Times New Roman" w:cs="Times New Roman"/>
          <w:sz w:val="22"/>
        </w:rPr>
        <w:alias w:val="扣税说明"/>
        <w:tag w:val="_GBC_034513370d0942818589588ecf25719e"/>
        <w:id w:val="10180714"/>
        <w:lock w:val="sdtLocked"/>
        <w:placeholder>
          <w:docPart w:val="GBC22222222222222222222222222222"/>
        </w:placeholder>
      </w:sdtPr>
      <w:sdtEndPr/>
      <w:sdtContent>
        <w:p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(1) As for natural person shareholders and securities investment funds, according to the provisions of the Notice on Issues About Different Individual Income Tax Policies for Dividends of Listed Companies (Cai Shui [2015] No. 101) and the Notice on Implementing Different Individual Income Tax Policies for Dividends of Listed Companies (Cai Shui [2012] No. 85), if the holding period is less than 1 month, the actual tax rate of dividends is 20%; if the holding period is from 1 month to 1 year, the tax rate is 10%; if the holding period is more than 1 year, the individual income tax is currently exempted.</w:t>
          </w:r>
        </w:p>
        <w:p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The individual income tax for this dividend distribution is not withheld temporarily. When the shares are transferred, CSDC Shanghai calculates the actual payable tax based on the holding period while the securities company or other trustee deducts such amount from personal capital accounts and pay CSDC Shanghai. CSDC Shanghai pays the company within 5 days of the next month and the company applies for tax payment with the competent tax authority within the statutory declaration period of the current month of taxation.</w:t>
          </w:r>
        </w:p>
        <w:p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(2) As for qualified foreign institutional investor (QFII) shareholders, according to the provisions of the Notice on Issues Related to Chinese Resident Enterprises Paying Dividends and Bonus to QFII, Deducting Interest and Withholding Enterprise Income Tax for QFII (Gui Shui Han [2009] No. 47) issued by State Administration of Taxation (SAT), the company shall deduct and withhold the enterprise income tax at the rate of 10% in an unified way, with the after-tax actual cash dividend distributed for each share up to RMB 0.6210. If any relevant shareholder believes that he/she shall enjoy the agreed or arranged taxation preference for the bonus he/she has gained, he/she may file a request with the competent tax authority after obtaining the bonus. </w:t>
          </w:r>
        </w:p>
        <w:p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(3) As for investors (including enterprises and individual) of the Stock Exchange of Hong Kong investing in A shares of our company in Shanghai Stock Exchange (Hu Gu Tong), the cash dividends are distributed in RMB to the account of nominal holders of shares by CSDC Shanghai; the tax deduction is executed according to the Notice of the Ministry of Finance, State Administration of Taxation and China Securities Regulatory Commission on Tax Policies in Pilot Zones for Shanghai and Hong Kong Stock Market Trading Interconnection and Communication Mechanism (Cai Shui [2014] No. 81); the individual income tax shall be deducted at the rate of 10%, with the after-tax actual cash dividend distributed for each share up to RMB 0.6210. </w:t>
          </w:r>
        </w:p>
        <w:p w:rsidR="00446F28" w:rsidRPr="00EA7AD6" w:rsidRDefault="00D74391" w:rsidP="00EA7AD6">
          <w:pPr>
            <w:ind w:firstLineChars="200" w:firstLine="440"/>
            <w:rPr>
              <w:rFonts w:ascii="Times New Roman" w:eastAsia="宋体" w:hAnsi="Times New Roman" w:cs="Times New Roman"/>
              <w:sz w:val="22"/>
              <w:u w:val="single"/>
            </w:rPr>
          </w:pPr>
          <w:r w:rsidRPr="00EA7AD6">
            <w:rPr>
              <w:rFonts w:ascii="Times New Roman" w:eastAsia="宋体" w:hAnsi="Times New Roman" w:cs="Times New Roman"/>
              <w:sz w:val="22"/>
            </w:rPr>
            <w:lastRenderedPageBreak/>
            <w:t>(4) As for other A share investors of the company identified as resident enterprise following the definition in the Enterprise Income Tax Law, the income tax incurred from the bonus shall be paid by themselves and the pre-tax cash dividend actually distributed for each share is RMB 0.69. As for other non-resident enterprise shareholders, the company does not deduct nor withdraw the income tax and the income tax incurred from dividends or bonus is paid by taxpayers themselves.</w:t>
          </w:r>
        </w:p>
      </w:sdtContent>
    </w:sdt>
    <w:sdt>
      <w:sdtPr>
        <w:rPr>
          <w:rFonts w:ascii="Times New Roman" w:eastAsia="宋体" w:hAnsi="Times New Roman" w:cs="Times New Roman"/>
          <w:b w:val="0"/>
          <w:bCs w:val="0"/>
          <w:kern w:val="2"/>
          <w:sz w:val="22"/>
          <w:szCs w:val="22"/>
        </w:rPr>
        <w:alias w:val="模块:有关咨询办法"/>
        <w:tag w:val="_SEC_6e9d8b7831704d94a45cb4a842d9bb8c"/>
        <w:id w:val="1153801034"/>
        <w:lock w:val="sdtLocked"/>
        <w:placeholder>
          <w:docPart w:val="GBC22222222222222222222222222222"/>
        </w:placeholder>
      </w:sdtPr>
      <w:sdtEndPr/>
      <w:sdtContent>
        <w:p w:rsidR="00446F28" w:rsidRPr="00EA7AD6" w:rsidRDefault="00872E65" w:rsidP="00EA7AD6">
          <w:pPr>
            <w:pStyle w:val="1"/>
            <w:numPr>
              <w:ilvl w:val="0"/>
              <w:numId w:val="10"/>
            </w:numPr>
            <w:tabs>
              <w:tab w:val="left" w:pos="426"/>
            </w:tabs>
            <w:spacing w:before="100" w:beforeAutospacing="1" w:after="0" w:line="240" w:lineRule="auto"/>
            <w:ind w:left="0" w:firstLine="0"/>
            <w:rPr>
              <w:rFonts w:ascii="Times New Roman" w:eastAsia="宋体" w:hAnsi="Times New Roman" w:cs="Times New Roman"/>
              <w:sz w:val="22"/>
              <w:szCs w:val="22"/>
            </w:rPr>
          </w:pPr>
          <w:r w:rsidRPr="00EA7AD6">
            <w:rPr>
              <w:rFonts w:ascii="Times New Roman" w:eastAsia="宋体" w:hAnsi="Times New Roman" w:cs="Times New Roman"/>
              <w:sz w:val="22"/>
              <w:szCs w:val="22"/>
            </w:rPr>
            <w:t>Consultation Method</w:t>
          </w:r>
        </w:p>
        <w:sdt>
          <w:sdtPr>
            <w:rPr>
              <w:rFonts w:ascii="Times New Roman" w:eastAsia="宋体" w:hAnsi="Times New Roman" w:cs="Times New Roman"/>
              <w:sz w:val="22"/>
            </w:rPr>
            <w:alias w:val="分配及转增股本有关咨询办法"/>
            <w:tag w:val="_GBC_f3d88bffe872493baed690217b8ef9d8"/>
            <w:id w:val="-2030712486"/>
            <w:lock w:val="sdtLocked"/>
            <w:placeholder>
              <w:docPart w:val="GBC22222222222222222222222222222"/>
            </w:placeholder>
          </w:sdtPr>
          <w:sdtEndPr/>
          <w:sdtContent>
            <w:p w:rsidR="00446F28"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The method of consulting on issues related to the im</w:t>
              </w:r>
              <w:bookmarkStart w:id="0" w:name="_GoBack"/>
              <w:bookmarkEnd w:id="0"/>
              <w:r w:rsidRPr="00EA7AD6">
                <w:rPr>
                  <w:rFonts w:ascii="Times New Roman" w:eastAsia="宋体" w:hAnsi="Times New Roman" w:cs="Times New Roman"/>
                  <w:sz w:val="22"/>
                </w:rPr>
                <w:t>plementation of annual dividend distribution of the company is shown as follows:</w:t>
              </w:r>
            </w:p>
          </w:sdtContent>
        </w:sdt>
        <w:p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Contact Department: Office of the Board of the company</w:t>
          </w:r>
        </w:p>
        <w:p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Contact Number: 0591-87857530</w:t>
          </w:r>
        </w:p>
      </w:sdtContent>
    </w:sdt>
    <w:p w:rsidR="00446F28" w:rsidRPr="00EA7AD6" w:rsidRDefault="00446F28" w:rsidP="00EA7AD6">
      <w:pPr>
        <w:rPr>
          <w:rFonts w:ascii="Times New Roman" w:eastAsia="宋体" w:hAnsi="Times New Roman" w:cs="Times New Roman"/>
          <w:sz w:val="22"/>
        </w:rPr>
      </w:pPr>
    </w:p>
    <w:p w:rsidR="00446F28" w:rsidRPr="00EA7AD6" w:rsidRDefault="00872E65" w:rsidP="00EA7AD6">
      <w:pPr>
        <w:adjustRightInd w:val="0"/>
        <w:snapToGrid w:val="0"/>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Hereby Announced.</w:t>
      </w:r>
    </w:p>
    <w:p w:rsidR="00346EA5" w:rsidRPr="00EA7AD6" w:rsidRDefault="00346EA5" w:rsidP="00EA7AD6">
      <w:pPr>
        <w:adjustRightInd w:val="0"/>
        <w:snapToGrid w:val="0"/>
        <w:rPr>
          <w:rFonts w:ascii="Times New Roman" w:eastAsia="宋体" w:hAnsi="Times New Roman" w:cs="Times New Roman"/>
          <w:sz w:val="22"/>
        </w:rPr>
      </w:pPr>
    </w:p>
    <w:p w:rsidR="00446F28" w:rsidRPr="00EA7AD6" w:rsidRDefault="00DA244D" w:rsidP="00EA7AD6">
      <w:pPr>
        <w:jc w:val="right"/>
        <w:rPr>
          <w:rFonts w:ascii="Times New Roman" w:eastAsia="宋体" w:hAnsi="Times New Roman" w:cs="Times New Roman"/>
          <w:sz w:val="22"/>
        </w:rPr>
      </w:pPr>
      <w:sdt>
        <w:sdtPr>
          <w:rPr>
            <w:rFonts w:ascii="Times New Roman" w:eastAsia="宋体" w:hAnsi="Times New Roman" w:cs="Times New Roman"/>
            <w:sz w:val="22"/>
          </w:rPr>
          <w:alias w:val="公司法定中文名称"/>
          <w:tag w:val="_GBC_a0dbe34339a344a896b553a3a318a794"/>
          <w:id w:val="-873845431"/>
          <w:lock w:val="sdtLocked"/>
          <w:placeholder>
            <w:docPart w:val="GBC22222222222222222222222222222"/>
          </w:placeholder>
          <w:showingPlcHdr/>
          <w:dataBinding w:prefixMappings="xmlns:clcta-gie='clcta-gie'" w:xpath="/*/clcta-gie:GongSiFaDingZhongWenMingCheng" w:storeItemID="{F9CFF96E-F764-41B9-B1F0-CADBA89E637A}"/>
          <w:text/>
        </w:sdtPr>
        <w:sdtEndPr/>
        <w:sdtContent>
          <w:r w:rsidR="00906AE5" w:rsidRPr="00EA7AD6">
            <w:rPr>
              <w:rStyle w:val="af"/>
              <w:rFonts w:hint="eastAsia"/>
              <w:color w:val="333399"/>
              <w:sz w:val="19"/>
              <w:szCs w:val="20"/>
            </w:rPr>
            <w:t xml:space="preserve">　　　</w:t>
          </w:r>
        </w:sdtContent>
      </w:sdt>
      <w:r w:rsidR="00113DD5" w:rsidRPr="00EA7AD6">
        <w:rPr>
          <w:rFonts w:ascii="Times New Roman" w:eastAsia="宋体" w:hAnsi="Times New Roman" w:cs="Times New Roman"/>
          <w:sz w:val="22"/>
        </w:rPr>
        <w:t xml:space="preserve">Board </w:t>
      </w:r>
      <w:r w:rsidR="00EB2B12" w:rsidRPr="00EA7AD6">
        <w:rPr>
          <w:rFonts w:ascii="Times New Roman" w:eastAsia="宋体" w:hAnsi="Times New Roman" w:cs="Times New Roman"/>
          <w:sz w:val="22"/>
        </w:rPr>
        <w:t xml:space="preserve">of </w:t>
      </w:r>
      <w:r w:rsidR="009E3FEB" w:rsidRPr="00EA7AD6">
        <w:rPr>
          <w:rFonts w:ascii="Times New Roman" w:eastAsia="宋体" w:hAnsi="Times New Roman" w:cs="Times New Roman"/>
          <w:sz w:val="22"/>
        </w:rPr>
        <w:t xml:space="preserve">Directors of </w:t>
      </w:r>
      <w:r w:rsidR="00EB2B12" w:rsidRPr="00EA7AD6">
        <w:rPr>
          <w:rFonts w:ascii="Times New Roman" w:eastAsia="宋体" w:hAnsi="Times New Roman" w:cs="Times New Roman"/>
          <w:sz w:val="22"/>
        </w:rPr>
        <w:t>Industrial Bank Co., Ltd.</w:t>
      </w:r>
    </w:p>
    <w:p w:rsidR="00446F28" w:rsidRPr="00EA7AD6" w:rsidRDefault="00DA244D" w:rsidP="00EA7AD6">
      <w:pPr>
        <w:jc w:val="right"/>
        <w:rPr>
          <w:rFonts w:ascii="Times New Roman" w:eastAsia="宋体" w:hAnsi="Times New Roman" w:cs="Times New Roman"/>
          <w:sz w:val="22"/>
        </w:rPr>
      </w:pPr>
      <w:sdt>
        <w:sdtPr>
          <w:rPr>
            <w:rFonts w:ascii="Times New Roman" w:eastAsia="宋体" w:hAnsi="Times New Roman" w:cs="Times New Roman"/>
            <w:sz w:val="22"/>
          </w:rPr>
          <w:alias w:val="临时公告日期"/>
          <w:tag w:val="_GBC_b0649edb53524c19a256bbb6e780e07f"/>
          <w:id w:val="-1190219296"/>
          <w:lock w:val="sdtLocked"/>
          <w:placeholder>
            <w:docPart w:val="GBC22222222222222222222222222222"/>
          </w:placeholder>
          <w:date w:fullDate="2019-06-11T00:00:00Z">
            <w:dateFormat w:val="yyyy'年'M'月'd'日'"/>
            <w:lid w:val="zh-CN"/>
            <w:storeMappedDataAs w:val="dateTime"/>
            <w:calendar w:val="gregorian"/>
          </w:date>
        </w:sdtPr>
        <w:sdtEndPr/>
        <w:sdtContent>
          <w:r w:rsidR="00EB2B12" w:rsidRPr="00EA7AD6">
            <w:rPr>
              <w:rFonts w:ascii="Times New Roman" w:eastAsia="宋体" w:hAnsi="Times New Roman" w:cs="Times New Roman"/>
              <w:sz w:val="22"/>
            </w:rPr>
            <w:t>June 11, 2019</w:t>
          </w:r>
        </w:sdtContent>
      </w:sdt>
    </w:p>
    <w:p w:rsidR="00446F28" w:rsidRPr="00EA7AD6" w:rsidRDefault="00446F28" w:rsidP="00EA7AD6">
      <w:pPr>
        <w:pStyle w:val="a6"/>
        <w:ind w:left="420" w:firstLineChars="0" w:firstLine="0"/>
        <w:jc w:val="left"/>
        <w:rPr>
          <w:rFonts w:ascii="Times New Roman" w:eastAsia="宋体" w:hAnsi="Times New Roman" w:cs="Times New Roman"/>
          <w:sz w:val="22"/>
        </w:rPr>
      </w:pPr>
    </w:p>
    <w:sectPr w:rsidR="00446F28" w:rsidRPr="00EA7AD6" w:rsidSect="001C0BAC">
      <w:footerReference w:type="default" r:id="rId12"/>
      <w:pgSz w:w="11906" w:h="16838"/>
      <w:pgMar w:top="1440"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44D" w:rsidRDefault="00DA244D" w:rsidP="003D0CFC">
      <w:r>
        <w:separator/>
      </w:r>
    </w:p>
  </w:endnote>
  <w:endnote w:type="continuationSeparator" w:id="0">
    <w:p w:rsidR="00DA244D" w:rsidRDefault="00DA244D"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441245"/>
      <w:docPartObj>
        <w:docPartGallery w:val="Page Numbers (Bottom of Page)"/>
        <w:docPartUnique/>
      </w:docPartObj>
    </w:sdtPr>
    <w:sdtEndPr>
      <w:rPr>
        <w:rFonts w:ascii="Times New Roman" w:hAnsi="Times New Roman" w:cs="Times New Roman"/>
      </w:rPr>
    </w:sdtEndPr>
    <w:sdtContent>
      <w:p w:rsidR="00671123" w:rsidRPr="00906AE5" w:rsidRDefault="00671123">
        <w:pPr>
          <w:pStyle w:val="ab"/>
          <w:jc w:val="center"/>
          <w:rPr>
            <w:rFonts w:ascii="Times New Roman" w:hAnsi="Times New Roman" w:cs="Times New Roman"/>
          </w:rPr>
        </w:pPr>
        <w:r w:rsidRPr="00906AE5">
          <w:rPr>
            <w:rFonts w:ascii="Times New Roman" w:hAnsi="Times New Roman" w:cs="Times New Roman"/>
          </w:rPr>
          <w:fldChar w:fldCharType="begin"/>
        </w:r>
        <w:r w:rsidRPr="00906AE5">
          <w:rPr>
            <w:rFonts w:ascii="Times New Roman" w:hAnsi="Times New Roman" w:cs="Times New Roman"/>
          </w:rPr>
          <w:instrText>PAGE   \* MERGEFORMAT</w:instrText>
        </w:r>
        <w:r w:rsidRPr="00906AE5">
          <w:rPr>
            <w:rFonts w:ascii="Times New Roman" w:hAnsi="Times New Roman" w:cs="Times New Roman"/>
          </w:rPr>
          <w:fldChar w:fldCharType="separate"/>
        </w:r>
        <w:r w:rsidRPr="00906AE5">
          <w:rPr>
            <w:rFonts w:ascii="Times New Roman" w:hAnsi="Times New Roman" w:cs="Times New Roman"/>
            <w:noProof/>
          </w:rPr>
          <w:t>1</w:t>
        </w:r>
        <w:r w:rsidRPr="00906AE5">
          <w:rPr>
            <w:rFonts w:ascii="Times New Roman" w:hAnsi="Times New Roman" w:cs="Times New Roman"/>
          </w:rPr>
          <w:fldChar w:fldCharType="end"/>
        </w:r>
      </w:p>
    </w:sdtContent>
  </w:sdt>
  <w:p w:rsidR="00671123" w:rsidRDefault="006711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44D" w:rsidRDefault="00DA244D" w:rsidP="003D0CFC">
      <w:r>
        <w:separator/>
      </w:r>
    </w:p>
  </w:footnote>
  <w:footnote w:type="continuationSeparator" w:id="0">
    <w:p w:rsidR="00DA244D" w:rsidRDefault="00DA244D"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0768A1"/>
    <w:multiLevelType w:val="hybridMultilevel"/>
    <w:tmpl w:val="4A32D354"/>
    <w:lvl w:ilvl="0" w:tplc="F46EAE1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99D6557C"/>
    <w:lvl w:ilvl="0" w:tplc="E0663E7E">
      <w:start w:val="1"/>
      <w:numFmt w:val="decimal"/>
      <w:lvlText w:val="%1."/>
      <w:lvlJc w:val="left"/>
      <w:pPr>
        <w:ind w:left="420" w:hanging="420"/>
      </w:pPr>
      <w:rPr>
        <w:rFonts w:ascii="Times New Roman" w:eastAsia="宋体"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
  </w:num>
  <w:num w:numId="4">
    <w:abstractNumId w:val="2"/>
  </w:num>
  <w:num w:numId="5">
    <w:abstractNumId w:val="3"/>
  </w:num>
  <w:num w:numId="6">
    <w:abstractNumId w:val="6"/>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F07621"/>
    <w:rsid w:val="0000071B"/>
    <w:rsid w:val="000008EA"/>
    <w:rsid w:val="00000904"/>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3013"/>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0391"/>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DD5"/>
    <w:rsid w:val="00113F7C"/>
    <w:rsid w:val="00120842"/>
    <w:rsid w:val="0012272F"/>
    <w:rsid w:val="001227C0"/>
    <w:rsid w:val="00122EBF"/>
    <w:rsid w:val="0012584F"/>
    <w:rsid w:val="00127042"/>
    <w:rsid w:val="001327C8"/>
    <w:rsid w:val="00137343"/>
    <w:rsid w:val="001402BC"/>
    <w:rsid w:val="00140CB0"/>
    <w:rsid w:val="0014587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A7C1A"/>
    <w:rsid w:val="001B1E76"/>
    <w:rsid w:val="001B4287"/>
    <w:rsid w:val="001B641A"/>
    <w:rsid w:val="001B66E2"/>
    <w:rsid w:val="001C0BAC"/>
    <w:rsid w:val="001C66D0"/>
    <w:rsid w:val="001C749A"/>
    <w:rsid w:val="001D28F1"/>
    <w:rsid w:val="001D6064"/>
    <w:rsid w:val="001E15E0"/>
    <w:rsid w:val="001E192A"/>
    <w:rsid w:val="001E192F"/>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1DED"/>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46EA5"/>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75C36"/>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6F28"/>
    <w:rsid w:val="004470FA"/>
    <w:rsid w:val="00447528"/>
    <w:rsid w:val="00447C2C"/>
    <w:rsid w:val="00450B8E"/>
    <w:rsid w:val="00453506"/>
    <w:rsid w:val="00453A94"/>
    <w:rsid w:val="00455644"/>
    <w:rsid w:val="00462FE2"/>
    <w:rsid w:val="0046414D"/>
    <w:rsid w:val="004651BC"/>
    <w:rsid w:val="00465AAC"/>
    <w:rsid w:val="00466102"/>
    <w:rsid w:val="00472609"/>
    <w:rsid w:val="00472890"/>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B7ADF"/>
    <w:rsid w:val="004C2354"/>
    <w:rsid w:val="004C4A70"/>
    <w:rsid w:val="004C6811"/>
    <w:rsid w:val="004D12CD"/>
    <w:rsid w:val="004D1D0B"/>
    <w:rsid w:val="004D5977"/>
    <w:rsid w:val="004E1802"/>
    <w:rsid w:val="004E2852"/>
    <w:rsid w:val="004E2F27"/>
    <w:rsid w:val="004E7394"/>
    <w:rsid w:val="004E7AFF"/>
    <w:rsid w:val="004F1912"/>
    <w:rsid w:val="004F5F52"/>
    <w:rsid w:val="004F741B"/>
    <w:rsid w:val="004F7460"/>
    <w:rsid w:val="00504201"/>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0A98"/>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3A3C"/>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4C76"/>
    <w:rsid w:val="006653D2"/>
    <w:rsid w:val="0066613A"/>
    <w:rsid w:val="00667B24"/>
    <w:rsid w:val="00670B91"/>
    <w:rsid w:val="00671123"/>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158C"/>
    <w:rsid w:val="00714F5A"/>
    <w:rsid w:val="007159B9"/>
    <w:rsid w:val="00715FA8"/>
    <w:rsid w:val="007173C6"/>
    <w:rsid w:val="007176A4"/>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009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43D4"/>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2B02"/>
    <w:rsid w:val="008458D4"/>
    <w:rsid w:val="008522CA"/>
    <w:rsid w:val="0085272D"/>
    <w:rsid w:val="00852CA4"/>
    <w:rsid w:val="00852D3B"/>
    <w:rsid w:val="00853741"/>
    <w:rsid w:val="008554EF"/>
    <w:rsid w:val="008636EE"/>
    <w:rsid w:val="0086424A"/>
    <w:rsid w:val="0086535B"/>
    <w:rsid w:val="00865E16"/>
    <w:rsid w:val="00872E65"/>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06AE5"/>
    <w:rsid w:val="00911688"/>
    <w:rsid w:val="00913B34"/>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1F48"/>
    <w:rsid w:val="009E3FEB"/>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360B"/>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2A94"/>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4CD0"/>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598C"/>
    <w:rsid w:val="00B265F4"/>
    <w:rsid w:val="00B32469"/>
    <w:rsid w:val="00B42CB9"/>
    <w:rsid w:val="00B44328"/>
    <w:rsid w:val="00B469AD"/>
    <w:rsid w:val="00B47A63"/>
    <w:rsid w:val="00B506EA"/>
    <w:rsid w:val="00B51309"/>
    <w:rsid w:val="00B5560A"/>
    <w:rsid w:val="00B561D7"/>
    <w:rsid w:val="00B57A7D"/>
    <w:rsid w:val="00B57F08"/>
    <w:rsid w:val="00B61D13"/>
    <w:rsid w:val="00B62D18"/>
    <w:rsid w:val="00B64209"/>
    <w:rsid w:val="00B64D27"/>
    <w:rsid w:val="00B6516A"/>
    <w:rsid w:val="00B66689"/>
    <w:rsid w:val="00B66A15"/>
    <w:rsid w:val="00B73030"/>
    <w:rsid w:val="00B75486"/>
    <w:rsid w:val="00B76D33"/>
    <w:rsid w:val="00B80F8F"/>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4E4C"/>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378DF"/>
    <w:rsid w:val="00D4161C"/>
    <w:rsid w:val="00D41EE7"/>
    <w:rsid w:val="00D437E0"/>
    <w:rsid w:val="00D45B32"/>
    <w:rsid w:val="00D479EC"/>
    <w:rsid w:val="00D62C86"/>
    <w:rsid w:val="00D642D0"/>
    <w:rsid w:val="00D6619C"/>
    <w:rsid w:val="00D67B5C"/>
    <w:rsid w:val="00D70B80"/>
    <w:rsid w:val="00D72DDD"/>
    <w:rsid w:val="00D74391"/>
    <w:rsid w:val="00D74776"/>
    <w:rsid w:val="00D80687"/>
    <w:rsid w:val="00D80CCE"/>
    <w:rsid w:val="00D80D6A"/>
    <w:rsid w:val="00D820B6"/>
    <w:rsid w:val="00D82D00"/>
    <w:rsid w:val="00D83A9D"/>
    <w:rsid w:val="00D869A1"/>
    <w:rsid w:val="00D97DAD"/>
    <w:rsid w:val="00DA244D"/>
    <w:rsid w:val="00DA7802"/>
    <w:rsid w:val="00DB11BC"/>
    <w:rsid w:val="00DB3D8A"/>
    <w:rsid w:val="00DC2F81"/>
    <w:rsid w:val="00DC530A"/>
    <w:rsid w:val="00DC6103"/>
    <w:rsid w:val="00DD1CE5"/>
    <w:rsid w:val="00DD41B2"/>
    <w:rsid w:val="00DE3952"/>
    <w:rsid w:val="00DE40C2"/>
    <w:rsid w:val="00DF0B9A"/>
    <w:rsid w:val="00DF19C0"/>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1E1"/>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AD6"/>
    <w:rsid w:val="00EA7EC5"/>
    <w:rsid w:val="00EB21F7"/>
    <w:rsid w:val="00EB26EF"/>
    <w:rsid w:val="00EB2B12"/>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214"/>
    <w:rsid w:val="00F03432"/>
    <w:rsid w:val="00F0634C"/>
    <w:rsid w:val="00F07621"/>
    <w:rsid w:val="00F14943"/>
    <w:rsid w:val="00F1518E"/>
    <w:rsid w:val="00F2028C"/>
    <w:rsid w:val="00F2057C"/>
    <w:rsid w:val="00F20715"/>
    <w:rsid w:val="00F2205A"/>
    <w:rsid w:val="00F2430D"/>
    <w:rsid w:val="00F24890"/>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76532"/>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D6537"/>
    <w:rsid w:val="00FD699E"/>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D213"/>
  <w15:docId w15:val="{93BF0923-23C0-407C-AFD1-E7649A5C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AE"/>
    <w:pPr>
      <w:widowControl w:val="0"/>
      <w:jc w:val="both"/>
    </w:p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semiHidden/>
    <w:unhideWhenUsed/>
    <w:rsid w:val="00257077"/>
    <w:rPr>
      <w:sz w:val="21"/>
      <w:szCs w:val="21"/>
    </w:rPr>
  </w:style>
  <w:style w:type="paragraph" w:styleId="af1">
    <w:name w:val="annotation text"/>
    <w:basedOn w:val="a"/>
    <w:link w:val="af2"/>
    <w:uiPriority w:val="99"/>
    <w:semiHidden/>
    <w:unhideWhenUsed/>
    <w:rsid w:val="00257077"/>
    <w:pPr>
      <w:jc w:val="left"/>
    </w:pPr>
  </w:style>
  <w:style w:type="character" w:customStyle="1" w:styleId="af2">
    <w:name w:val="批注文字 字符"/>
    <w:basedOn w:val="a0"/>
    <w:link w:val="af1"/>
    <w:uiPriority w:val="99"/>
    <w:semiHidden/>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B7E8F"/>
    <w:rsid w:val="00107DC1"/>
    <w:rsid w:val="00126ECF"/>
    <w:rsid w:val="00130353"/>
    <w:rsid w:val="00173EAB"/>
    <w:rsid w:val="00190AC0"/>
    <w:rsid w:val="00195EA0"/>
    <w:rsid w:val="001B09A2"/>
    <w:rsid w:val="001B7A7F"/>
    <w:rsid w:val="001D5CA5"/>
    <w:rsid w:val="001D7188"/>
    <w:rsid w:val="001E275E"/>
    <w:rsid w:val="001F67B5"/>
    <w:rsid w:val="0024300B"/>
    <w:rsid w:val="0025464D"/>
    <w:rsid w:val="002548FD"/>
    <w:rsid w:val="00284B23"/>
    <w:rsid w:val="00294CEF"/>
    <w:rsid w:val="00297CA6"/>
    <w:rsid w:val="002B4ACC"/>
    <w:rsid w:val="002B6D6D"/>
    <w:rsid w:val="002C77DE"/>
    <w:rsid w:val="002E0F77"/>
    <w:rsid w:val="002E4E17"/>
    <w:rsid w:val="00300DE3"/>
    <w:rsid w:val="0030176B"/>
    <w:rsid w:val="00303C57"/>
    <w:rsid w:val="00314624"/>
    <w:rsid w:val="003323CA"/>
    <w:rsid w:val="003426CB"/>
    <w:rsid w:val="00350AE0"/>
    <w:rsid w:val="0037274A"/>
    <w:rsid w:val="003739EB"/>
    <w:rsid w:val="003816B5"/>
    <w:rsid w:val="0038250A"/>
    <w:rsid w:val="003B3D56"/>
    <w:rsid w:val="003E470C"/>
    <w:rsid w:val="003F2BB7"/>
    <w:rsid w:val="003F2DC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112B9"/>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E3C52"/>
    <w:rsid w:val="008F14F9"/>
    <w:rsid w:val="00900A1A"/>
    <w:rsid w:val="00903354"/>
    <w:rsid w:val="00916311"/>
    <w:rsid w:val="00925E11"/>
    <w:rsid w:val="00933E5E"/>
    <w:rsid w:val="00946DE6"/>
    <w:rsid w:val="00983B15"/>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CF6642"/>
    <w:rsid w:val="00D06A22"/>
    <w:rsid w:val="00D16366"/>
    <w:rsid w:val="00D27C45"/>
    <w:rsid w:val="00D36550"/>
    <w:rsid w:val="00D43975"/>
    <w:rsid w:val="00D47582"/>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B0D21"/>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70C"/>
  </w:style>
  <w:style w:type="paragraph" w:customStyle="1" w:styleId="384190EA381F4AE8BED767EA09E66465">
    <w:name w:val="384190EA381F4AE8BED767EA09E66465"/>
    <w:rsid w:val="008E3C52"/>
    <w:pPr>
      <w:widowControl w:val="0"/>
      <w:jc w:val="both"/>
    </w:pPr>
  </w:style>
  <w:style w:type="paragraph" w:customStyle="1" w:styleId="73F665AAC75949288DC5ECD6F5812C61">
    <w:name w:val="73F665AAC75949288DC5ECD6F5812C61"/>
    <w:rsid w:val="003E470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]]></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clcta-be:FenPeiJiZhuanZengGuBenGuQuanDengJiRi>2019-06-18T00:00:00</clcta-be:FenPeiJiZhuanZengGuBenGuQuanDengJiRi>
  <clcta-be:FenPeiJiZhuanZengGuBenBGuGuQuanDengJiRi/>
  <clcta-be:FenPeiJiZhuanZengGuBenBGuZuiHouJiaoYiRi/>
  <clcta-be:FenPeiJiZhuanZengGuBenChuQuanXiRi>2019-06-19T00:00:00</clcta-be:FenPeiJiZhuanZengGuBenChuQuanXiRi>
  <clcta-be:FenPeiJiZhuanZengGuBenBGuXianJinHongLiFaFangRi/>
  <clcta-be:XinZengWuXianShouTiaoJianLiuTongGuFenShangShiLiuTongRi/>
  <clcta-be:FenPeiJiZhuanZengGuBenXianJinHongLiFaFangRi>2019-06-19T00:00:00</clcta-be:FenPeiJiZhuanZengGuBenXianJinHongLiFaFangRi>
  <clcta-be:FenPeiZhuanZengGuBenFaFangNianDu/>
  <clcta-be:BGuXinZengKeLiuTongGuFenShangShiLiuTongRi/>
  <clcta-be:MeiGuSongHongGuShu/>
  <clcta-be:ShuiQianMeiGuXianJinHongLi>0.69</clcta-be:ShuiQianMeiGuXianJinHongLi>
  <clcta-be:MeiGuZhuanZengGuShu/>
  <clcta-be:GuFenZongShu/>
  <clcta-be:GuFenZongShu periodRef="变动前数">20,774,190,751</clcta-be:GuFenZongShu>
  <clcta-be:GuFenZongShuSongGuBianDongZengJian/>
  <clcta-be:GuFenZongShuGongJiJinZhuanGuBianDongZengJian/>
  <clcta-be:FenPeiZhuanZengGuBenFaFangZhouQi/>
  <clcta-be:GuDongDaHuiZhaoKaiNianDu/>
</b:bind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6614-1C21-4088-9D04-03CAA867E51B}">
  <ds:schemaRefs>
    <ds:schemaRef ds:uri="http://mapping.word.org/2012/mapping"/>
  </ds:schemaRefs>
</ds:datastoreItem>
</file>

<file path=customXml/itemProps2.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3.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E91B8032-5E8E-416B-8B15-CDD38AF4E8E3}">
  <ds:schemaRefs>
    <ds:schemaRef ds:uri="http://mapping.word.org/2012/template"/>
  </ds:schemaRefs>
</ds:datastoreItem>
</file>

<file path=customXml/itemProps5.xml><?xml version="1.0" encoding="utf-8"?>
<ds:datastoreItem xmlns:ds="http://schemas.openxmlformats.org/officeDocument/2006/customXml" ds:itemID="{13235522-4398-495C-8CC0-3C5DC5A6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138</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Ying Ying</cp:lastModifiedBy>
  <cp:revision>80</cp:revision>
  <cp:lastPrinted>2019-05-30T09:03:00Z</cp:lastPrinted>
  <dcterms:created xsi:type="dcterms:W3CDTF">2019-05-30T07:01:00Z</dcterms:created>
  <dcterms:modified xsi:type="dcterms:W3CDTF">2019-07-22T11:28:00Z</dcterms:modified>
</cp:coreProperties>
</file>