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68A" w:rsidRPr="00657AC5" w:rsidRDefault="00FA168A" w:rsidP="00E00AF8">
      <w:pPr>
        <w:spacing w:after="0" w:line="240" w:lineRule="auto"/>
        <w:ind w:firstLineChars="235" w:firstLine="564"/>
        <w:jc w:val="both"/>
        <w:rPr>
          <w:rFonts w:ascii="Times New Roman" w:eastAsiaTheme="minorEastAsia" w:hAnsi="Times New Roman" w:cs="Times New Roman" w:hint="eastAsia"/>
          <w:sz w:val="24"/>
          <w:szCs w:val="24"/>
          <w:lang w:eastAsia="zh-CN"/>
        </w:rPr>
      </w:pPr>
    </w:p>
    <w:p w:rsidR="00FA168A" w:rsidRPr="00657AC5" w:rsidRDefault="00E2068D" w:rsidP="00D84CB4">
      <w:pPr>
        <w:spacing w:after="0" w:line="240" w:lineRule="auto"/>
        <w:ind w:leftChars="50" w:left="110"/>
        <w:jc w:val="center"/>
        <w:rPr>
          <w:rFonts w:ascii="Times New Roman" w:eastAsia="宋体" w:hAnsi="Times New Roman" w:cs="Times New Roman"/>
          <w:b/>
          <w:sz w:val="28"/>
          <w:szCs w:val="28"/>
          <w:lang w:eastAsia="zh-CN"/>
        </w:rPr>
      </w:pPr>
      <w:proofErr w:type="spellStart"/>
      <w:r w:rsidRPr="00657AC5">
        <w:rPr>
          <w:rFonts w:ascii="Times New Roman" w:eastAsia="宋体" w:hAnsi="Times New Roman" w:cs="Times New Roman"/>
          <w:b/>
          <w:sz w:val="28"/>
          <w:szCs w:val="28"/>
        </w:rPr>
        <w:t>Grandall</w:t>
      </w:r>
      <w:proofErr w:type="spellEnd"/>
      <w:r w:rsidRPr="00657AC5">
        <w:rPr>
          <w:rFonts w:ascii="Times New Roman" w:eastAsia="宋体" w:hAnsi="Times New Roman" w:cs="Times New Roman"/>
          <w:b/>
          <w:sz w:val="28"/>
          <w:szCs w:val="28"/>
        </w:rPr>
        <w:t xml:space="preserve"> (Shanghai) Law Firm</w:t>
      </w:r>
    </w:p>
    <w:p w:rsidR="00FA168A" w:rsidRPr="00657AC5" w:rsidRDefault="00E2068D" w:rsidP="00D84CB4">
      <w:pPr>
        <w:spacing w:after="0" w:line="240" w:lineRule="auto"/>
        <w:ind w:leftChars="50" w:left="110"/>
        <w:jc w:val="center"/>
        <w:rPr>
          <w:rFonts w:ascii="Times New Roman" w:eastAsia="宋体" w:hAnsi="Times New Roman" w:cs="Times New Roman"/>
          <w:b/>
          <w:sz w:val="28"/>
          <w:szCs w:val="28"/>
        </w:rPr>
      </w:pPr>
      <w:proofErr w:type="gramStart"/>
      <w:r w:rsidRPr="00657AC5">
        <w:rPr>
          <w:rFonts w:ascii="Times New Roman" w:eastAsia="宋体" w:hAnsi="Times New Roman" w:cs="Times New Roman"/>
          <w:b/>
          <w:sz w:val="28"/>
          <w:szCs w:val="28"/>
        </w:rPr>
        <w:t>On Industrial Bank Co., Ltd.</w:t>
      </w:r>
      <w:proofErr w:type="gramEnd"/>
    </w:p>
    <w:p w:rsidR="00FA168A" w:rsidRPr="00657AC5" w:rsidRDefault="00E2068D" w:rsidP="00D84CB4">
      <w:pPr>
        <w:spacing w:after="0" w:line="240" w:lineRule="auto"/>
        <w:ind w:leftChars="50" w:left="110"/>
        <w:jc w:val="center"/>
        <w:rPr>
          <w:rFonts w:ascii="Times New Roman" w:eastAsia="宋体" w:hAnsi="Times New Roman" w:cs="Times New Roman"/>
          <w:b/>
          <w:sz w:val="28"/>
          <w:szCs w:val="28"/>
        </w:rPr>
      </w:pPr>
      <w:r w:rsidRPr="00657AC5">
        <w:rPr>
          <w:rFonts w:ascii="Times New Roman" w:eastAsia="宋体" w:hAnsi="Times New Roman" w:cs="Times New Roman"/>
          <w:b/>
          <w:sz w:val="28"/>
          <w:szCs w:val="28"/>
        </w:rPr>
        <w:t>Legal Opinion of 20</w:t>
      </w:r>
      <w:r w:rsidR="001E76E3" w:rsidRPr="00657AC5">
        <w:rPr>
          <w:rFonts w:ascii="Times New Roman" w:eastAsia="宋体" w:hAnsi="Times New Roman" w:cs="Times New Roman" w:hint="eastAsia"/>
          <w:b/>
          <w:sz w:val="28"/>
          <w:szCs w:val="28"/>
          <w:lang w:eastAsia="zh-CN"/>
        </w:rPr>
        <w:t>20</w:t>
      </w:r>
      <w:r w:rsidRPr="00657AC5">
        <w:rPr>
          <w:rFonts w:ascii="Times New Roman" w:eastAsia="宋体" w:hAnsi="Times New Roman" w:cs="Times New Roman"/>
          <w:b/>
          <w:sz w:val="28"/>
          <w:szCs w:val="28"/>
        </w:rPr>
        <w:t xml:space="preserve"> Annual General Meeting of Shareholders</w:t>
      </w:r>
    </w:p>
    <w:p w:rsidR="00FA168A" w:rsidRPr="00657AC5" w:rsidRDefault="00FA168A" w:rsidP="00E00AF8">
      <w:pPr>
        <w:spacing w:before="13" w:after="0" w:line="240" w:lineRule="auto"/>
        <w:jc w:val="both"/>
        <w:rPr>
          <w:rFonts w:ascii="Times New Roman" w:eastAsiaTheme="minorEastAsia" w:hAnsi="Times New Roman" w:cs="Times New Roman"/>
          <w:b/>
          <w:sz w:val="24"/>
          <w:szCs w:val="24"/>
          <w:lang w:eastAsia="zh-CN"/>
        </w:rPr>
      </w:pPr>
    </w:p>
    <w:p w:rsidR="002A0855" w:rsidRPr="00657AC5" w:rsidRDefault="002A0855" w:rsidP="00E00AF8">
      <w:pPr>
        <w:spacing w:before="13" w:after="0" w:line="240" w:lineRule="auto"/>
        <w:jc w:val="both"/>
        <w:rPr>
          <w:rFonts w:ascii="Times New Roman" w:eastAsiaTheme="minorEastAsia" w:hAnsi="Times New Roman" w:cs="Times New Roman"/>
          <w:b/>
          <w:sz w:val="24"/>
          <w:szCs w:val="24"/>
          <w:lang w:eastAsia="zh-CN"/>
        </w:rPr>
      </w:pPr>
    </w:p>
    <w:p w:rsidR="00FA168A" w:rsidRPr="00657AC5" w:rsidRDefault="00E2068D" w:rsidP="001E76E3">
      <w:pPr>
        <w:spacing w:after="0" w:line="240" w:lineRule="auto"/>
        <w:ind w:firstLineChars="235" w:firstLine="566"/>
        <w:jc w:val="both"/>
        <w:rPr>
          <w:rFonts w:ascii="Times New Roman" w:eastAsia="宋体" w:hAnsi="Times New Roman" w:cs="Times New Roman"/>
          <w:b/>
          <w:sz w:val="24"/>
          <w:szCs w:val="24"/>
        </w:rPr>
      </w:pPr>
      <w:r w:rsidRPr="00657AC5">
        <w:rPr>
          <w:rFonts w:ascii="Times New Roman" w:eastAsia="宋体" w:hAnsi="Times New Roman" w:cs="Times New Roman"/>
          <w:b/>
          <w:sz w:val="24"/>
          <w:szCs w:val="24"/>
        </w:rPr>
        <w:t>To: Industrial Bank Co., Ltd.</w:t>
      </w:r>
    </w:p>
    <w:p w:rsidR="00FA168A" w:rsidRPr="00657AC5" w:rsidRDefault="00FA168A" w:rsidP="00E00AF8">
      <w:pPr>
        <w:spacing w:before="14" w:after="0" w:line="240" w:lineRule="auto"/>
        <w:ind w:firstLineChars="235" w:firstLine="564"/>
        <w:jc w:val="both"/>
        <w:rPr>
          <w:rFonts w:ascii="Times New Roman" w:hAnsi="Times New Roman" w:cs="Times New Roman"/>
          <w:sz w:val="24"/>
          <w:szCs w:val="24"/>
        </w:rPr>
      </w:pPr>
    </w:p>
    <w:p w:rsidR="00FA168A" w:rsidRPr="00657AC5" w:rsidRDefault="00E2068D" w:rsidP="002A0855">
      <w:pPr>
        <w:spacing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sz w:val="24"/>
          <w:szCs w:val="24"/>
        </w:rPr>
        <w:t>The 20</w:t>
      </w:r>
      <w:r w:rsidR="001E76E3" w:rsidRPr="00657AC5">
        <w:rPr>
          <w:rFonts w:ascii="Times New Roman" w:eastAsia="宋体" w:hAnsi="Times New Roman" w:cs="Times New Roman" w:hint="eastAsia"/>
          <w:sz w:val="24"/>
          <w:szCs w:val="24"/>
          <w:lang w:eastAsia="zh-CN"/>
        </w:rPr>
        <w:t>20</w:t>
      </w:r>
      <w:r w:rsidRPr="00657AC5">
        <w:rPr>
          <w:rFonts w:ascii="Times New Roman" w:eastAsia="宋体" w:hAnsi="Times New Roman" w:cs="Times New Roman"/>
          <w:sz w:val="24"/>
          <w:szCs w:val="24"/>
        </w:rPr>
        <w:t xml:space="preserve"> Annual General Meeting of Shareholders (hereinafter referred to as the “General Meeting</w:t>
      </w:r>
      <w:r w:rsidR="001E76E3" w:rsidRPr="00657AC5">
        <w:rPr>
          <w:rFonts w:ascii="Times New Roman" w:eastAsia="宋体" w:hAnsi="Times New Roman" w:cs="Times New Roman" w:hint="eastAsia"/>
          <w:sz w:val="24"/>
          <w:szCs w:val="24"/>
          <w:lang w:eastAsia="zh-CN"/>
        </w:rPr>
        <w:t xml:space="preserve"> </w:t>
      </w:r>
      <w:r w:rsidR="001E76E3" w:rsidRPr="00657AC5">
        <w:rPr>
          <w:rFonts w:ascii="Times New Roman" w:eastAsia="宋体" w:hAnsi="Times New Roman" w:cs="Times New Roman"/>
          <w:sz w:val="24"/>
          <w:szCs w:val="24"/>
        </w:rPr>
        <w:t>of Shareholders</w:t>
      </w:r>
      <w:r w:rsidR="003B6C8E" w:rsidRPr="00657AC5">
        <w:rPr>
          <w:rFonts w:ascii="Times New Roman" w:eastAsia="宋体" w:hAnsi="Times New Roman" w:cs="Times New Roman"/>
          <w:sz w:val="24"/>
          <w:szCs w:val="24"/>
        </w:rPr>
        <w:t xml:space="preserve">”) of </w:t>
      </w:r>
      <w:r w:rsidRPr="00657AC5">
        <w:rPr>
          <w:rFonts w:ascii="Times New Roman" w:eastAsia="宋体" w:hAnsi="Times New Roman" w:cs="Times New Roman"/>
          <w:sz w:val="24"/>
          <w:szCs w:val="24"/>
        </w:rPr>
        <w:t xml:space="preserve">Industrial Bank Co., Ltd. (hereinafter referred to as the “Company”) was held on </w:t>
      </w:r>
      <w:r w:rsidR="001E76E3" w:rsidRPr="00657AC5">
        <w:rPr>
          <w:rFonts w:ascii="Times New Roman" w:eastAsia="宋体" w:hAnsi="Times New Roman" w:cs="Times New Roman" w:hint="eastAsia"/>
          <w:sz w:val="24"/>
          <w:szCs w:val="24"/>
          <w:lang w:eastAsia="zh-CN"/>
        </w:rPr>
        <w:t>June 11</w:t>
      </w:r>
      <w:r w:rsidRPr="00657AC5">
        <w:rPr>
          <w:rFonts w:ascii="Times New Roman" w:eastAsia="宋体" w:hAnsi="Times New Roman" w:cs="Times New Roman"/>
          <w:sz w:val="24"/>
          <w:szCs w:val="24"/>
        </w:rPr>
        <w:t>, 20</w:t>
      </w:r>
      <w:r w:rsidR="001E76E3" w:rsidRPr="00657AC5">
        <w:rPr>
          <w:rFonts w:ascii="Times New Roman" w:eastAsia="宋体" w:hAnsi="Times New Roman" w:cs="Times New Roman" w:hint="eastAsia"/>
          <w:sz w:val="24"/>
          <w:szCs w:val="24"/>
          <w:lang w:eastAsia="zh-CN"/>
        </w:rPr>
        <w:t>21</w:t>
      </w:r>
      <w:r w:rsidRPr="00657AC5">
        <w:rPr>
          <w:rFonts w:ascii="Times New Roman" w:eastAsia="宋体" w:hAnsi="Times New Roman" w:cs="Times New Roman"/>
          <w:sz w:val="24"/>
          <w:szCs w:val="24"/>
        </w:rPr>
        <w:t xml:space="preserve">. </w:t>
      </w:r>
      <w:proofErr w:type="spellStart"/>
      <w:r w:rsidRPr="00657AC5">
        <w:rPr>
          <w:rFonts w:ascii="Times New Roman" w:eastAsia="宋体" w:hAnsi="Times New Roman" w:cs="Times New Roman"/>
          <w:sz w:val="24"/>
          <w:szCs w:val="24"/>
        </w:rPr>
        <w:t>Grandall</w:t>
      </w:r>
      <w:proofErr w:type="spellEnd"/>
      <w:r w:rsidRPr="00657AC5">
        <w:rPr>
          <w:rFonts w:ascii="Times New Roman" w:eastAsia="宋体" w:hAnsi="Times New Roman" w:cs="Times New Roman"/>
          <w:sz w:val="24"/>
          <w:szCs w:val="24"/>
        </w:rPr>
        <w:t xml:space="preserve"> (Shanghai) Law Firm (hereinafter referred to as the “Firm”) accepts the Company's entrustment and assigns a lawyer (hereinafter referred to as the “Lawyer</w:t>
      </w:r>
      <w:r w:rsidR="001E76E3" w:rsidRPr="00657AC5">
        <w:rPr>
          <w:rFonts w:ascii="Times New Roman" w:eastAsia="宋体" w:hAnsi="Times New Roman" w:cs="Times New Roman" w:hint="eastAsia"/>
          <w:sz w:val="24"/>
          <w:szCs w:val="24"/>
          <w:lang w:eastAsia="zh-CN"/>
        </w:rPr>
        <w:t xml:space="preserve"> of </w:t>
      </w:r>
      <w:r w:rsidR="001E76E3" w:rsidRPr="00657AC5">
        <w:rPr>
          <w:rFonts w:ascii="Times New Roman" w:eastAsia="宋体" w:hAnsi="Times New Roman" w:cs="Times New Roman"/>
          <w:sz w:val="24"/>
          <w:szCs w:val="24"/>
        </w:rPr>
        <w:t>the Firm</w:t>
      </w:r>
      <w:r w:rsidRPr="00657AC5">
        <w:rPr>
          <w:rFonts w:ascii="Times New Roman" w:eastAsia="宋体" w:hAnsi="Times New Roman" w:cs="Times New Roman"/>
          <w:sz w:val="24"/>
          <w:szCs w:val="24"/>
        </w:rPr>
        <w:t xml:space="preserve">”) to attend the meeting, and issues the legal opinion based on the </w:t>
      </w:r>
      <w:r w:rsidRPr="00657AC5">
        <w:rPr>
          <w:rFonts w:ascii="Times New Roman" w:eastAsia="宋体" w:hAnsi="Times New Roman" w:cs="Times New Roman"/>
          <w:i/>
          <w:iCs/>
          <w:sz w:val="24"/>
          <w:szCs w:val="24"/>
        </w:rPr>
        <w:t>Securities Law of the People's Republic of China</w:t>
      </w:r>
      <w:r w:rsidRPr="00657AC5">
        <w:rPr>
          <w:rFonts w:ascii="Times New Roman" w:eastAsia="宋体" w:hAnsi="Times New Roman" w:cs="Times New Roman"/>
          <w:sz w:val="24"/>
          <w:szCs w:val="24"/>
        </w:rPr>
        <w:t xml:space="preserve">, the </w:t>
      </w:r>
      <w:r w:rsidRPr="00657AC5">
        <w:rPr>
          <w:rFonts w:ascii="Times New Roman" w:eastAsia="宋体" w:hAnsi="Times New Roman" w:cs="Times New Roman"/>
          <w:i/>
          <w:iCs/>
          <w:sz w:val="24"/>
          <w:szCs w:val="24"/>
        </w:rPr>
        <w:t>Company Law of the People's Republic of China</w:t>
      </w:r>
      <w:r w:rsidRPr="00657AC5">
        <w:rPr>
          <w:rFonts w:ascii="Times New Roman" w:eastAsia="宋体" w:hAnsi="Times New Roman" w:cs="Times New Roman"/>
          <w:sz w:val="24"/>
          <w:szCs w:val="24"/>
        </w:rPr>
        <w:t>, and the</w:t>
      </w:r>
      <w:r w:rsidRPr="00657AC5">
        <w:rPr>
          <w:rFonts w:ascii="Times New Roman" w:eastAsia="宋体" w:hAnsi="Times New Roman" w:cs="Times New Roman"/>
          <w:i/>
          <w:iCs/>
          <w:sz w:val="24"/>
          <w:szCs w:val="24"/>
        </w:rPr>
        <w:t xml:space="preserve"> Rules </w:t>
      </w:r>
      <w:r w:rsidR="00FB750E" w:rsidRPr="00657AC5">
        <w:rPr>
          <w:rFonts w:ascii="Times New Roman" w:eastAsia="宋体" w:hAnsi="Times New Roman" w:cs="Times New Roman"/>
          <w:i/>
          <w:iCs/>
          <w:sz w:val="24"/>
          <w:szCs w:val="24"/>
          <w:lang w:eastAsia="zh-CN"/>
        </w:rPr>
        <w:t>for</w:t>
      </w:r>
      <w:r w:rsidR="00FB750E" w:rsidRPr="00657AC5">
        <w:rPr>
          <w:rFonts w:ascii="Times New Roman" w:eastAsia="宋体" w:hAnsi="Times New Roman" w:cs="Times New Roman" w:hint="eastAsia"/>
          <w:i/>
          <w:iCs/>
          <w:sz w:val="24"/>
          <w:szCs w:val="24"/>
          <w:lang w:eastAsia="zh-CN"/>
        </w:rPr>
        <w:t xml:space="preserve"> </w:t>
      </w:r>
      <w:r w:rsidR="00FB750E" w:rsidRPr="00657AC5">
        <w:rPr>
          <w:rFonts w:ascii="Times New Roman" w:eastAsia="宋体" w:hAnsi="Times New Roman" w:cs="Times New Roman"/>
          <w:i/>
          <w:iCs/>
          <w:sz w:val="24"/>
          <w:szCs w:val="24"/>
          <w:lang w:eastAsia="zh-CN"/>
        </w:rPr>
        <w:t>the</w:t>
      </w:r>
      <w:r w:rsidR="00FB750E" w:rsidRPr="00657AC5">
        <w:rPr>
          <w:rFonts w:ascii="Times New Roman" w:eastAsia="宋体" w:hAnsi="Times New Roman" w:cs="Times New Roman" w:hint="eastAsia"/>
          <w:i/>
          <w:iCs/>
          <w:sz w:val="24"/>
          <w:szCs w:val="24"/>
          <w:lang w:eastAsia="zh-CN"/>
        </w:rPr>
        <w:t xml:space="preserve"> </w:t>
      </w:r>
      <w:r w:rsidR="00FB750E" w:rsidRPr="00657AC5">
        <w:rPr>
          <w:rFonts w:ascii="Times New Roman" w:eastAsia="宋体" w:hAnsi="Times New Roman" w:cs="Times New Roman"/>
          <w:i/>
          <w:iCs/>
          <w:sz w:val="24"/>
          <w:szCs w:val="24"/>
          <w:lang w:eastAsia="zh-CN"/>
        </w:rPr>
        <w:t>General Meeting</w:t>
      </w:r>
      <w:r w:rsidR="00FB750E" w:rsidRPr="00657AC5">
        <w:rPr>
          <w:rFonts w:ascii="Times New Roman" w:eastAsia="宋体" w:hAnsi="Times New Roman" w:cs="Times New Roman" w:hint="eastAsia"/>
          <w:i/>
          <w:iCs/>
          <w:sz w:val="24"/>
          <w:szCs w:val="24"/>
          <w:lang w:eastAsia="zh-CN"/>
        </w:rPr>
        <w:t xml:space="preserve"> </w:t>
      </w:r>
      <w:r w:rsidR="00FB750E" w:rsidRPr="00657AC5">
        <w:rPr>
          <w:rFonts w:ascii="Times New Roman" w:eastAsia="宋体" w:hAnsi="Times New Roman" w:cs="Times New Roman"/>
          <w:i/>
          <w:iCs/>
          <w:sz w:val="24"/>
          <w:szCs w:val="24"/>
          <w:lang w:eastAsia="zh-CN"/>
        </w:rPr>
        <w:t>of</w:t>
      </w:r>
      <w:r w:rsidR="00FB750E" w:rsidRPr="00657AC5">
        <w:rPr>
          <w:rFonts w:ascii="Times New Roman" w:eastAsia="宋体" w:hAnsi="Times New Roman" w:cs="Times New Roman" w:hint="eastAsia"/>
          <w:i/>
          <w:iCs/>
          <w:sz w:val="24"/>
          <w:szCs w:val="24"/>
          <w:lang w:eastAsia="zh-CN"/>
        </w:rPr>
        <w:t xml:space="preserve"> </w:t>
      </w:r>
      <w:r w:rsidR="00FB750E" w:rsidRPr="00657AC5">
        <w:rPr>
          <w:rFonts w:ascii="Times New Roman" w:eastAsia="宋体" w:hAnsi="Times New Roman" w:cs="Times New Roman"/>
          <w:i/>
          <w:iCs/>
          <w:sz w:val="24"/>
          <w:szCs w:val="24"/>
          <w:lang w:eastAsia="zh-CN"/>
        </w:rPr>
        <w:t>Shareholders</w:t>
      </w:r>
      <w:r w:rsidRPr="00657AC5">
        <w:rPr>
          <w:rFonts w:ascii="Times New Roman" w:eastAsia="宋体" w:hAnsi="Times New Roman" w:cs="Times New Roman"/>
          <w:i/>
          <w:iCs/>
          <w:sz w:val="24"/>
          <w:szCs w:val="24"/>
        </w:rPr>
        <w:t xml:space="preserve"> of Listed Companies </w:t>
      </w:r>
      <w:r w:rsidR="001E76E3" w:rsidRPr="00657AC5">
        <w:rPr>
          <w:rFonts w:ascii="Times New Roman" w:eastAsia="宋体" w:hAnsi="Times New Roman" w:cs="Times New Roman" w:hint="eastAsia"/>
          <w:i/>
          <w:iCs/>
          <w:sz w:val="24"/>
          <w:szCs w:val="24"/>
          <w:lang w:eastAsia="zh-CN"/>
        </w:rPr>
        <w:t>(</w:t>
      </w:r>
      <w:r w:rsidR="001E76E3" w:rsidRPr="00657AC5">
        <w:rPr>
          <w:rFonts w:ascii="Times New Roman" w:eastAsia="宋体" w:hAnsi="Times New Roman" w:cs="Times New Roman"/>
          <w:i/>
          <w:iCs/>
          <w:sz w:val="24"/>
          <w:szCs w:val="24"/>
        </w:rPr>
        <w:t>Revised in 2016)</w:t>
      </w:r>
      <w:r w:rsidR="001E76E3" w:rsidRPr="00657AC5">
        <w:rPr>
          <w:rFonts w:ascii="Times New Roman" w:eastAsia="宋体" w:hAnsi="Times New Roman" w:cs="Times New Roman" w:hint="eastAsia"/>
          <w:i/>
          <w:iCs/>
          <w:sz w:val="24"/>
          <w:szCs w:val="24"/>
          <w:lang w:eastAsia="zh-CN"/>
        </w:rPr>
        <w:t xml:space="preserve"> </w:t>
      </w:r>
      <w:r w:rsidRPr="00657AC5">
        <w:rPr>
          <w:rFonts w:ascii="Times New Roman" w:eastAsia="宋体" w:hAnsi="Times New Roman" w:cs="Times New Roman"/>
          <w:sz w:val="24"/>
          <w:szCs w:val="24"/>
        </w:rPr>
        <w:t xml:space="preserve">of the China Securities Regulatory Commission and the </w:t>
      </w:r>
      <w:r w:rsidRPr="00657AC5">
        <w:rPr>
          <w:rFonts w:ascii="Times New Roman" w:eastAsia="宋体" w:hAnsi="Times New Roman" w:cs="Times New Roman"/>
          <w:i/>
          <w:iCs/>
          <w:sz w:val="24"/>
          <w:szCs w:val="24"/>
        </w:rPr>
        <w:t>Articles of Association of Industrial Bank Co., Ltd.</w:t>
      </w:r>
      <w:r w:rsidRPr="00657AC5">
        <w:rPr>
          <w:rFonts w:ascii="Times New Roman" w:eastAsia="宋体" w:hAnsi="Times New Roman" w:cs="Times New Roman"/>
          <w:sz w:val="24"/>
          <w:szCs w:val="24"/>
        </w:rPr>
        <w:t xml:space="preserve"> (hereinafter referred to as the “</w:t>
      </w:r>
      <w:r w:rsidRPr="00657AC5">
        <w:rPr>
          <w:rFonts w:ascii="Times New Roman" w:eastAsia="宋体" w:hAnsi="Times New Roman" w:cs="Times New Roman"/>
          <w:i/>
          <w:sz w:val="24"/>
          <w:szCs w:val="24"/>
        </w:rPr>
        <w:t>Articles of Association</w:t>
      </w:r>
      <w:r w:rsidRPr="00657AC5">
        <w:rPr>
          <w:rFonts w:ascii="Times New Roman" w:eastAsia="宋体" w:hAnsi="Times New Roman" w:cs="Times New Roman"/>
          <w:sz w:val="24"/>
          <w:szCs w:val="24"/>
        </w:rPr>
        <w:t>”).</w:t>
      </w:r>
    </w:p>
    <w:p w:rsidR="002A0855" w:rsidRPr="00657AC5" w:rsidRDefault="002A0855" w:rsidP="002A0855">
      <w:pPr>
        <w:spacing w:after="0" w:line="240" w:lineRule="auto"/>
        <w:ind w:firstLineChars="235" w:firstLine="564"/>
        <w:jc w:val="both"/>
        <w:rPr>
          <w:rFonts w:ascii="Times New Roman" w:eastAsia="宋体" w:hAnsi="Times New Roman" w:cs="Times New Roman"/>
          <w:i/>
          <w:iCs/>
          <w:sz w:val="24"/>
          <w:szCs w:val="24"/>
          <w:lang w:eastAsia="zh-CN"/>
        </w:rPr>
      </w:pPr>
    </w:p>
    <w:p w:rsidR="00FA168A" w:rsidRPr="00657AC5" w:rsidRDefault="00E2068D" w:rsidP="002A0855">
      <w:pPr>
        <w:spacing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sz w:val="24"/>
          <w:szCs w:val="24"/>
        </w:rPr>
        <w:t>The Lawyer</w:t>
      </w:r>
      <w:r w:rsidR="00FB750E" w:rsidRPr="00657AC5">
        <w:rPr>
          <w:rFonts w:ascii="Times New Roman" w:eastAsia="宋体" w:hAnsi="Times New Roman" w:cs="Times New Roman" w:hint="eastAsia"/>
          <w:sz w:val="24"/>
          <w:szCs w:val="24"/>
          <w:lang w:eastAsia="zh-CN"/>
        </w:rPr>
        <w:t xml:space="preserve"> </w:t>
      </w:r>
      <w:r w:rsidR="0045107D" w:rsidRPr="00657AC5">
        <w:rPr>
          <w:rFonts w:ascii="Times New Roman" w:eastAsia="宋体" w:hAnsi="Times New Roman" w:cs="Times New Roman" w:hint="eastAsia"/>
          <w:sz w:val="24"/>
          <w:szCs w:val="24"/>
          <w:lang w:eastAsia="zh-CN"/>
        </w:rPr>
        <w:t xml:space="preserve">of </w:t>
      </w:r>
      <w:r w:rsidR="0045107D" w:rsidRPr="00657AC5">
        <w:rPr>
          <w:rFonts w:ascii="Times New Roman" w:eastAsia="宋体" w:hAnsi="Times New Roman" w:cs="Times New Roman"/>
          <w:sz w:val="24"/>
          <w:szCs w:val="24"/>
        </w:rPr>
        <w:t>the Firm</w:t>
      </w:r>
      <w:r w:rsidRPr="00657AC5">
        <w:rPr>
          <w:rFonts w:ascii="Times New Roman" w:eastAsia="宋体" w:hAnsi="Times New Roman" w:cs="Times New Roman"/>
          <w:sz w:val="24"/>
          <w:szCs w:val="24"/>
        </w:rPr>
        <w:t xml:space="preserve"> has given the legal opinion according to the relevant laws and regulations on whether the convening and convening procedures of the Company’s General Meeting</w:t>
      </w:r>
      <w:r w:rsidR="0045107D" w:rsidRPr="00657AC5">
        <w:rPr>
          <w:rFonts w:ascii="Times New Roman" w:eastAsia="宋体" w:hAnsi="Times New Roman" w:cs="Times New Roman" w:hint="eastAsia"/>
          <w:sz w:val="24"/>
          <w:szCs w:val="24"/>
          <w:lang w:eastAsia="zh-CN"/>
        </w:rPr>
        <w:t xml:space="preserve"> </w:t>
      </w:r>
      <w:r w:rsidR="0045107D" w:rsidRPr="00657AC5">
        <w:rPr>
          <w:rFonts w:ascii="Times New Roman" w:eastAsia="宋体" w:hAnsi="Times New Roman" w:cs="Times New Roman"/>
          <w:sz w:val="24"/>
          <w:szCs w:val="24"/>
        </w:rPr>
        <w:t>of Shareholders</w:t>
      </w:r>
      <w:r w:rsidRPr="00657AC5">
        <w:rPr>
          <w:rFonts w:ascii="Times New Roman" w:eastAsia="宋体" w:hAnsi="Times New Roman" w:cs="Times New Roman"/>
          <w:sz w:val="24"/>
          <w:szCs w:val="24"/>
        </w:rPr>
        <w:t xml:space="preserve"> are legitimate and comply with the </w:t>
      </w:r>
      <w:r w:rsidRPr="00657AC5">
        <w:rPr>
          <w:rFonts w:ascii="Times New Roman" w:eastAsia="宋体" w:hAnsi="Times New Roman" w:cs="Times New Roman"/>
          <w:i/>
          <w:sz w:val="24"/>
          <w:szCs w:val="24"/>
        </w:rPr>
        <w:t>Articles of Association</w:t>
      </w:r>
      <w:r w:rsidRPr="00657AC5">
        <w:rPr>
          <w:rFonts w:ascii="Times New Roman" w:eastAsia="宋体" w:hAnsi="Times New Roman" w:cs="Times New Roman"/>
          <w:sz w:val="24"/>
          <w:szCs w:val="24"/>
        </w:rPr>
        <w:t xml:space="preserve">, </w:t>
      </w:r>
      <w:r w:rsidR="00F02246" w:rsidRPr="00657AC5">
        <w:rPr>
          <w:rFonts w:ascii="Times New Roman" w:eastAsia="宋体" w:hAnsi="Times New Roman" w:cs="Times New Roman"/>
          <w:sz w:val="24"/>
          <w:szCs w:val="24"/>
        </w:rPr>
        <w:t xml:space="preserve">the legal validity of </w:t>
      </w:r>
      <w:r w:rsidRPr="00657AC5">
        <w:rPr>
          <w:rFonts w:ascii="Times New Roman" w:eastAsia="宋体" w:hAnsi="Times New Roman" w:cs="Times New Roman"/>
          <w:sz w:val="24"/>
          <w:szCs w:val="24"/>
        </w:rPr>
        <w:t xml:space="preserve">the qualifications of </w:t>
      </w:r>
      <w:r w:rsidR="00EB68A7" w:rsidRPr="00657AC5">
        <w:rPr>
          <w:rFonts w:ascii="Times New Roman" w:eastAsia="宋体" w:hAnsi="Times New Roman" w:cs="Times New Roman" w:hint="eastAsia"/>
          <w:sz w:val="24"/>
          <w:szCs w:val="24"/>
          <w:lang w:eastAsia="zh-CN"/>
        </w:rPr>
        <w:t xml:space="preserve">the </w:t>
      </w:r>
      <w:r w:rsidRPr="00657AC5">
        <w:rPr>
          <w:rFonts w:ascii="Times New Roman" w:eastAsia="宋体" w:hAnsi="Times New Roman" w:cs="Times New Roman"/>
          <w:sz w:val="24"/>
          <w:szCs w:val="24"/>
        </w:rPr>
        <w:t>attendees</w:t>
      </w:r>
      <w:r w:rsidR="00F02246" w:rsidRPr="00657AC5">
        <w:rPr>
          <w:rFonts w:ascii="Times New Roman" w:eastAsia="宋体" w:hAnsi="Times New Roman" w:cs="Times New Roman" w:hint="eastAsia"/>
          <w:sz w:val="24"/>
          <w:szCs w:val="24"/>
          <w:lang w:eastAsia="zh-CN"/>
        </w:rPr>
        <w:t xml:space="preserve"> and</w:t>
      </w:r>
      <w:r w:rsidRPr="00657AC5">
        <w:rPr>
          <w:rFonts w:ascii="Times New Roman" w:eastAsia="宋体" w:hAnsi="Times New Roman" w:cs="Times New Roman"/>
          <w:sz w:val="24"/>
          <w:szCs w:val="24"/>
        </w:rPr>
        <w:t xml:space="preserve"> the convener, </w:t>
      </w:r>
      <w:r w:rsidR="00F02246" w:rsidRPr="00657AC5">
        <w:rPr>
          <w:rFonts w:ascii="Times New Roman" w:eastAsia="宋体" w:hAnsi="Times New Roman" w:cs="Times New Roman"/>
          <w:sz w:val="24"/>
          <w:szCs w:val="24"/>
        </w:rPr>
        <w:t xml:space="preserve">the legal validity of </w:t>
      </w:r>
      <w:r w:rsidRPr="00657AC5">
        <w:rPr>
          <w:rFonts w:ascii="Times New Roman" w:eastAsia="宋体" w:hAnsi="Times New Roman" w:cs="Times New Roman"/>
          <w:sz w:val="24"/>
          <w:szCs w:val="24"/>
        </w:rPr>
        <w:t>the voting procedure</w:t>
      </w:r>
      <w:r w:rsidR="00F02246" w:rsidRPr="00657AC5">
        <w:rPr>
          <w:rFonts w:ascii="Times New Roman" w:eastAsia="宋体" w:hAnsi="Times New Roman" w:cs="Times New Roman"/>
          <w:sz w:val="24"/>
          <w:szCs w:val="24"/>
        </w:rPr>
        <w:t xml:space="preserve"> and the voting results</w:t>
      </w:r>
      <w:r w:rsidRPr="00657AC5">
        <w:rPr>
          <w:rFonts w:ascii="Times New Roman" w:eastAsia="宋体" w:hAnsi="Times New Roman" w:cs="Times New Roman"/>
          <w:sz w:val="24"/>
          <w:szCs w:val="24"/>
        </w:rPr>
        <w:t xml:space="preserve"> of the General Meeting</w:t>
      </w:r>
      <w:r w:rsidR="0045107D" w:rsidRPr="00657AC5">
        <w:rPr>
          <w:rFonts w:ascii="Times New Roman" w:eastAsia="宋体" w:hAnsi="Times New Roman" w:cs="Times New Roman" w:hint="eastAsia"/>
          <w:sz w:val="24"/>
          <w:szCs w:val="24"/>
          <w:lang w:eastAsia="zh-CN"/>
        </w:rPr>
        <w:t xml:space="preserve"> </w:t>
      </w:r>
      <w:r w:rsidR="0045107D" w:rsidRPr="00657AC5">
        <w:rPr>
          <w:rFonts w:ascii="Times New Roman" w:eastAsia="宋体" w:hAnsi="Times New Roman" w:cs="Times New Roman"/>
          <w:sz w:val="24"/>
          <w:szCs w:val="24"/>
        </w:rPr>
        <w:t>of Shareholders</w:t>
      </w:r>
      <w:r w:rsidRPr="00657AC5">
        <w:rPr>
          <w:rFonts w:ascii="Times New Roman" w:eastAsia="宋体" w:hAnsi="Times New Roman" w:cs="Times New Roman"/>
          <w:sz w:val="24"/>
          <w:szCs w:val="24"/>
        </w:rPr>
        <w:t>. There are no false, material misleading statements and major</w:t>
      </w:r>
      <w:r w:rsidR="00AC2770" w:rsidRPr="00657AC5">
        <w:rPr>
          <w:rFonts w:ascii="Times New Roman" w:eastAsia="宋体" w:hAnsi="Times New Roman" w:cs="Times New Roman"/>
          <w:sz w:val="24"/>
          <w:szCs w:val="24"/>
        </w:rPr>
        <w:t xml:space="preserve"> omissions in the legal </w:t>
      </w:r>
      <w:proofErr w:type="gramStart"/>
      <w:r w:rsidR="00AC2770" w:rsidRPr="00657AC5">
        <w:rPr>
          <w:rFonts w:ascii="Times New Roman" w:eastAsia="宋体" w:hAnsi="Times New Roman" w:cs="Times New Roman"/>
          <w:sz w:val="24"/>
          <w:szCs w:val="24"/>
        </w:rPr>
        <w:t>opinion</w:t>
      </w:r>
      <w:r w:rsidRPr="00657AC5">
        <w:rPr>
          <w:rFonts w:ascii="Times New Roman" w:eastAsia="宋体" w:hAnsi="Times New Roman" w:cs="Times New Roman"/>
          <w:sz w:val="24"/>
          <w:szCs w:val="24"/>
        </w:rPr>
        <w:t>,</w:t>
      </w:r>
      <w:proofErr w:type="gramEnd"/>
      <w:r w:rsidRPr="00657AC5">
        <w:rPr>
          <w:rFonts w:ascii="Times New Roman" w:eastAsia="宋体" w:hAnsi="Times New Roman" w:cs="Times New Roman"/>
          <w:sz w:val="24"/>
          <w:szCs w:val="24"/>
        </w:rPr>
        <w:t xml:space="preserve"> otherwise the relevant person is willing to bear the corresponding legal responsibilities.</w:t>
      </w:r>
    </w:p>
    <w:p w:rsidR="002A0855" w:rsidRPr="00657AC5" w:rsidRDefault="002A0855" w:rsidP="002A0855">
      <w:pPr>
        <w:spacing w:after="0" w:line="240" w:lineRule="auto"/>
        <w:ind w:firstLineChars="235" w:firstLine="564"/>
        <w:jc w:val="both"/>
        <w:rPr>
          <w:rFonts w:ascii="Times New Roman" w:eastAsia="宋体" w:hAnsi="Times New Roman" w:cs="Times New Roman"/>
          <w:sz w:val="24"/>
          <w:szCs w:val="24"/>
          <w:lang w:eastAsia="zh-CN"/>
        </w:rPr>
      </w:pPr>
    </w:p>
    <w:p w:rsidR="00FA168A" w:rsidRPr="00657AC5" w:rsidRDefault="00E2068D" w:rsidP="002A0855">
      <w:pPr>
        <w:spacing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sz w:val="24"/>
          <w:szCs w:val="24"/>
        </w:rPr>
        <w:t>The Lawyer</w:t>
      </w:r>
      <w:r w:rsidR="0045107D" w:rsidRPr="00657AC5">
        <w:rPr>
          <w:rFonts w:ascii="Times New Roman" w:eastAsia="宋体" w:hAnsi="Times New Roman" w:cs="Times New Roman" w:hint="eastAsia"/>
          <w:sz w:val="24"/>
          <w:szCs w:val="24"/>
          <w:lang w:eastAsia="zh-CN"/>
        </w:rPr>
        <w:t xml:space="preserve"> of </w:t>
      </w:r>
      <w:r w:rsidR="0045107D" w:rsidRPr="00657AC5">
        <w:rPr>
          <w:rFonts w:ascii="Times New Roman" w:eastAsia="宋体" w:hAnsi="Times New Roman" w:cs="Times New Roman"/>
          <w:sz w:val="24"/>
          <w:szCs w:val="24"/>
        </w:rPr>
        <w:t>the Firm</w:t>
      </w:r>
      <w:r w:rsidRPr="00657AC5">
        <w:rPr>
          <w:rFonts w:ascii="Times New Roman" w:eastAsia="宋体" w:hAnsi="Times New Roman" w:cs="Times New Roman"/>
          <w:sz w:val="24"/>
          <w:szCs w:val="24"/>
        </w:rPr>
        <w:t xml:space="preserve"> is giving the legal opinion based on his/her understanding of the facts and the law.</w:t>
      </w:r>
    </w:p>
    <w:p w:rsidR="002A0855" w:rsidRPr="00657AC5" w:rsidRDefault="002A0855" w:rsidP="002A0855">
      <w:pPr>
        <w:spacing w:after="0" w:line="240" w:lineRule="auto"/>
        <w:ind w:firstLineChars="235" w:firstLine="564"/>
        <w:jc w:val="both"/>
        <w:rPr>
          <w:rFonts w:ascii="Times New Roman" w:eastAsia="宋体" w:hAnsi="Times New Roman" w:cs="Times New Roman"/>
          <w:sz w:val="24"/>
          <w:szCs w:val="24"/>
          <w:lang w:eastAsia="zh-CN"/>
        </w:rPr>
      </w:pPr>
    </w:p>
    <w:p w:rsidR="00FA168A" w:rsidRPr="00657AC5" w:rsidRDefault="00E2068D" w:rsidP="002A0855">
      <w:pPr>
        <w:spacing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sz w:val="24"/>
          <w:szCs w:val="24"/>
        </w:rPr>
        <w:t>This legal opinion is issued in accordance with the relevant laws and regulations of the State.</w:t>
      </w:r>
    </w:p>
    <w:p w:rsidR="002A0855" w:rsidRPr="00657AC5" w:rsidRDefault="002A0855" w:rsidP="002A0855">
      <w:pPr>
        <w:spacing w:after="0" w:line="240" w:lineRule="auto"/>
        <w:ind w:firstLineChars="235" w:firstLine="564"/>
        <w:jc w:val="both"/>
        <w:rPr>
          <w:rFonts w:ascii="Times New Roman" w:eastAsia="宋体" w:hAnsi="Times New Roman" w:cs="Times New Roman"/>
          <w:sz w:val="24"/>
          <w:szCs w:val="24"/>
          <w:lang w:eastAsia="zh-CN"/>
        </w:rPr>
      </w:pPr>
    </w:p>
    <w:p w:rsidR="00FA168A" w:rsidRPr="00657AC5" w:rsidRDefault="00E2068D" w:rsidP="002A0855">
      <w:pPr>
        <w:spacing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sz w:val="24"/>
          <w:szCs w:val="24"/>
        </w:rPr>
        <w:t>The Lawyer</w:t>
      </w:r>
      <w:r w:rsidR="0045107D" w:rsidRPr="00657AC5">
        <w:rPr>
          <w:rFonts w:ascii="Times New Roman" w:eastAsia="宋体" w:hAnsi="Times New Roman" w:cs="Times New Roman" w:hint="eastAsia"/>
          <w:sz w:val="24"/>
          <w:szCs w:val="24"/>
          <w:lang w:eastAsia="zh-CN"/>
        </w:rPr>
        <w:t xml:space="preserve"> of </w:t>
      </w:r>
      <w:r w:rsidR="0045107D" w:rsidRPr="00657AC5">
        <w:rPr>
          <w:rFonts w:ascii="Times New Roman" w:eastAsia="宋体" w:hAnsi="Times New Roman" w:cs="Times New Roman"/>
          <w:sz w:val="24"/>
          <w:szCs w:val="24"/>
        </w:rPr>
        <w:t>the Firm</w:t>
      </w:r>
      <w:r w:rsidRPr="00657AC5">
        <w:rPr>
          <w:rFonts w:ascii="Times New Roman" w:eastAsia="宋体" w:hAnsi="Times New Roman" w:cs="Times New Roman"/>
          <w:sz w:val="24"/>
          <w:szCs w:val="24"/>
        </w:rPr>
        <w:t xml:space="preserve"> agrees to make this legal opinion a required document of the 20</w:t>
      </w:r>
      <w:r w:rsidR="0045107D" w:rsidRPr="00657AC5">
        <w:rPr>
          <w:rFonts w:ascii="Times New Roman" w:eastAsia="宋体" w:hAnsi="Times New Roman" w:cs="Times New Roman" w:hint="eastAsia"/>
          <w:sz w:val="24"/>
          <w:szCs w:val="24"/>
          <w:lang w:eastAsia="zh-CN"/>
        </w:rPr>
        <w:t>20</w:t>
      </w:r>
      <w:r w:rsidRPr="00657AC5">
        <w:rPr>
          <w:rFonts w:ascii="Times New Roman" w:eastAsia="宋体" w:hAnsi="Times New Roman" w:cs="Times New Roman"/>
          <w:sz w:val="24"/>
          <w:szCs w:val="24"/>
        </w:rPr>
        <w:t xml:space="preserve"> Annual General Meeting of Shareholders,</w:t>
      </w:r>
      <w:r w:rsidR="00934111" w:rsidRPr="00657AC5">
        <w:rPr>
          <w:rFonts w:ascii="Times New Roman" w:eastAsia="宋体" w:hAnsi="Times New Roman" w:cs="Times New Roman" w:hint="eastAsia"/>
          <w:sz w:val="24"/>
          <w:szCs w:val="24"/>
          <w:lang w:eastAsia="zh-CN"/>
        </w:rPr>
        <w:t xml:space="preserve"> </w:t>
      </w:r>
      <w:r w:rsidRPr="00657AC5">
        <w:rPr>
          <w:rFonts w:ascii="Times New Roman" w:eastAsia="宋体" w:hAnsi="Times New Roman" w:cs="Times New Roman"/>
          <w:sz w:val="24"/>
          <w:szCs w:val="24"/>
        </w:rPr>
        <w:t>and take responsibility for the legal opinion issued by the Firm.</w:t>
      </w:r>
    </w:p>
    <w:p w:rsidR="002A0855" w:rsidRPr="00657AC5" w:rsidRDefault="002A0855" w:rsidP="002A0855">
      <w:pPr>
        <w:spacing w:after="0" w:line="240" w:lineRule="auto"/>
        <w:ind w:firstLineChars="235" w:firstLine="564"/>
        <w:jc w:val="both"/>
        <w:rPr>
          <w:rFonts w:ascii="Times New Roman" w:eastAsia="宋体" w:hAnsi="Times New Roman" w:cs="Times New Roman"/>
          <w:sz w:val="24"/>
          <w:szCs w:val="24"/>
          <w:lang w:eastAsia="zh-CN"/>
        </w:rPr>
      </w:pPr>
    </w:p>
    <w:p w:rsidR="00FA168A" w:rsidRPr="00657AC5" w:rsidRDefault="00E2068D" w:rsidP="002A0855">
      <w:pPr>
        <w:spacing w:after="0" w:line="240" w:lineRule="auto"/>
        <w:ind w:firstLineChars="235" w:firstLine="564"/>
        <w:jc w:val="both"/>
        <w:rPr>
          <w:rFonts w:ascii="Times New Roman" w:eastAsia="宋体" w:hAnsi="Times New Roman" w:cs="Times New Roman"/>
          <w:sz w:val="24"/>
          <w:szCs w:val="24"/>
        </w:rPr>
      </w:pPr>
      <w:r w:rsidRPr="00657AC5">
        <w:rPr>
          <w:rFonts w:ascii="Times New Roman" w:eastAsia="宋体" w:hAnsi="Times New Roman" w:cs="Times New Roman"/>
          <w:sz w:val="24"/>
          <w:szCs w:val="24"/>
        </w:rPr>
        <w:t>The Lawyer</w:t>
      </w:r>
      <w:r w:rsidR="0045107D" w:rsidRPr="00657AC5">
        <w:rPr>
          <w:rFonts w:ascii="Times New Roman" w:eastAsia="宋体" w:hAnsi="Times New Roman" w:cs="Times New Roman" w:hint="eastAsia"/>
          <w:sz w:val="24"/>
          <w:szCs w:val="24"/>
          <w:lang w:eastAsia="zh-CN"/>
        </w:rPr>
        <w:t xml:space="preserve"> of </w:t>
      </w:r>
      <w:r w:rsidR="0045107D" w:rsidRPr="00657AC5">
        <w:rPr>
          <w:rFonts w:ascii="Times New Roman" w:eastAsia="宋体" w:hAnsi="Times New Roman" w:cs="Times New Roman"/>
          <w:sz w:val="24"/>
          <w:szCs w:val="24"/>
        </w:rPr>
        <w:t>the Firm</w:t>
      </w:r>
      <w:r w:rsidRPr="00657AC5">
        <w:rPr>
          <w:rFonts w:ascii="Times New Roman" w:eastAsia="宋体" w:hAnsi="Times New Roman" w:cs="Times New Roman"/>
          <w:sz w:val="24"/>
          <w:szCs w:val="24"/>
        </w:rPr>
        <w:t xml:space="preserve"> reviewed all the documents and materials related to the issuance of the legal opinion, and issued legal opinion accordingly as follows:</w:t>
      </w:r>
    </w:p>
    <w:p w:rsidR="00B73FE9" w:rsidRPr="00657AC5" w:rsidRDefault="00B73FE9" w:rsidP="00E00AF8">
      <w:pPr>
        <w:spacing w:after="0" w:line="240" w:lineRule="auto"/>
        <w:ind w:firstLineChars="235" w:firstLine="564"/>
        <w:jc w:val="both"/>
        <w:rPr>
          <w:rFonts w:ascii="Times New Roman" w:eastAsia="宋体" w:hAnsi="Times New Roman" w:cs="Times New Roman"/>
          <w:sz w:val="24"/>
          <w:szCs w:val="24"/>
          <w:lang w:eastAsia="zh-CN"/>
        </w:rPr>
      </w:pPr>
    </w:p>
    <w:p w:rsidR="002A0855" w:rsidRPr="00657AC5" w:rsidRDefault="002A0855" w:rsidP="00E00AF8">
      <w:pPr>
        <w:spacing w:after="0" w:line="240" w:lineRule="auto"/>
        <w:ind w:firstLineChars="235" w:firstLine="564"/>
        <w:jc w:val="both"/>
        <w:rPr>
          <w:rFonts w:ascii="Times New Roman" w:eastAsia="宋体" w:hAnsi="Times New Roman" w:cs="Times New Roman"/>
          <w:sz w:val="24"/>
          <w:szCs w:val="24"/>
          <w:lang w:eastAsia="zh-CN"/>
        </w:rPr>
      </w:pPr>
    </w:p>
    <w:p w:rsidR="00FA168A" w:rsidRPr="00657AC5" w:rsidRDefault="00E2068D" w:rsidP="002A0855">
      <w:pPr>
        <w:spacing w:after="0" w:line="240" w:lineRule="auto"/>
        <w:ind w:firstLineChars="235" w:firstLine="566"/>
        <w:jc w:val="both"/>
        <w:rPr>
          <w:rFonts w:ascii="Times New Roman" w:eastAsia="宋体" w:hAnsi="Times New Roman" w:cs="Times New Roman"/>
          <w:b/>
          <w:sz w:val="24"/>
          <w:szCs w:val="24"/>
          <w:lang w:eastAsia="zh-CN"/>
        </w:rPr>
      </w:pPr>
      <w:r w:rsidRPr="00657AC5">
        <w:rPr>
          <w:rFonts w:ascii="Times New Roman" w:eastAsia="宋体" w:hAnsi="Times New Roman" w:cs="Times New Roman"/>
          <w:b/>
          <w:sz w:val="24"/>
          <w:szCs w:val="24"/>
        </w:rPr>
        <w:t>I. Convening and Convening Procedures of the General Meeting</w:t>
      </w:r>
      <w:r w:rsidR="002A0855" w:rsidRPr="00657AC5">
        <w:rPr>
          <w:rFonts w:ascii="Times New Roman" w:eastAsia="宋体" w:hAnsi="Times New Roman" w:cs="Times New Roman" w:hint="eastAsia"/>
          <w:b/>
          <w:sz w:val="24"/>
          <w:szCs w:val="24"/>
        </w:rPr>
        <w:t xml:space="preserve"> </w:t>
      </w:r>
      <w:r w:rsidR="002A0855" w:rsidRPr="00657AC5">
        <w:rPr>
          <w:rFonts w:ascii="Times New Roman" w:eastAsia="宋体" w:hAnsi="Times New Roman" w:cs="Times New Roman"/>
          <w:b/>
          <w:sz w:val="24"/>
          <w:szCs w:val="24"/>
        </w:rPr>
        <w:t>of Shareholders</w:t>
      </w:r>
    </w:p>
    <w:p w:rsidR="002A0855" w:rsidRPr="00657AC5" w:rsidRDefault="002A0855" w:rsidP="002A0855">
      <w:pPr>
        <w:spacing w:after="0" w:line="240" w:lineRule="auto"/>
        <w:ind w:firstLineChars="235" w:firstLine="566"/>
        <w:jc w:val="both"/>
        <w:rPr>
          <w:rFonts w:ascii="Times New Roman" w:eastAsia="宋体" w:hAnsi="Times New Roman" w:cs="Times New Roman"/>
          <w:b/>
          <w:sz w:val="24"/>
          <w:szCs w:val="24"/>
          <w:lang w:eastAsia="zh-CN"/>
        </w:rPr>
      </w:pPr>
    </w:p>
    <w:p w:rsidR="00FA168A" w:rsidRPr="00657AC5" w:rsidRDefault="00E2068D" w:rsidP="00E00AF8">
      <w:pPr>
        <w:spacing w:after="0" w:line="240" w:lineRule="auto"/>
        <w:ind w:firstLineChars="235" w:firstLine="564"/>
        <w:jc w:val="both"/>
        <w:rPr>
          <w:rFonts w:ascii="Times New Roman" w:eastAsia="宋体" w:hAnsi="Times New Roman" w:cs="Times New Roman"/>
          <w:sz w:val="24"/>
          <w:szCs w:val="24"/>
        </w:rPr>
      </w:pPr>
      <w:r w:rsidRPr="00657AC5">
        <w:rPr>
          <w:rFonts w:ascii="Times New Roman" w:hAnsi="Times New Roman" w:cs="Times New Roman"/>
          <w:sz w:val="24"/>
          <w:szCs w:val="24"/>
        </w:rPr>
        <w:t xml:space="preserve">1. The Company </w:t>
      </w:r>
      <w:r w:rsidR="00B2054D" w:rsidRPr="00657AC5">
        <w:rPr>
          <w:rFonts w:ascii="Times New Roman" w:hAnsi="Times New Roman" w:cs="Times New Roman"/>
          <w:sz w:val="24"/>
          <w:szCs w:val="24"/>
        </w:rPr>
        <w:t>notifies</w:t>
      </w:r>
      <w:r w:rsidRPr="00657AC5">
        <w:rPr>
          <w:rFonts w:ascii="Times New Roman" w:hAnsi="Times New Roman" w:cs="Times New Roman"/>
          <w:sz w:val="24"/>
          <w:szCs w:val="24"/>
        </w:rPr>
        <w:t xml:space="preserve"> its shareholders of the convening of the General Meeting</w:t>
      </w:r>
      <w:r w:rsidR="002A0855" w:rsidRPr="00657AC5">
        <w:rPr>
          <w:rFonts w:ascii="Times New Roman" w:eastAsiaTheme="minorEastAsia" w:hAnsi="Times New Roman" w:cs="Times New Roman" w:hint="eastAsia"/>
          <w:sz w:val="24"/>
          <w:szCs w:val="24"/>
          <w:lang w:eastAsia="zh-CN"/>
        </w:rPr>
        <w:t xml:space="preserve"> </w:t>
      </w:r>
      <w:r w:rsidR="002A0855" w:rsidRPr="00657AC5">
        <w:rPr>
          <w:rFonts w:ascii="Times New Roman" w:eastAsia="宋体" w:hAnsi="Times New Roman" w:cs="Times New Roman"/>
          <w:sz w:val="24"/>
          <w:szCs w:val="24"/>
        </w:rPr>
        <w:t>of Shareholders</w:t>
      </w:r>
      <w:r w:rsidRPr="00657AC5">
        <w:rPr>
          <w:rFonts w:ascii="Times New Roman" w:hAnsi="Times New Roman" w:cs="Times New Roman"/>
          <w:sz w:val="24"/>
          <w:szCs w:val="24"/>
        </w:rPr>
        <w:t xml:space="preserve"> on </w:t>
      </w:r>
      <w:r w:rsidR="002A0855" w:rsidRPr="00657AC5">
        <w:rPr>
          <w:rFonts w:ascii="Times New Roman" w:eastAsiaTheme="minorEastAsia" w:hAnsi="Times New Roman" w:cs="Times New Roman" w:hint="eastAsia"/>
          <w:sz w:val="24"/>
          <w:szCs w:val="24"/>
          <w:lang w:eastAsia="zh-CN"/>
        </w:rPr>
        <w:t>May 22, 2021</w:t>
      </w:r>
      <w:r w:rsidRPr="00657AC5">
        <w:rPr>
          <w:rFonts w:ascii="Times New Roman" w:hAnsi="Times New Roman" w:cs="Times New Roman"/>
          <w:sz w:val="24"/>
          <w:szCs w:val="24"/>
        </w:rPr>
        <w:t xml:space="preserve"> by publishing an announcement on</w:t>
      </w:r>
      <w:r w:rsidR="002A0855" w:rsidRPr="00657AC5">
        <w:rPr>
          <w:rFonts w:ascii="Times New Roman" w:eastAsiaTheme="minorEastAsia" w:hAnsi="Times New Roman" w:cs="Times New Roman" w:hint="eastAsia"/>
          <w:sz w:val="24"/>
          <w:szCs w:val="24"/>
          <w:lang w:eastAsia="zh-CN"/>
        </w:rPr>
        <w:t xml:space="preserve"> </w:t>
      </w:r>
      <w:r w:rsidRPr="00657AC5">
        <w:rPr>
          <w:rFonts w:ascii="Times New Roman" w:eastAsia="宋体" w:hAnsi="Times New Roman" w:cs="Times New Roman"/>
          <w:i/>
          <w:sz w:val="24"/>
          <w:szCs w:val="24"/>
        </w:rPr>
        <w:t>China Securities Journal</w:t>
      </w:r>
      <w:r w:rsidRPr="00657AC5">
        <w:rPr>
          <w:rFonts w:ascii="Times New Roman" w:eastAsia="宋体" w:hAnsi="Times New Roman" w:cs="Times New Roman"/>
          <w:sz w:val="24"/>
          <w:szCs w:val="24"/>
        </w:rPr>
        <w:t xml:space="preserve">, </w:t>
      </w:r>
      <w:r w:rsidRPr="00657AC5">
        <w:rPr>
          <w:rFonts w:ascii="Times New Roman" w:eastAsia="宋体" w:hAnsi="Times New Roman" w:cs="Times New Roman"/>
          <w:i/>
          <w:sz w:val="24"/>
          <w:szCs w:val="24"/>
        </w:rPr>
        <w:t>Shanghai Securities News</w:t>
      </w:r>
      <w:r w:rsidRPr="00657AC5">
        <w:rPr>
          <w:rFonts w:ascii="Times New Roman" w:eastAsia="宋体" w:hAnsi="Times New Roman" w:cs="Times New Roman"/>
          <w:sz w:val="24"/>
          <w:szCs w:val="24"/>
        </w:rPr>
        <w:t xml:space="preserve">, </w:t>
      </w:r>
      <w:r w:rsidRPr="00657AC5">
        <w:rPr>
          <w:rFonts w:ascii="Times New Roman" w:eastAsia="宋体" w:hAnsi="Times New Roman" w:cs="Times New Roman"/>
          <w:i/>
          <w:sz w:val="24"/>
          <w:szCs w:val="24"/>
        </w:rPr>
        <w:t>Securities Times</w:t>
      </w:r>
      <w:r w:rsidRPr="00657AC5">
        <w:rPr>
          <w:rFonts w:ascii="Times New Roman" w:eastAsia="宋体" w:hAnsi="Times New Roman" w:cs="Times New Roman"/>
          <w:sz w:val="24"/>
          <w:szCs w:val="24"/>
        </w:rPr>
        <w:t xml:space="preserve">, </w:t>
      </w:r>
      <w:r w:rsidRPr="00657AC5">
        <w:rPr>
          <w:rFonts w:ascii="Times New Roman" w:eastAsia="宋体" w:hAnsi="Times New Roman" w:cs="Times New Roman"/>
          <w:i/>
          <w:sz w:val="24"/>
          <w:szCs w:val="24"/>
        </w:rPr>
        <w:t>Securities Daily</w:t>
      </w:r>
      <w:r w:rsidRPr="00657AC5">
        <w:rPr>
          <w:rFonts w:ascii="Times New Roman" w:eastAsia="宋体" w:hAnsi="Times New Roman" w:cs="Times New Roman"/>
          <w:sz w:val="24"/>
          <w:szCs w:val="24"/>
        </w:rPr>
        <w:t xml:space="preserve"> and the website of Shanghai </w:t>
      </w:r>
      <w:r w:rsidRPr="00657AC5">
        <w:rPr>
          <w:rFonts w:ascii="Times New Roman" w:eastAsia="宋体" w:hAnsi="Times New Roman" w:cs="Times New Roman"/>
          <w:sz w:val="24"/>
          <w:szCs w:val="24"/>
        </w:rPr>
        <w:lastRenderedPageBreak/>
        <w:t>Stock Exchange</w:t>
      </w:r>
      <w:r w:rsidR="00C8473C" w:rsidRPr="00657AC5">
        <w:rPr>
          <w:rFonts w:ascii="Times New Roman" w:eastAsia="宋体" w:hAnsi="Times New Roman" w:cs="Times New Roman" w:hint="eastAsia"/>
          <w:sz w:val="24"/>
          <w:szCs w:val="24"/>
          <w:lang w:eastAsia="zh-CN"/>
        </w:rPr>
        <w:t xml:space="preserve"> </w:t>
      </w:r>
      <w:r w:rsidRPr="00657AC5">
        <w:rPr>
          <w:rFonts w:ascii="Times New Roman" w:eastAsia="宋体" w:hAnsi="Times New Roman" w:cs="Times New Roman"/>
          <w:sz w:val="24"/>
          <w:szCs w:val="24"/>
        </w:rPr>
        <w:t>(www.sse.com.cn).</w:t>
      </w:r>
      <w:hyperlink r:id="rId10"/>
      <w:r w:rsidRPr="00657AC5">
        <w:rPr>
          <w:rFonts w:ascii="Times New Roman" w:eastAsia="宋体" w:hAnsi="Times New Roman" w:cs="Times New Roman"/>
          <w:sz w:val="24"/>
          <w:szCs w:val="24"/>
        </w:rPr>
        <w:t xml:space="preserve"> The announcement issued by the Company specifies the type and </w:t>
      </w:r>
      <w:r w:rsidR="002A0855" w:rsidRPr="00657AC5">
        <w:rPr>
          <w:rFonts w:ascii="Times New Roman" w:eastAsia="宋体" w:hAnsi="Times New Roman" w:cs="Times New Roman"/>
          <w:sz w:val="24"/>
          <w:szCs w:val="24"/>
        </w:rPr>
        <w:t>number</w:t>
      </w:r>
      <w:r w:rsidRPr="00657AC5">
        <w:rPr>
          <w:rFonts w:ascii="Times New Roman" w:eastAsia="宋体" w:hAnsi="Times New Roman" w:cs="Times New Roman"/>
          <w:sz w:val="24"/>
          <w:szCs w:val="24"/>
        </w:rPr>
        <w:t xml:space="preserve"> of the General Meeting</w:t>
      </w:r>
      <w:r w:rsidR="002A0855" w:rsidRPr="00657AC5">
        <w:rPr>
          <w:rFonts w:ascii="Times New Roman" w:eastAsia="宋体" w:hAnsi="Times New Roman" w:cs="Times New Roman" w:hint="eastAsia"/>
          <w:sz w:val="24"/>
          <w:szCs w:val="24"/>
          <w:lang w:eastAsia="zh-CN"/>
        </w:rPr>
        <w:t xml:space="preserve"> </w:t>
      </w:r>
      <w:r w:rsidR="002A0855" w:rsidRPr="00657AC5">
        <w:rPr>
          <w:rFonts w:ascii="Times New Roman" w:eastAsia="宋体" w:hAnsi="Times New Roman" w:cs="Times New Roman"/>
          <w:sz w:val="24"/>
          <w:szCs w:val="24"/>
        </w:rPr>
        <w:t>of Shareholders</w:t>
      </w:r>
      <w:r w:rsidRPr="00657AC5">
        <w:rPr>
          <w:rFonts w:ascii="Times New Roman" w:eastAsia="宋体" w:hAnsi="Times New Roman" w:cs="Times New Roman"/>
          <w:sz w:val="24"/>
          <w:szCs w:val="24"/>
        </w:rPr>
        <w:t xml:space="preserve">; the </w:t>
      </w:r>
      <w:r w:rsidR="006D2305" w:rsidRPr="00657AC5">
        <w:rPr>
          <w:rFonts w:ascii="Times New Roman" w:eastAsia="宋体" w:hAnsi="Times New Roman" w:cs="Times New Roman"/>
          <w:sz w:val="24"/>
          <w:szCs w:val="24"/>
        </w:rPr>
        <w:t>convener</w:t>
      </w:r>
      <w:r w:rsidRPr="00657AC5">
        <w:rPr>
          <w:rFonts w:ascii="Times New Roman" w:eastAsia="宋体" w:hAnsi="Times New Roman" w:cs="Times New Roman"/>
          <w:sz w:val="24"/>
          <w:szCs w:val="24"/>
        </w:rPr>
        <w:t>; the voting method; the date, time and venue of on-site meeting; the system, start &amp; finish date and voting time of online voting; voting</w:t>
      </w:r>
      <w:r w:rsidR="00EB68A7" w:rsidRPr="00657AC5">
        <w:rPr>
          <w:rFonts w:ascii="Times New Roman" w:eastAsia="宋体" w:hAnsi="Times New Roman" w:cs="Times New Roman" w:hint="eastAsia"/>
          <w:sz w:val="24"/>
          <w:szCs w:val="24"/>
          <w:lang w:eastAsia="zh-CN"/>
        </w:rPr>
        <w:t xml:space="preserve"> </w:t>
      </w:r>
      <w:r w:rsidR="00EB68A7" w:rsidRPr="00657AC5">
        <w:rPr>
          <w:rFonts w:ascii="Times New Roman" w:eastAsia="宋体" w:hAnsi="Times New Roman" w:cs="Times New Roman"/>
          <w:sz w:val="24"/>
          <w:szCs w:val="24"/>
        </w:rPr>
        <w:t>procedures</w:t>
      </w:r>
      <w:r w:rsidRPr="00657AC5">
        <w:rPr>
          <w:rFonts w:ascii="Times New Roman" w:eastAsia="宋体" w:hAnsi="Times New Roman" w:cs="Times New Roman"/>
          <w:sz w:val="24"/>
          <w:szCs w:val="24"/>
        </w:rPr>
        <w:t xml:space="preserve"> of security margin trading, refinancing, agreed buy-back business account and </w:t>
      </w:r>
      <w:r w:rsidR="00AC2770" w:rsidRPr="00657AC5">
        <w:rPr>
          <w:rFonts w:ascii="Times New Roman" w:hAnsi="Times New Roman" w:cs="Times New Roman"/>
          <w:sz w:val="24"/>
          <w:szCs w:val="24"/>
        </w:rPr>
        <w:t>SSE investors</w:t>
      </w:r>
      <w:r w:rsidRPr="00657AC5">
        <w:rPr>
          <w:rFonts w:ascii="Times New Roman" w:eastAsia="宋体" w:hAnsi="Times New Roman" w:cs="Times New Roman"/>
          <w:sz w:val="24"/>
          <w:szCs w:val="24"/>
        </w:rPr>
        <w:t>; the matters to be reviewed in the meeting; the personnel entitled to attend the meeting, etc., it also indicates that the shareholders have the right to attend and vote in the General Meeting</w:t>
      </w:r>
      <w:r w:rsidR="00AC2770" w:rsidRPr="00657AC5">
        <w:rPr>
          <w:rFonts w:ascii="Times New Roman" w:eastAsia="宋体" w:hAnsi="Times New Roman" w:cs="Times New Roman" w:hint="eastAsia"/>
          <w:sz w:val="24"/>
          <w:szCs w:val="24"/>
          <w:lang w:eastAsia="zh-CN"/>
        </w:rPr>
        <w:t xml:space="preserve"> </w:t>
      </w:r>
      <w:r w:rsidR="00AC2770" w:rsidRPr="00657AC5">
        <w:rPr>
          <w:rFonts w:ascii="Times New Roman" w:eastAsia="宋体" w:hAnsi="Times New Roman" w:cs="Times New Roman"/>
          <w:sz w:val="24"/>
          <w:szCs w:val="24"/>
        </w:rPr>
        <w:t>of Shareholders</w:t>
      </w:r>
      <w:r w:rsidRPr="00657AC5">
        <w:rPr>
          <w:rFonts w:ascii="Times New Roman" w:eastAsia="宋体" w:hAnsi="Times New Roman" w:cs="Times New Roman"/>
          <w:sz w:val="24"/>
          <w:szCs w:val="24"/>
        </w:rPr>
        <w:t xml:space="preserve"> in person or by proxy and matters relating to the share registration date of the shareholders entitled to attend the meeting and registration methods of the shareholders attending the meeting. According to the above announcement, the board of directors of the Company has listed the matters discussed in the General Meeting</w:t>
      </w:r>
      <w:r w:rsidR="006D2305" w:rsidRPr="00657AC5">
        <w:rPr>
          <w:rFonts w:ascii="Times New Roman" w:eastAsia="宋体" w:hAnsi="Times New Roman" w:cs="Times New Roman" w:hint="eastAsia"/>
          <w:sz w:val="24"/>
          <w:szCs w:val="24"/>
          <w:lang w:eastAsia="zh-CN"/>
        </w:rPr>
        <w:t xml:space="preserve"> </w:t>
      </w:r>
      <w:r w:rsidR="006D2305" w:rsidRPr="00657AC5">
        <w:rPr>
          <w:rFonts w:ascii="Times New Roman" w:eastAsia="宋体" w:hAnsi="Times New Roman" w:cs="Times New Roman"/>
          <w:sz w:val="24"/>
          <w:szCs w:val="24"/>
        </w:rPr>
        <w:t>of Shareholders</w:t>
      </w:r>
      <w:r w:rsidRPr="00657AC5">
        <w:rPr>
          <w:rFonts w:ascii="Times New Roman" w:eastAsia="宋体" w:hAnsi="Times New Roman" w:cs="Times New Roman"/>
          <w:sz w:val="24"/>
          <w:szCs w:val="24"/>
        </w:rPr>
        <w:t xml:space="preserve"> in the announcement, and fully disclosed the contents of proposal</w:t>
      </w:r>
      <w:r w:rsidR="006D2305" w:rsidRPr="00657AC5">
        <w:rPr>
          <w:rFonts w:ascii="Times New Roman" w:eastAsia="宋体" w:hAnsi="Times New Roman" w:cs="Times New Roman" w:hint="eastAsia"/>
          <w:sz w:val="24"/>
          <w:szCs w:val="24"/>
          <w:lang w:eastAsia="zh-CN"/>
        </w:rPr>
        <w:t>s</w:t>
      </w:r>
      <w:r w:rsidRPr="00657AC5">
        <w:rPr>
          <w:rFonts w:ascii="Times New Roman" w:eastAsia="宋体" w:hAnsi="Times New Roman" w:cs="Times New Roman"/>
          <w:sz w:val="24"/>
          <w:szCs w:val="24"/>
        </w:rPr>
        <w:t xml:space="preserve"> in accordance with relevant regulations.</w:t>
      </w:r>
    </w:p>
    <w:p w:rsidR="00FA168A" w:rsidRPr="00657AC5" w:rsidRDefault="00FA168A" w:rsidP="00E00AF8">
      <w:pPr>
        <w:spacing w:before="1" w:after="0" w:line="240" w:lineRule="auto"/>
        <w:ind w:firstLineChars="235" w:firstLine="564"/>
        <w:jc w:val="both"/>
        <w:rPr>
          <w:rFonts w:ascii="Times New Roman" w:hAnsi="Times New Roman" w:cs="Times New Roman"/>
          <w:sz w:val="24"/>
          <w:szCs w:val="24"/>
        </w:rPr>
      </w:pPr>
    </w:p>
    <w:p w:rsidR="002C15E6" w:rsidRPr="00657AC5" w:rsidRDefault="00E2068D" w:rsidP="00BF0C3A">
      <w:pPr>
        <w:spacing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hAnsi="Times New Roman" w:cs="Times New Roman"/>
          <w:sz w:val="24"/>
          <w:szCs w:val="24"/>
        </w:rPr>
        <w:t>2. The General Meeting</w:t>
      </w:r>
      <w:r w:rsidR="006D2305" w:rsidRPr="00657AC5">
        <w:rPr>
          <w:rFonts w:ascii="Times New Roman" w:eastAsia="宋体" w:hAnsi="Times New Roman" w:cs="Times New Roman" w:hint="eastAsia"/>
          <w:sz w:val="24"/>
          <w:szCs w:val="24"/>
          <w:lang w:eastAsia="zh-CN"/>
        </w:rPr>
        <w:t xml:space="preserve"> </w:t>
      </w:r>
      <w:r w:rsidR="006D2305" w:rsidRPr="00657AC5">
        <w:rPr>
          <w:rFonts w:ascii="Times New Roman" w:eastAsia="宋体" w:hAnsi="Times New Roman" w:cs="Times New Roman"/>
          <w:sz w:val="24"/>
          <w:szCs w:val="24"/>
        </w:rPr>
        <w:t>of Shareholders</w:t>
      </w:r>
      <w:r w:rsidRPr="00657AC5">
        <w:rPr>
          <w:rFonts w:ascii="Times New Roman" w:hAnsi="Times New Roman" w:cs="Times New Roman"/>
          <w:sz w:val="24"/>
          <w:szCs w:val="24"/>
        </w:rPr>
        <w:t xml:space="preserve"> adopt</w:t>
      </w:r>
      <w:r w:rsidR="006D2305" w:rsidRPr="00657AC5">
        <w:rPr>
          <w:rFonts w:ascii="Times New Roman" w:eastAsiaTheme="minorEastAsia" w:hAnsi="Times New Roman" w:cs="Times New Roman" w:hint="eastAsia"/>
          <w:sz w:val="24"/>
          <w:szCs w:val="24"/>
          <w:lang w:eastAsia="zh-CN"/>
        </w:rPr>
        <w:t>ed</w:t>
      </w:r>
      <w:r w:rsidRPr="00657AC5">
        <w:rPr>
          <w:rFonts w:ascii="Times New Roman" w:hAnsi="Times New Roman" w:cs="Times New Roman"/>
          <w:sz w:val="24"/>
          <w:szCs w:val="24"/>
        </w:rPr>
        <w:t xml:space="preserve"> a voting method of the combination of </w:t>
      </w:r>
      <w:r w:rsidR="006D2305" w:rsidRPr="00657AC5">
        <w:rPr>
          <w:rFonts w:ascii="Times New Roman" w:eastAsia="宋体" w:hAnsi="Times New Roman" w:cs="Times New Roman"/>
          <w:sz w:val="24"/>
          <w:szCs w:val="24"/>
        </w:rPr>
        <w:t>on-site</w:t>
      </w:r>
      <w:r w:rsidRPr="00657AC5">
        <w:rPr>
          <w:rFonts w:ascii="Times New Roman" w:hAnsi="Times New Roman" w:cs="Times New Roman"/>
          <w:sz w:val="24"/>
          <w:szCs w:val="24"/>
        </w:rPr>
        <w:t xml:space="preserve"> voting and online voting.</w:t>
      </w:r>
      <w:r w:rsidRPr="00657AC5">
        <w:rPr>
          <w:rFonts w:ascii="Times New Roman" w:eastAsia="宋体" w:hAnsi="Times New Roman" w:cs="Times New Roman"/>
          <w:sz w:val="24"/>
          <w:szCs w:val="24"/>
        </w:rPr>
        <w:t xml:space="preserve"> </w:t>
      </w:r>
      <w:r w:rsidR="005650D4" w:rsidRPr="00657AC5">
        <w:rPr>
          <w:rFonts w:ascii="Times New Roman" w:eastAsia="宋体" w:hAnsi="Times New Roman" w:cs="Times New Roman"/>
          <w:sz w:val="24"/>
          <w:szCs w:val="24"/>
          <w:lang w:eastAsia="zh-CN"/>
        </w:rPr>
        <w:t>T</w:t>
      </w:r>
      <w:r w:rsidR="005650D4" w:rsidRPr="00657AC5">
        <w:rPr>
          <w:rFonts w:ascii="Times New Roman" w:eastAsia="宋体" w:hAnsi="Times New Roman" w:cs="Times New Roman" w:hint="eastAsia"/>
          <w:sz w:val="24"/>
          <w:szCs w:val="24"/>
          <w:lang w:eastAsia="zh-CN"/>
        </w:rPr>
        <w:t>he o</w:t>
      </w:r>
      <w:r w:rsidR="006D2305" w:rsidRPr="00657AC5">
        <w:rPr>
          <w:rFonts w:ascii="Times New Roman" w:eastAsia="宋体" w:hAnsi="Times New Roman" w:cs="Times New Roman"/>
          <w:sz w:val="24"/>
          <w:szCs w:val="24"/>
        </w:rPr>
        <w:t>n-site</w:t>
      </w:r>
      <w:r w:rsidRPr="00657AC5">
        <w:rPr>
          <w:rFonts w:ascii="Times New Roman" w:eastAsia="宋体" w:hAnsi="Times New Roman" w:cs="Times New Roman"/>
          <w:sz w:val="24"/>
          <w:szCs w:val="24"/>
        </w:rPr>
        <w:t xml:space="preserve"> meeting</w:t>
      </w:r>
      <w:r w:rsidR="00E25697" w:rsidRPr="00657AC5">
        <w:rPr>
          <w:rFonts w:ascii="Times New Roman" w:eastAsia="宋体" w:hAnsi="Times New Roman" w:cs="Times New Roman" w:hint="eastAsia"/>
          <w:sz w:val="24"/>
          <w:szCs w:val="24"/>
          <w:lang w:eastAsia="zh-CN"/>
        </w:rPr>
        <w:t xml:space="preserve"> </w:t>
      </w:r>
      <w:r w:rsidRPr="00657AC5">
        <w:rPr>
          <w:rFonts w:ascii="Times New Roman" w:hAnsi="Times New Roman" w:cs="Times New Roman"/>
          <w:sz w:val="24"/>
          <w:szCs w:val="24"/>
        </w:rPr>
        <w:t xml:space="preserve">was held in the </w:t>
      </w:r>
      <w:r w:rsidR="006D2305" w:rsidRPr="00657AC5">
        <w:rPr>
          <w:rFonts w:ascii="Times New Roman" w:hAnsi="Times New Roman" w:cs="Times New Roman"/>
          <w:sz w:val="24"/>
          <w:szCs w:val="24"/>
        </w:rPr>
        <w:t xml:space="preserve">Meeting Room, Floor 3, Head Office of Industrial Bank, Building </w:t>
      </w:r>
      <w:proofErr w:type="gramStart"/>
      <w:r w:rsidR="006D2305" w:rsidRPr="00657AC5">
        <w:rPr>
          <w:rFonts w:ascii="Times New Roman" w:hAnsi="Times New Roman" w:cs="Times New Roman"/>
          <w:sz w:val="24"/>
          <w:szCs w:val="24"/>
        </w:rPr>
        <w:t>A</w:t>
      </w:r>
      <w:proofErr w:type="gramEnd"/>
      <w:r w:rsidR="006D2305" w:rsidRPr="00657AC5">
        <w:rPr>
          <w:rFonts w:ascii="Times New Roman" w:hAnsi="Times New Roman" w:cs="Times New Roman"/>
          <w:sz w:val="24"/>
          <w:szCs w:val="24"/>
        </w:rPr>
        <w:t xml:space="preserve">, </w:t>
      </w:r>
      <w:proofErr w:type="spellStart"/>
      <w:r w:rsidR="006D2305" w:rsidRPr="00657AC5">
        <w:rPr>
          <w:rFonts w:ascii="Times New Roman" w:hAnsi="Times New Roman" w:cs="Times New Roman"/>
          <w:sz w:val="24"/>
          <w:szCs w:val="24"/>
        </w:rPr>
        <w:t>Zhongshan</w:t>
      </w:r>
      <w:proofErr w:type="spellEnd"/>
      <w:r w:rsidR="006D2305" w:rsidRPr="00657AC5">
        <w:rPr>
          <w:rFonts w:ascii="Times New Roman" w:hAnsi="Times New Roman" w:cs="Times New Roman"/>
          <w:sz w:val="24"/>
          <w:szCs w:val="24"/>
        </w:rPr>
        <w:t xml:space="preserve"> Building, No.</w:t>
      </w:r>
      <w:r w:rsidR="002C15E6" w:rsidRPr="00657AC5">
        <w:rPr>
          <w:rFonts w:ascii="Times New Roman" w:eastAsiaTheme="minorEastAsia" w:hAnsi="Times New Roman" w:cs="Times New Roman" w:hint="eastAsia"/>
          <w:sz w:val="24"/>
          <w:szCs w:val="24"/>
          <w:lang w:eastAsia="zh-CN"/>
        </w:rPr>
        <w:t xml:space="preserve"> </w:t>
      </w:r>
      <w:r w:rsidR="006D2305" w:rsidRPr="00657AC5">
        <w:rPr>
          <w:rFonts w:ascii="Times New Roman" w:hAnsi="Times New Roman" w:cs="Times New Roman"/>
          <w:sz w:val="24"/>
          <w:szCs w:val="24"/>
        </w:rPr>
        <w:t xml:space="preserve">154, </w:t>
      </w:r>
      <w:proofErr w:type="spellStart"/>
      <w:r w:rsidR="006D2305" w:rsidRPr="00657AC5">
        <w:rPr>
          <w:rFonts w:ascii="Times New Roman" w:hAnsi="Times New Roman" w:cs="Times New Roman"/>
          <w:sz w:val="24"/>
          <w:szCs w:val="24"/>
        </w:rPr>
        <w:t>Hudong</w:t>
      </w:r>
      <w:proofErr w:type="spellEnd"/>
      <w:r w:rsidR="006D2305" w:rsidRPr="00657AC5">
        <w:rPr>
          <w:rFonts w:ascii="Times New Roman" w:hAnsi="Times New Roman" w:cs="Times New Roman"/>
          <w:sz w:val="24"/>
          <w:szCs w:val="24"/>
        </w:rPr>
        <w:t xml:space="preserve"> Road, Fuzhou City</w:t>
      </w:r>
      <w:r w:rsidR="005650D4" w:rsidRPr="00657AC5">
        <w:rPr>
          <w:rFonts w:ascii="Times New Roman" w:eastAsiaTheme="minorEastAsia" w:hAnsi="Times New Roman" w:cs="Times New Roman" w:hint="eastAsia"/>
          <w:sz w:val="24"/>
          <w:szCs w:val="24"/>
          <w:lang w:eastAsia="zh-CN"/>
        </w:rPr>
        <w:t xml:space="preserve"> </w:t>
      </w:r>
      <w:r w:rsidR="005650D4" w:rsidRPr="00657AC5">
        <w:rPr>
          <w:rFonts w:ascii="Times New Roman" w:hAnsi="Times New Roman" w:cs="Times New Roman"/>
          <w:sz w:val="24"/>
          <w:szCs w:val="24"/>
        </w:rPr>
        <w:t>at 9:00 am</w:t>
      </w:r>
      <w:r w:rsidRPr="00657AC5">
        <w:rPr>
          <w:rFonts w:ascii="Times New Roman" w:hAnsi="Times New Roman" w:cs="Times New Roman"/>
          <w:sz w:val="24"/>
          <w:szCs w:val="24"/>
        </w:rPr>
        <w:t xml:space="preserve"> on </w:t>
      </w:r>
      <w:r w:rsidR="006D2305" w:rsidRPr="00657AC5">
        <w:rPr>
          <w:rFonts w:ascii="Times New Roman" w:eastAsiaTheme="minorEastAsia" w:hAnsi="Times New Roman" w:cs="Times New Roman" w:hint="eastAsia"/>
          <w:sz w:val="24"/>
          <w:szCs w:val="24"/>
          <w:lang w:eastAsia="zh-CN"/>
        </w:rPr>
        <w:t>June 11</w:t>
      </w:r>
      <w:r w:rsidRPr="00657AC5">
        <w:rPr>
          <w:rFonts w:ascii="Times New Roman" w:hAnsi="Times New Roman" w:cs="Times New Roman"/>
          <w:sz w:val="24"/>
          <w:szCs w:val="24"/>
        </w:rPr>
        <w:t>, 20</w:t>
      </w:r>
      <w:r w:rsidR="006D2305" w:rsidRPr="00657AC5">
        <w:rPr>
          <w:rFonts w:ascii="Times New Roman" w:eastAsiaTheme="minorEastAsia" w:hAnsi="Times New Roman" w:cs="Times New Roman" w:hint="eastAsia"/>
          <w:sz w:val="24"/>
          <w:szCs w:val="24"/>
          <w:lang w:eastAsia="zh-CN"/>
        </w:rPr>
        <w:t>21</w:t>
      </w:r>
      <w:r w:rsidRPr="00657AC5">
        <w:rPr>
          <w:rFonts w:ascii="Times New Roman" w:hAnsi="Times New Roman" w:cs="Times New Roman"/>
          <w:sz w:val="24"/>
          <w:szCs w:val="24"/>
        </w:rPr>
        <w:t xml:space="preserve">. </w:t>
      </w:r>
      <w:r w:rsidRPr="00657AC5">
        <w:rPr>
          <w:rFonts w:ascii="Times New Roman" w:eastAsia="宋体" w:hAnsi="Times New Roman" w:cs="Times New Roman"/>
          <w:sz w:val="24"/>
          <w:szCs w:val="24"/>
        </w:rPr>
        <w:t>T</w:t>
      </w:r>
      <w:r w:rsidR="005650D4" w:rsidRPr="00657AC5">
        <w:rPr>
          <w:rFonts w:ascii="Times New Roman" w:eastAsia="宋体" w:hAnsi="Times New Roman" w:cs="Times New Roman"/>
          <w:sz w:val="24"/>
          <w:szCs w:val="24"/>
        </w:rPr>
        <w:t xml:space="preserve">he time of online voting is: </w:t>
      </w:r>
      <w:r w:rsidR="005650D4" w:rsidRPr="00657AC5">
        <w:rPr>
          <w:rFonts w:ascii="Times New Roman" w:eastAsia="宋体" w:hAnsi="Times New Roman" w:cs="Times New Roman"/>
          <w:sz w:val="24"/>
          <w:szCs w:val="24"/>
          <w:lang w:eastAsia="zh-CN"/>
        </w:rPr>
        <w:t>the</w:t>
      </w:r>
      <w:r w:rsidR="005650D4" w:rsidRPr="00657AC5">
        <w:rPr>
          <w:rFonts w:ascii="Times New Roman" w:eastAsia="宋体" w:hAnsi="Times New Roman" w:cs="Times New Roman" w:hint="eastAsia"/>
          <w:sz w:val="24"/>
          <w:szCs w:val="24"/>
          <w:lang w:eastAsia="zh-CN"/>
        </w:rPr>
        <w:t xml:space="preserve"> o</w:t>
      </w:r>
      <w:r w:rsidR="005650D4" w:rsidRPr="00657AC5">
        <w:rPr>
          <w:rFonts w:ascii="Times New Roman" w:eastAsia="宋体" w:hAnsi="Times New Roman" w:cs="Times New Roman"/>
          <w:sz w:val="24"/>
          <w:szCs w:val="24"/>
        </w:rPr>
        <w:t>n</w:t>
      </w:r>
      <w:r w:rsidRPr="00657AC5">
        <w:rPr>
          <w:rFonts w:ascii="Times New Roman" w:eastAsia="宋体" w:hAnsi="Times New Roman" w:cs="Times New Roman"/>
          <w:sz w:val="24"/>
          <w:szCs w:val="24"/>
        </w:rPr>
        <w:t xml:space="preserve">line voting system of Shanghai Stock Exchange is adopted, </w:t>
      </w:r>
      <w:r w:rsidR="00BF0C3A" w:rsidRPr="00657AC5">
        <w:rPr>
          <w:rFonts w:ascii="Times New Roman" w:hAnsi="Times New Roman" w:cs="Times New Roman"/>
          <w:sz w:val="24"/>
          <w:szCs w:val="24"/>
        </w:rPr>
        <w:t xml:space="preserve">and time of voting via voting platform of the trading system is trading time ranges of the same day when </w:t>
      </w:r>
      <w:r w:rsidR="00BF0C3A" w:rsidRPr="00657AC5">
        <w:rPr>
          <w:rFonts w:ascii="Times New Roman" w:eastAsia="宋体" w:hAnsi="Times New Roman" w:cs="Times New Roman"/>
          <w:sz w:val="24"/>
          <w:szCs w:val="24"/>
        </w:rPr>
        <w:t>General</w:t>
      </w:r>
      <w:r w:rsidR="00BF0C3A" w:rsidRPr="00657AC5">
        <w:rPr>
          <w:rFonts w:ascii="Times New Roman" w:eastAsia="宋体" w:hAnsi="Times New Roman" w:cs="Times New Roman"/>
          <w:sz w:val="24"/>
          <w:szCs w:val="24"/>
          <w:lang w:eastAsia="zh-CN"/>
        </w:rPr>
        <w:t xml:space="preserve"> </w:t>
      </w:r>
      <w:r w:rsidR="00BF0C3A" w:rsidRPr="00657AC5">
        <w:rPr>
          <w:rFonts w:ascii="Times New Roman" w:eastAsia="宋体" w:hAnsi="Times New Roman" w:cs="Times New Roman"/>
          <w:sz w:val="24"/>
          <w:szCs w:val="24"/>
        </w:rPr>
        <w:t>Meeting of Shareholder</w:t>
      </w:r>
      <w:r w:rsidR="00AC2770" w:rsidRPr="00657AC5">
        <w:rPr>
          <w:rFonts w:ascii="Times New Roman" w:eastAsia="宋体" w:hAnsi="Times New Roman" w:cs="Times New Roman" w:hint="eastAsia"/>
          <w:sz w:val="24"/>
          <w:szCs w:val="24"/>
          <w:lang w:eastAsia="zh-CN"/>
        </w:rPr>
        <w:t>s</w:t>
      </w:r>
      <w:r w:rsidR="00BF0C3A" w:rsidRPr="00657AC5">
        <w:rPr>
          <w:rFonts w:ascii="Times New Roman" w:hAnsi="Times New Roman" w:cs="Times New Roman"/>
          <w:sz w:val="24"/>
          <w:szCs w:val="24"/>
        </w:rPr>
        <w:t xml:space="preserve"> is convened, i.e. 9:15 - 9:25, 9:30 - 11:30, and 13:00 - 15:00; time of voting via </w:t>
      </w:r>
      <w:r w:rsidR="00685ED4" w:rsidRPr="00657AC5">
        <w:rPr>
          <w:rFonts w:ascii="Times New Roman" w:hAnsi="Times New Roman" w:cs="Times New Roman"/>
          <w:sz w:val="24"/>
          <w:szCs w:val="24"/>
        </w:rPr>
        <w:t>I</w:t>
      </w:r>
      <w:r w:rsidR="00BF0C3A" w:rsidRPr="00657AC5">
        <w:rPr>
          <w:rFonts w:ascii="Times New Roman" w:hAnsi="Times New Roman" w:cs="Times New Roman"/>
          <w:sz w:val="24"/>
          <w:szCs w:val="24"/>
        </w:rPr>
        <w:t xml:space="preserve">nternet voting platform is 9:15 - 15:00 of the same day when </w:t>
      </w:r>
      <w:r w:rsidR="00BF0C3A" w:rsidRPr="00657AC5">
        <w:rPr>
          <w:rFonts w:ascii="Times New Roman" w:eastAsia="宋体" w:hAnsi="Times New Roman" w:cs="Times New Roman"/>
          <w:sz w:val="24"/>
          <w:szCs w:val="24"/>
        </w:rPr>
        <w:t>General</w:t>
      </w:r>
      <w:r w:rsidR="00BF0C3A" w:rsidRPr="00657AC5">
        <w:rPr>
          <w:rFonts w:ascii="Times New Roman" w:eastAsia="宋体" w:hAnsi="Times New Roman" w:cs="Times New Roman"/>
          <w:sz w:val="24"/>
          <w:szCs w:val="24"/>
          <w:lang w:eastAsia="zh-CN"/>
        </w:rPr>
        <w:t xml:space="preserve"> </w:t>
      </w:r>
      <w:r w:rsidR="00BF0C3A" w:rsidRPr="00657AC5">
        <w:rPr>
          <w:rFonts w:ascii="Times New Roman" w:eastAsia="宋体" w:hAnsi="Times New Roman" w:cs="Times New Roman"/>
          <w:sz w:val="24"/>
          <w:szCs w:val="24"/>
        </w:rPr>
        <w:t>Meeting of Shareholder</w:t>
      </w:r>
      <w:r w:rsidR="00AC2770" w:rsidRPr="00657AC5">
        <w:rPr>
          <w:rFonts w:ascii="Times New Roman" w:eastAsia="宋体" w:hAnsi="Times New Roman" w:cs="Times New Roman" w:hint="eastAsia"/>
          <w:sz w:val="24"/>
          <w:szCs w:val="24"/>
          <w:lang w:eastAsia="zh-CN"/>
        </w:rPr>
        <w:t>s</w:t>
      </w:r>
      <w:r w:rsidR="00BF0C3A" w:rsidRPr="00657AC5">
        <w:rPr>
          <w:rFonts w:ascii="Times New Roman" w:hAnsi="Times New Roman" w:cs="Times New Roman"/>
          <w:sz w:val="24"/>
          <w:szCs w:val="24"/>
        </w:rPr>
        <w:t xml:space="preserve"> is convened.</w:t>
      </w:r>
    </w:p>
    <w:p w:rsidR="00BF0C3A" w:rsidRPr="00657AC5" w:rsidRDefault="00BF0C3A" w:rsidP="00BF0C3A">
      <w:pPr>
        <w:spacing w:after="0" w:line="240" w:lineRule="auto"/>
        <w:ind w:firstLineChars="235" w:firstLine="564"/>
        <w:jc w:val="both"/>
        <w:rPr>
          <w:rFonts w:ascii="Times New Roman" w:eastAsiaTheme="minorEastAsia" w:hAnsi="Times New Roman" w:cs="Times New Roman"/>
          <w:sz w:val="24"/>
          <w:szCs w:val="24"/>
          <w:lang w:eastAsia="zh-CN"/>
        </w:rPr>
      </w:pPr>
    </w:p>
    <w:p w:rsidR="00FA168A" w:rsidRPr="00657AC5" w:rsidRDefault="00E2068D" w:rsidP="00E00AF8">
      <w:pPr>
        <w:spacing w:after="0" w:line="240" w:lineRule="auto"/>
        <w:ind w:firstLineChars="235" w:firstLine="564"/>
        <w:jc w:val="both"/>
        <w:rPr>
          <w:rFonts w:ascii="Times New Roman" w:eastAsia="宋体" w:hAnsi="Times New Roman" w:cs="Times New Roman"/>
          <w:sz w:val="24"/>
          <w:szCs w:val="24"/>
        </w:rPr>
      </w:pPr>
      <w:r w:rsidRPr="00657AC5">
        <w:rPr>
          <w:rFonts w:ascii="Times New Roman" w:eastAsia="宋体" w:hAnsi="Times New Roman" w:cs="Times New Roman"/>
          <w:sz w:val="24"/>
          <w:szCs w:val="24"/>
        </w:rPr>
        <w:t>As verified by the Lawyer</w:t>
      </w:r>
      <w:r w:rsidR="002C15E6" w:rsidRPr="00657AC5">
        <w:rPr>
          <w:rFonts w:ascii="Times New Roman" w:eastAsia="宋体" w:hAnsi="Times New Roman" w:cs="Times New Roman" w:hint="eastAsia"/>
          <w:sz w:val="24"/>
          <w:szCs w:val="24"/>
          <w:lang w:eastAsia="zh-CN"/>
        </w:rPr>
        <w:t xml:space="preserve"> of </w:t>
      </w:r>
      <w:r w:rsidR="002C15E6" w:rsidRPr="00657AC5">
        <w:rPr>
          <w:rFonts w:ascii="Times New Roman" w:eastAsia="宋体" w:hAnsi="Times New Roman" w:cs="Times New Roman"/>
          <w:sz w:val="24"/>
          <w:szCs w:val="24"/>
        </w:rPr>
        <w:t>the Firm</w:t>
      </w:r>
      <w:r w:rsidRPr="00657AC5">
        <w:rPr>
          <w:rFonts w:ascii="Times New Roman" w:eastAsia="宋体" w:hAnsi="Times New Roman" w:cs="Times New Roman"/>
          <w:sz w:val="24"/>
          <w:szCs w:val="24"/>
        </w:rPr>
        <w:t>, the convening and convening procedures of the General Meeting</w:t>
      </w:r>
      <w:r w:rsidR="002C15E6" w:rsidRPr="00657AC5">
        <w:rPr>
          <w:rFonts w:ascii="Times New Roman" w:hAnsi="Times New Roman" w:cs="Times New Roman"/>
          <w:sz w:val="24"/>
          <w:szCs w:val="24"/>
        </w:rPr>
        <w:t xml:space="preserve"> of Shareholders</w:t>
      </w:r>
      <w:r w:rsidRPr="00657AC5">
        <w:rPr>
          <w:rFonts w:ascii="Times New Roman" w:eastAsia="宋体" w:hAnsi="Times New Roman" w:cs="Times New Roman"/>
          <w:sz w:val="24"/>
          <w:szCs w:val="24"/>
        </w:rPr>
        <w:t xml:space="preserve"> are in compliance with laws, regulations, regulatory documents and the </w:t>
      </w:r>
      <w:r w:rsidRPr="00657AC5">
        <w:rPr>
          <w:rFonts w:ascii="Times New Roman" w:eastAsia="宋体" w:hAnsi="Times New Roman" w:cs="Times New Roman"/>
          <w:i/>
          <w:sz w:val="24"/>
          <w:szCs w:val="24"/>
        </w:rPr>
        <w:t>Articles of Association</w:t>
      </w:r>
      <w:r w:rsidRPr="00657AC5">
        <w:rPr>
          <w:rFonts w:ascii="Times New Roman" w:eastAsia="宋体" w:hAnsi="Times New Roman" w:cs="Times New Roman"/>
          <w:sz w:val="24"/>
          <w:szCs w:val="24"/>
        </w:rPr>
        <w:t>.</w:t>
      </w:r>
    </w:p>
    <w:p w:rsidR="00FA168A" w:rsidRPr="00657AC5" w:rsidRDefault="00FA168A" w:rsidP="00E00AF8">
      <w:pPr>
        <w:spacing w:after="0" w:line="240" w:lineRule="auto"/>
        <w:ind w:firstLineChars="235" w:firstLine="564"/>
        <w:jc w:val="both"/>
        <w:rPr>
          <w:rFonts w:ascii="Times New Roman" w:hAnsi="Times New Roman" w:cs="Times New Roman"/>
          <w:sz w:val="24"/>
          <w:szCs w:val="24"/>
        </w:rPr>
      </w:pPr>
    </w:p>
    <w:p w:rsidR="00FA168A" w:rsidRPr="00657AC5" w:rsidRDefault="00FA168A" w:rsidP="00E00AF8">
      <w:pPr>
        <w:spacing w:before="11" w:after="0" w:line="240" w:lineRule="auto"/>
        <w:ind w:firstLineChars="235" w:firstLine="564"/>
        <w:jc w:val="both"/>
        <w:rPr>
          <w:rFonts w:ascii="Times New Roman" w:eastAsiaTheme="minorEastAsia" w:hAnsi="Times New Roman" w:cs="Times New Roman"/>
          <w:sz w:val="24"/>
          <w:szCs w:val="24"/>
          <w:lang w:eastAsia="zh-CN"/>
        </w:rPr>
      </w:pPr>
    </w:p>
    <w:p w:rsidR="00FA168A" w:rsidRPr="00657AC5" w:rsidRDefault="00E2068D" w:rsidP="00E00AF8">
      <w:pPr>
        <w:spacing w:after="0" w:line="240" w:lineRule="auto"/>
        <w:ind w:firstLineChars="235" w:firstLine="566"/>
        <w:jc w:val="both"/>
        <w:rPr>
          <w:rFonts w:ascii="Times New Roman" w:eastAsia="宋体" w:hAnsi="Times New Roman" w:cs="Times New Roman"/>
          <w:sz w:val="24"/>
          <w:szCs w:val="24"/>
        </w:rPr>
      </w:pPr>
      <w:r w:rsidRPr="00657AC5">
        <w:rPr>
          <w:rFonts w:ascii="Times New Roman" w:hAnsi="Times New Roman" w:cs="Times New Roman"/>
          <w:b/>
          <w:bCs/>
          <w:sz w:val="24"/>
          <w:szCs w:val="24"/>
        </w:rPr>
        <w:t>II. The Qualifications of the Attendees and the Convener</w:t>
      </w:r>
    </w:p>
    <w:p w:rsidR="00FA168A" w:rsidRPr="00657AC5" w:rsidRDefault="00FA168A" w:rsidP="00E00AF8">
      <w:pPr>
        <w:spacing w:before="14" w:after="0" w:line="240" w:lineRule="auto"/>
        <w:ind w:firstLineChars="235" w:firstLine="564"/>
        <w:jc w:val="both"/>
        <w:rPr>
          <w:rFonts w:ascii="Times New Roman" w:hAnsi="Times New Roman" w:cs="Times New Roman"/>
          <w:sz w:val="24"/>
          <w:szCs w:val="24"/>
        </w:rPr>
      </w:pPr>
    </w:p>
    <w:p w:rsidR="00FA168A" w:rsidRPr="00657AC5" w:rsidRDefault="00E2068D" w:rsidP="00E00AF8">
      <w:pPr>
        <w:pStyle w:val="a5"/>
        <w:numPr>
          <w:ilvl w:val="0"/>
          <w:numId w:val="4"/>
        </w:numPr>
        <w:spacing w:after="0" w:line="240" w:lineRule="auto"/>
        <w:ind w:firstLineChars="0"/>
        <w:jc w:val="both"/>
        <w:rPr>
          <w:rFonts w:ascii="Times New Roman" w:eastAsia="宋体" w:hAnsi="Times New Roman" w:cs="Times New Roman"/>
          <w:sz w:val="24"/>
          <w:szCs w:val="24"/>
        </w:rPr>
      </w:pPr>
      <w:r w:rsidRPr="00657AC5">
        <w:rPr>
          <w:rFonts w:ascii="Times New Roman" w:eastAsia="宋体" w:hAnsi="Times New Roman" w:cs="Times New Roman"/>
          <w:sz w:val="24"/>
          <w:szCs w:val="24"/>
        </w:rPr>
        <w:t>Shareholders and shareholder representatives who participated in the voting</w:t>
      </w:r>
    </w:p>
    <w:p w:rsidR="002C15E6" w:rsidRPr="00657AC5" w:rsidRDefault="002C15E6" w:rsidP="002C15E6">
      <w:pPr>
        <w:pStyle w:val="a5"/>
        <w:spacing w:after="0" w:line="240" w:lineRule="auto"/>
        <w:ind w:left="926" w:firstLineChars="0" w:firstLine="0"/>
        <w:jc w:val="both"/>
        <w:rPr>
          <w:rFonts w:ascii="Times New Roman" w:eastAsia="宋体" w:hAnsi="Times New Roman" w:cs="Times New Roman"/>
          <w:sz w:val="24"/>
          <w:szCs w:val="24"/>
        </w:rPr>
      </w:pPr>
    </w:p>
    <w:p w:rsidR="002C15E6" w:rsidRPr="00657AC5" w:rsidRDefault="00E2068D" w:rsidP="00E00AF8">
      <w:pPr>
        <w:spacing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sz w:val="24"/>
          <w:szCs w:val="24"/>
        </w:rPr>
        <w:t>According to the signatures of shareholders attending the meeting, the power of attorney and the online voting data provided by the SSE I</w:t>
      </w:r>
      <w:r w:rsidR="002C15E6" w:rsidRPr="00657AC5">
        <w:rPr>
          <w:rFonts w:ascii="Times New Roman" w:eastAsia="宋体" w:hAnsi="Times New Roman" w:cs="Times New Roman"/>
          <w:sz w:val="24"/>
          <w:szCs w:val="24"/>
        </w:rPr>
        <w:t>NFONET LTD, the total number of</w:t>
      </w:r>
      <w:r w:rsidRPr="00657AC5">
        <w:rPr>
          <w:rFonts w:ascii="Times New Roman" w:eastAsia="宋体" w:hAnsi="Times New Roman" w:cs="Times New Roman"/>
          <w:sz w:val="24"/>
          <w:szCs w:val="24"/>
        </w:rPr>
        <w:t xml:space="preserve"> shareholders and proxies participating in the General Meeting</w:t>
      </w:r>
      <w:r w:rsidR="002C15E6" w:rsidRPr="00657AC5">
        <w:rPr>
          <w:rFonts w:ascii="Times New Roman" w:eastAsia="宋体" w:hAnsi="Times New Roman" w:cs="Times New Roman" w:hint="eastAsia"/>
          <w:sz w:val="24"/>
          <w:szCs w:val="24"/>
          <w:lang w:eastAsia="zh-CN"/>
        </w:rPr>
        <w:t xml:space="preserve"> </w:t>
      </w:r>
      <w:r w:rsidR="002C15E6" w:rsidRPr="00657AC5">
        <w:rPr>
          <w:rFonts w:ascii="Times New Roman" w:hAnsi="Times New Roman" w:cs="Times New Roman"/>
          <w:sz w:val="24"/>
          <w:szCs w:val="24"/>
        </w:rPr>
        <w:t>of Shareholders</w:t>
      </w:r>
      <w:r w:rsidRPr="00657AC5">
        <w:rPr>
          <w:rFonts w:ascii="Times New Roman" w:eastAsia="宋体" w:hAnsi="Times New Roman" w:cs="Times New Roman"/>
          <w:sz w:val="24"/>
          <w:szCs w:val="24"/>
        </w:rPr>
        <w:t xml:space="preserve"> was </w:t>
      </w:r>
      <w:r w:rsidR="002C15E6" w:rsidRPr="00657AC5">
        <w:rPr>
          <w:rFonts w:ascii="Times New Roman" w:eastAsia="Times New Roman"/>
          <w:sz w:val="24"/>
          <w:szCs w:val="24"/>
          <w:lang w:eastAsia="zh-CN"/>
        </w:rPr>
        <w:t>1,047</w:t>
      </w:r>
      <w:r w:rsidRPr="00657AC5">
        <w:rPr>
          <w:rFonts w:ascii="Times New Roman" w:eastAsia="宋体" w:hAnsi="Times New Roman" w:cs="Times New Roman"/>
          <w:sz w:val="24"/>
          <w:szCs w:val="24"/>
        </w:rPr>
        <w:t>,</w:t>
      </w:r>
      <w:r w:rsidR="00E25697" w:rsidRPr="00657AC5">
        <w:rPr>
          <w:rFonts w:ascii="Times New Roman" w:eastAsia="宋体" w:hAnsi="Times New Roman" w:cs="Times New Roman"/>
          <w:sz w:val="24"/>
          <w:szCs w:val="24"/>
        </w:rPr>
        <w:t xml:space="preserve"> </w:t>
      </w:r>
      <w:r w:rsidRPr="00657AC5">
        <w:rPr>
          <w:rFonts w:ascii="Times New Roman" w:eastAsia="宋体" w:hAnsi="Times New Roman" w:cs="Times New Roman"/>
          <w:sz w:val="24"/>
          <w:szCs w:val="24"/>
        </w:rPr>
        <w:t xml:space="preserve">representing </w:t>
      </w:r>
      <w:r w:rsidR="002C15E6" w:rsidRPr="00657AC5">
        <w:rPr>
          <w:rFonts w:ascii="Times New Roman" w:eastAsia="Times New Roman"/>
          <w:sz w:val="24"/>
          <w:szCs w:val="24"/>
          <w:lang w:eastAsia="zh-CN"/>
        </w:rPr>
        <w:t>12,757,970,255</w:t>
      </w:r>
      <w:r w:rsidRPr="00657AC5">
        <w:rPr>
          <w:rFonts w:ascii="Times New Roman" w:eastAsia="宋体" w:hAnsi="Times New Roman" w:cs="Times New Roman"/>
          <w:sz w:val="24"/>
          <w:szCs w:val="24"/>
        </w:rPr>
        <w:t xml:space="preserve"> shares of the Company's shares, accounting for </w:t>
      </w:r>
      <w:r w:rsidR="002C15E6" w:rsidRPr="00657AC5">
        <w:rPr>
          <w:rFonts w:ascii="Times New Roman" w:eastAsia="Times New Roman"/>
          <w:sz w:val="24"/>
          <w:szCs w:val="24"/>
          <w:lang w:eastAsia="zh-CN"/>
        </w:rPr>
        <w:t>61.4126%</w:t>
      </w:r>
      <w:r w:rsidRPr="00657AC5">
        <w:rPr>
          <w:rFonts w:ascii="Times New Roman" w:eastAsia="宋体" w:hAnsi="Times New Roman" w:cs="Times New Roman"/>
          <w:sz w:val="24"/>
          <w:szCs w:val="24"/>
        </w:rPr>
        <w:t xml:space="preserve"> of the Company's total shares. </w:t>
      </w:r>
    </w:p>
    <w:p w:rsidR="002C15E6" w:rsidRPr="00657AC5" w:rsidRDefault="002C15E6" w:rsidP="00E00AF8">
      <w:pPr>
        <w:spacing w:after="0" w:line="240" w:lineRule="auto"/>
        <w:ind w:firstLineChars="235" w:firstLine="564"/>
        <w:jc w:val="both"/>
        <w:rPr>
          <w:rFonts w:ascii="Times New Roman" w:eastAsia="宋体" w:hAnsi="Times New Roman" w:cs="Times New Roman"/>
          <w:sz w:val="24"/>
          <w:szCs w:val="24"/>
          <w:lang w:eastAsia="zh-CN"/>
        </w:rPr>
      </w:pPr>
    </w:p>
    <w:p w:rsidR="00FA168A" w:rsidRPr="00657AC5" w:rsidRDefault="00E2068D" w:rsidP="00E00AF8">
      <w:pPr>
        <w:spacing w:after="0" w:line="240" w:lineRule="auto"/>
        <w:ind w:firstLineChars="235" w:firstLine="564"/>
        <w:jc w:val="both"/>
        <w:rPr>
          <w:rFonts w:ascii="Times New Roman" w:eastAsia="宋体" w:hAnsi="Times New Roman" w:cs="Times New Roman"/>
          <w:sz w:val="24"/>
          <w:szCs w:val="24"/>
        </w:rPr>
      </w:pPr>
      <w:r w:rsidRPr="00657AC5">
        <w:rPr>
          <w:rFonts w:ascii="Times New Roman" w:eastAsia="宋体" w:hAnsi="Times New Roman" w:cs="Times New Roman"/>
          <w:sz w:val="24"/>
          <w:szCs w:val="24"/>
        </w:rPr>
        <w:t xml:space="preserve">It has been verified that the qualifications of the above-mentioned shareholders and proxies attending the </w:t>
      </w:r>
      <w:r w:rsidR="002C15E6" w:rsidRPr="00657AC5">
        <w:rPr>
          <w:rFonts w:ascii="Times New Roman" w:eastAsia="宋体" w:hAnsi="Times New Roman" w:cs="Times New Roman" w:hint="eastAsia"/>
          <w:sz w:val="24"/>
          <w:szCs w:val="24"/>
          <w:lang w:eastAsia="zh-CN"/>
        </w:rPr>
        <w:t>o</w:t>
      </w:r>
      <w:r w:rsidR="002C15E6" w:rsidRPr="00657AC5">
        <w:rPr>
          <w:rFonts w:ascii="Times New Roman" w:eastAsia="宋体" w:hAnsi="Times New Roman" w:cs="Times New Roman"/>
          <w:sz w:val="24"/>
          <w:szCs w:val="24"/>
        </w:rPr>
        <w:t>n-site</w:t>
      </w:r>
      <w:r w:rsidRPr="00657AC5">
        <w:rPr>
          <w:rFonts w:ascii="Times New Roman" w:eastAsia="宋体" w:hAnsi="Times New Roman" w:cs="Times New Roman"/>
          <w:sz w:val="24"/>
          <w:szCs w:val="24"/>
        </w:rPr>
        <w:t xml:space="preserve"> meeting are legally </w:t>
      </w:r>
      <w:proofErr w:type="gramStart"/>
      <w:r w:rsidRPr="00657AC5">
        <w:rPr>
          <w:rFonts w:ascii="Times New Roman" w:eastAsia="宋体" w:hAnsi="Times New Roman" w:cs="Times New Roman"/>
          <w:sz w:val="24"/>
          <w:szCs w:val="24"/>
        </w:rPr>
        <w:t>valid,</w:t>
      </w:r>
      <w:proofErr w:type="gramEnd"/>
      <w:r w:rsidR="00E25697" w:rsidRPr="00657AC5">
        <w:rPr>
          <w:rFonts w:ascii="Times New Roman" w:eastAsia="宋体" w:hAnsi="Times New Roman" w:cs="Times New Roman"/>
          <w:sz w:val="24"/>
          <w:szCs w:val="24"/>
        </w:rPr>
        <w:t xml:space="preserve"> </w:t>
      </w:r>
      <w:r w:rsidR="00E25697" w:rsidRPr="00657AC5">
        <w:rPr>
          <w:rFonts w:ascii="Times New Roman" w:eastAsia="宋体" w:hAnsi="Times New Roman" w:cs="Times New Roman" w:hint="eastAsia"/>
          <w:sz w:val="24"/>
          <w:szCs w:val="24"/>
          <w:lang w:eastAsia="zh-CN"/>
        </w:rPr>
        <w:t>t</w:t>
      </w:r>
      <w:r w:rsidRPr="00657AC5">
        <w:rPr>
          <w:rFonts w:ascii="Times New Roman" w:eastAsia="宋体" w:hAnsi="Times New Roman" w:cs="Times New Roman"/>
          <w:sz w:val="24"/>
          <w:szCs w:val="24"/>
        </w:rPr>
        <w:t>he qualifications of shareholders attending the General Meeting</w:t>
      </w:r>
      <w:r w:rsidR="002C15E6" w:rsidRPr="00657AC5">
        <w:rPr>
          <w:rFonts w:ascii="Times New Roman" w:eastAsia="宋体" w:hAnsi="Times New Roman" w:cs="Times New Roman" w:hint="eastAsia"/>
          <w:sz w:val="24"/>
          <w:szCs w:val="24"/>
          <w:lang w:eastAsia="zh-CN"/>
        </w:rPr>
        <w:t xml:space="preserve"> </w:t>
      </w:r>
      <w:r w:rsidR="002C15E6" w:rsidRPr="00657AC5">
        <w:rPr>
          <w:rFonts w:ascii="Times New Roman" w:hAnsi="Times New Roman" w:cs="Times New Roman"/>
          <w:sz w:val="24"/>
          <w:szCs w:val="24"/>
        </w:rPr>
        <w:t>of Shareholders</w:t>
      </w:r>
      <w:r w:rsidRPr="00657AC5">
        <w:rPr>
          <w:rFonts w:ascii="Times New Roman" w:eastAsia="宋体" w:hAnsi="Times New Roman" w:cs="Times New Roman"/>
          <w:sz w:val="24"/>
          <w:szCs w:val="24"/>
        </w:rPr>
        <w:t xml:space="preserve"> via online voting are verified by the online voting system.</w:t>
      </w:r>
    </w:p>
    <w:p w:rsidR="00FA168A" w:rsidRPr="00657AC5" w:rsidRDefault="00FA168A" w:rsidP="00E00AF8">
      <w:pPr>
        <w:spacing w:before="12" w:after="0" w:line="240" w:lineRule="auto"/>
        <w:ind w:firstLineChars="235" w:firstLine="564"/>
        <w:jc w:val="both"/>
        <w:rPr>
          <w:rFonts w:ascii="Times New Roman" w:hAnsi="Times New Roman" w:cs="Times New Roman"/>
          <w:sz w:val="24"/>
          <w:szCs w:val="24"/>
        </w:rPr>
      </w:pPr>
    </w:p>
    <w:p w:rsidR="00D84CB4" w:rsidRPr="00657AC5" w:rsidRDefault="00E2068D" w:rsidP="008729E6">
      <w:pPr>
        <w:pStyle w:val="a5"/>
        <w:numPr>
          <w:ilvl w:val="0"/>
          <w:numId w:val="4"/>
        </w:numPr>
        <w:spacing w:before="2" w:after="0" w:line="240" w:lineRule="auto"/>
        <w:ind w:firstLineChars="0"/>
        <w:jc w:val="both"/>
        <w:rPr>
          <w:rFonts w:ascii="Times New Roman" w:hAnsi="Times New Roman" w:cs="Times New Roman"/>
          <w:sz w:val="24"/>
          <w:szCs w:val="24"/>
        </w:rPr>
      </w:pPr>
      <w:r w:rsidRPr="00657AC5">
        <w:rPr>
          <w:rFonts w:ascii="Times New Roman" w:eastAsia="宋体" w:hAnsi="Times New Roman" w:cs="Times New Roman"/>
          <w:sz w:val="24"/>
          <w:szCs w:val="24"/>
        </w:rPr>
        <w:t>The Convener</w:t>
      </w:r>
    </w:p>
    <w:p w:rsidR="00D84CB4" w:rsidRPr="00657AC5" w:rsidRDefault="00D84CB4" w:rsidP="00D84CB4">
      <w:pPr>
        <w:spacing w:before="2" w:after="0" w:line="240" w:lineRule="auto"/>
        <w:jc w:val="both"/>
        <w:rPr>
          <w:rFonts w:ascii="Times New Roman" w:eastAsiaTheme="minorEastAsia" w:hAnsi="Times New Roman" w:cs="Times New Roman"/>
          <w:sz w:val="24"/>
          <w:szCs w:val="24"/>
          <w:lang w:eastAsia="zh-CN"/>
        </w:rPr>
      </w:pPr>
    </w:p>
    <w:p w:rsidR="00FA168A" w:rsidRPr="00657AC5" w:rsidRDefault="00E2068D" w:rsidP="00E00AF8">
      <w:pPr>
        <w:spacing w:after="0" w:line="240" w:lineRule="auto"/>
        <w:ind w:firstLineChars="235" w:firstLine="564"/>
        <w:jc w:val="both"/>
        <w:rPr>
          <w:rFonts w:ascii="Times New Roman" w:eastAsia="宋体" w:hAnsi="Times New Roman" w:cs="Times New Roman"/>
          <w:sz w:val="24"/>
          <w:szCs w:val="24"/>
        </w:rPr>
      </w:pPr>
      <w:r w:rsidRPr="00657AC5">
        <w:rPr>
          <w:rFonts w:ascii="Times New Roman" w:eastAsia="宋体" w:hAnsi="Times New Roman" w:cs="Times New Roman"/>
          <w:sz w:val="24"/>
          <w:szCs w:val="24"/>
        </w:rPr>
        <w:t>The convener of the General Meeting</w:t>
      </w:r>
      <w:r w:rsidR="002C15E6" w:rsidRPr="00657AC5">
        <w:rPr>
          <w:rFonts w:ascii="Times New Roman" w:eastAsia="宋体" w:hAnsi="Times New Roman" w:cs="Times New Roman" w:hint="eastAsia"/>
          <w:sz w:val="24"/>
          <w:szCs w:val="24"/>
          <w:lang w:eastAsia="zh-CN"/>
        </w:rPr>
        <w:t xml:space="preserve"> </w:t>
      </w:r>
      <w:r w:rsidR="002C15E6" w:rsidRPr="00657AC5">
        <w:rPr>
          <w:rFonts w:ascii="Times New Roman" w:hAnsi="Times New Roman" w:cs="Times New Roman"/>
          <w:sz w:val="24"/>
          <w:szCs w:val="24"/>
        </w:rPr>
        <w:t>of Shareholders</w:t>
      </w:r>
      <w:r w:rsidRPr="00657AC5">
        <w:rPr>
          <w:rFonts w:ascii="Times New Roman" w:eastAsia="宋体" w:hAnsi="Times New Roman" w:cs="Times New Roman"/>
          <w:sz w:val="24"/>
          <w:szCs w:val="24"/>
        </w:rPr>
        <w:t xml:space="preserve"> is the board of directors of the </w:t>
      </w:r>
      <w:r w:rsidRPr="00657AC5">
        <w:rPr>
          <w:rFonts w:ascii="Times New Roman" w:eastAsia="宋体" w:hAnsi="Times New Roman" w:cs="Times New Roman"/>
          <w:sz w:val="24"/>
          <w:szCs w:val="24"/>
        </w:rPr>
        <w:lastRenderedPageBreak/>
        <w:t>Company, whose qualification is in compliance with relevant laws, regulations and</w:t>
      </w:r>
      <w:r w:rsidR="00BD3D60" w:rsidRPr="00657AC5">
        <w:rPr>
          <w:rFonts w:ascii="Times New Roman" w:eastAsia="宋体" w:hAnsi="Times New Roman" w:cs="Times New Roman" w:hint="eastAsia"/>
          <w:sz w:val="24"/>
          <w:szCs w:val="24"/>
          <w:lang w:eastAsia="zh-CN"/>
        </w:rPr>
        <w:t xml:space="preserve"> </w:t>
      </w:r>
      <w:r w:rsidRPr="00657AC5">
        <w:rPr>
          <w:rFonts w:ascii="Times New Roman" w:eastAsia="宋体" w:hAnsi="Times New Roman" w:cs="Times New Roman"/>
          <w:sz w:val="24"/>
          <w:szCs w:val="24"/>
        </w:rPr>
        <w:t xml:space="preserve">the provisions of the </w:t>
      </w:r>
      <w:r w:rsidRPr="00657AC5">
        <w:rPr>
          <w:rFonts w:ascii="Times New Roman" w:eastAsia="宋体" w:hAnsi="Times New Roman" w:cs="Times New Roman"/>
          <w:i/>
          <w:sz w:val="24"/>
          <w:szCs w:val="24"/>
        </w:rPr>
        <w:t>Articles of Association</w:t>
      </w:r>
      <w:r w:rsidRPr="00657AC5">
        <w:rPr>
          <w:rFonts w:ascii="Times New Roman" w:eastAsia="宋体" w:hAnsi="Times New Roman" w:cs="Times New Roman"/>
          <w:sz w:val="24"/>
          <w:szCs w:val="24"/>
        </w:rPr>
        <w:t>.</w:t>
      </w:r>
    </w:p>
    <w:p w:rsidR="00FA168A" w:rsidRPr="00657AC5" w:rsidRDefault="00FA168A" w:rsidP="00E00AF8">
      <w:pPr>
        <w:spacing w:before="12" w:after="0" w:line="240" w:lineRule="auto"/>
        <w:ind w:firstLineChars="235" w:firstLine="564"/>
        <w:jc w:val="both"/>
        <w:rPr>
          <w:rFonts w:ascii="Times New Roman" w:hAnsi="Times New Roman" w:cs="Times New Roman"/>
          <w:sz w:val="24"/>
          <w:szCs w:val="24"/>
        </w:rPr>
      </w:pPr>
    </w:p>
    <w:p w:rsidR="00FA168A" w:rsidRPr="00657AC5" w:rsidRDefault="00A30429" w:rsidP="00E00AF8">
      <w:pPr>
        <w:spacing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3</w:t>
      </w:r>
      <w:r w:rsidR="00E2068D" w:rsidRPr="00657AC5">
        <w:rPr>
          <w:rFonts w:ascii="Times New Roman" w:eastAsia="宋体" w:hAnsi="Times New Roman" w:cs="Times New Roman"/>
          <w:sz w:val="24"/>
          <w:szCs w:val="24"/>
        </w:rPr>
        <w:t>. Other Personnel Attending the Meeting</w:t>
      </w:r>
    </w:p>
    <w:p w:rsidR="00A30429" w:rsidRPr="00657AC5" w:rsidRDefault="00A30429" w:rsidP="00E00AF8">
      <w:pPr>
        <w:spacing w:after="0" w:line="240" w:lineRule="auto"/>
        <w:ind w:firstLineChars="235" w:firstLine="564"/>
        <w:jc w:val="both"/>
        <w:rPr>
          <w:rFonts w:ascii="Times New Roman" w:eastAsia="宋体" w:hAnsi="Times New Roman" w:cs="Times New Roman"/>
          <w:sz w:val="24"/>
          <w:szCs w:val="24"/>
          <w:lang w:eastAsia="zh-CN"/>
        </w:rPr>
      </w:pPr>
    </w:p>
    <w:p w:rsidR="00FA168A" w:rsidRPr="00657AC5" w:rsidRDefault="00E2068D" w:rsidP="008729E6">
      <w:pPr>
        <w:spacing w:after="0" w:line="240" w:lineRule="auto"/>
        <w:ind w:firstLineChars="235" w:firstLine="564"/>
        <w:jc w:val="both"/>
        <w:rPr>
          <w:rFonts w:ascii="Times New Roman" w:eastAsia="宋体" w:hAnsi="Times New Roman" w:cs="Times New Roman"/>
          <w:sz w:val="24"/>
          <w:szCs w:val="24"/>
        </w:rPr>
      </w:pPr>
      <w:r w:rsidRPr="00657AC5">
        <w:rPr>
          <w:rFonts w:ascii="Times New Roman" w:eastAsia="宋体" w:hAnsi="Times New Roman" w:cs="Times New Roman"/>
          <w:sz w:val="24"/>
          <w:szCs w:val="24"/>
        </w:rPr>
        <w:t>It has been verified that in addition to shareholders, the directors, supervisors, senior management personnel of the Company and</w:t>
      </w:r>
      <w:r w:rsidR="00BD3D60" w:rsidRPr="00657AC5">
        <w:rPr>
          <w:rFonts w:ascii="Times New Roman" w:eastAsia="宋体" w:hAnsi="Times New Roman" w:cs="Times New Roman" w:hint="eastAsia"/>
          <w:sz w:val="24"/>
          <w:szCs w:val="24"/>
          <w:lang w:eastAsia="zh-CN"/>
        </w:rPr>
        <w:t xml:space="preserve"> </w:t>
      </w:r>
      <w:r w:rsidRPr="00657AC5">
        <w:rPr>
          <w:rFonts w:ascii="Times New Roman" w:eastAsia="宋体" w:hAnsi="Times New Roman" w:cs="Times New Roman"/>
          <w:sz w:val="24"/>
          <w:szCs w:val="24"/>
        </w:rPr>
        <w:t xml:space="preserve">lawyers hired by the Company attended the </w:t>
      </w:r>
      <w:r w:rsidR="00A30429" w:rsidRPr="00657AC5">
        <w:rPr>
          <w:rFonts w:ascii="Times New Roman" w:eastAsia="宋体" w:hAnsi="Times New Roman" w:cs="Times New Roman" w:hint="eastAsia"/>
          <w:sz w:val="24"/>
          <w:szCs w:val="24"/>
          <w:lang w:eastAsia="zh-CN"/>
        </w:rPr>
        <w:t>o</w:t>
      </w:r>
      <w:r w:rsidR="00A30429" w:rsidRPr="00657AC5">
        <w:rPr>
          <w:rFonts w:ascii="Times New Roman" w:eastAsia="宋体" w:hAnsi="Times New Roman" w:cs="Times New Roman"/>
          <w:sz w:val="24"/>
          <w:szCs w:val="24"/>
        </w:rPr>
        <w:t>n-site meeting</w:t>
      </w:r>
      <w:r w:rsidRPr="00657AC5">
        <w:rPr>
          <w:rFonts w:ascii="Times New Roman" w:eastAsia="宋体" w:hAnsi="Times New Roman" w:cs="Times New Roman"/>
          <w:sz w:val="24"/>
          <w:szCs w:val="24"/>
        </w:rPr>
        <w:t>.</w:t>
      </w:r>
    </w:p>
    <w:p w:rsidR="00FA168A" w:rsidRPr="00657AC5" w:rsidRDefault="00FA168A" w:rsidP="00E00AF8">
      <w:pPr>
        <w:spacing w:after="0" w:line="240" w:lineRule="auto"/>
        <w:ind w:firstLineChars="235" w:firstLine="564"/>
        <w:jc w:val="both"/>
        <w:rPr>
          <w:rFonts w:ascii="Times New Roman" w:eastAsiaTheme="minorEastAsia" w:hAnsi="Times New Roman" w:cs="Times New Roman"/>
          <w:sz w:val="24"/>
          <w:szCs w:val="24"/>
          <w:lang w:eastAsia="zh-CN"/>
        </w:rPr>
      </w:pPr>
    </w:p>
    <w:p w:rsidR="00A30429" w:rsidRPr="00657AC5" w:rsidRDefault="00A30429" w:rsidP="00E00AF8">
      <w:pPr>
        <w:spacing w:after="0" w:line="240" w:lineRule="auto"/>
        <w:ind w:firstLineChars="235" w:firstLine="564"/>
        <w:jc w:val="both"/>
        <w:rPr>
          <w:rFonts w:ascii="Times New Roman" w:eastAsiaTheme="minorEastAsia" w:hAnsi="Times New Roman" w:cs="Times New Roman"/>
          <w:sz w:val="24"/>
          <w:szCs w:val="24"/>
          <w:lang w:eastAsia="zh-CN"/>
        </w:rPr>
      </w:pPr>
    </w:p>
    <w:p w:rsidR="00FA168A" w:rsidRPr="00657AC5" w:rsidRDefault="00E2068D" w:rsidP="00A30429">
      <w:pPr>
        <w:spacing w:after="0" w:line="240" w:lineRule="auto"/>
        <w:ind w:firstLineChars="235" w:firstLine="566"/>
        <w:jc w:val="both"/>
        <w:rPr>
          <w:rFonts w:ascii="Times New Roman" w:eastAsia="宋体" w:hAnsi="Times New Roman" w:cs="Times New Roman"/>
          <w:b/>
          <w:sz w:val="24"/>
          <w:szCs w:val="24"/>
          <w:lang w:eastAsia="zh-CN"/>
        </w:rPr>
      </w:pPr>
      <w:r w:rsidRPr="00657AC5">
        <w:rPr>
          <w:rFonts w:ascii="Times New Roman" w:eastAsia="宋体" w:hAnsi="Times New Roman" w:cs="Times New Roman"/>
          <w:b/>
          <w:sz w:val="24"/>
          <w:szCs w:val="24"/>
        </w:rPr>
        <w:t>III. Voting Procedures and Voting Results of the General Meeting</w:t>
      </w:r>
      <w:r w:rsidR="00A30429" w:rsidRPr="00657AC5">
        <w:rPr>
          <w:rFonts w:ascii="Times New Roman" w:eastAsia="宋体" w:hAnsi="Times New Roman" w:cs="Times New Roman" w:hint="eastAsia"/>
          <w:b/>
          <w:sz w:val="24"/>
          <w:szCs w:val="24"/>
          <w:lang w:eastAsia="zh-CN"/>
        </w:rPr>
        <w:t xml:space="preserve"> </w:t>
      </w:r>
      <w:r w:rsidR="00A30429" w:rsidRPr="00657AC5">
        <w:rPr>
          <w:rFonts w:ascii="Times New Roman" w:eastAsia="宋体" w:hAnsi="Times New Roman" w:cs="Times New Roman"/>
          <w:b/>
          <w:sz w:val="24"/>
          <w:szCs w:val="24"/>
        </w:rPr>
        <w:t>of Shareholders</w:t>
      </w:r>
    </w:p>
    <w:p w:rsidR="00A30429" w:rsidRPr="00657AC5" w:rsidRDefault="00A30429" w:rsidP="00A30429">
      <w:pPr>
        <w:spacing w:after="0" w:line="240" w:lineRule="auto"/>
        <w:ind w:firstLineChars="235" w:firstLine="566"/>
        <w:jc w:val="both"/>
        <w:rPr>
          <w:rFonts w:ascii="Times New Roman" w:eastAsia="宋体" w:hAnsi="Times New Roman" w:cs="Times New Roman"/>
          <w:b/>
          <w:sz w:val="24"/>
          <w:szCs w:val="24"/>
          <w:lang w:eastAsia="zh-CN"/>
        </w:rPr>
      </w:pPr>
    </w:p>
    <w:p w:rsidR="00FA168A" w:rsidRPr="00657AC5" w:rsidRDefault="00E2068D" w:rsidP="0055662E">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sz w:val="24"/>
          <w:szCs w:val="24"/>
        </w:rPr>
        <w:t>Upon verification, the Company’s General Meeting</w:t>
      </w:r>
      <w:r w:rsidR="00A30429" w:rsidRPr="00657AC5">
        <w:rPr>
          <w:rFonts w:ascii="Times New Roman" w:eastAsia="宋体" w:hAnsi="Times New Roman" w:cs="Times New Roman" w:hint="eastAsia"/>
          <w:sz w:val="24"/>
          <w:szCs w:val="24"/>
          <w:lang w:eastAsia="zh-CN"/>
        </w:rPr>
        <w:t xml:space="preserve"> </w:t>
      </w:r>
      <w:r w:rsidR="00A30429" w:rsidRPr="00657AC5">
        <w:rPr>
          <w:rFonts w:ascii="Times New Roman" w:hAnsi="Times New Roman" w:cs="Times New Roman"/>
          <w:sz w:val="24"/>
          <w:szCs w:val="24"/>
        </w:rPr>
        <w:t>of Shareholders</w:t>
      </w:r>
      <w:r w:rsidRPr="00657AC5">
        <w:rPr>
          <w:rFonts w:ascii="Times New Roman" w:eastAsia="宋体" w:hAnsi="Times New Roman" w:cs="Times New Roman"/>
          <w:sz w:val="24"/>
          <w:szCs w:val="24"/>
        </w:rPr>
        <w:t xml:space="preserve"> voted on the matters listed in the announcement and the votes were counted and scrutinized according to stipulated procedures;</w:t>
      </w:r>
      <w:r w:rsidR="00BD3D60" w:rsidRPr="00657AC5">
        <w:rPr>
          <w:rFonts w:ascii="Times New Roman" w:eastAsia="宋体" w:hAnsi="Times New Roman" w:cs="Times New Roman" w:hint="eastAsia"/>
          <w:sz w:val="24"/>
          <w:szCs w:val="24"/>
          <w:lang w:eastAsia="zh-CN"/>
        </w:rPr>
        <w:t xml:space="preserve"> </w:t>
      </w:r>
      <w:r w:rsidRPr="00657AC5">
        <w:rPr>
          <w:rFonts w:ascii="Times New Roman" w:eastAsia="宋体" w:hAnsi="Times New Roman" w:cs="Times New Roman"/>
          <w:sz w:val="24"/>
          <w:szCs w:val="24"/>
        </w:rPr>
        <w:t xml:space="preserve">after the voting in the meeting, the Company jointly counted the </w:t>
      </w:r>
      <w:r w:rsidR="00B65223" w:rsidRPr="00657AC5">
        <w:rPr>
          <w:rFonts w:ascii="Times New Roman" w:eastAsia="宋体" w:hAnsi="Times New Roman" w:cs="Times New Roman"/>
          <w:sz w:val="24"/>
          <w:szCs w:val="24"/>
        </w:rPr>
        <w:t>voting results</w:t>
      </w:r>
      <w:r w:rsidRPr="00657AC5">
        <w:rPr>
          <w:rFonts w:ascii="Times New Roman" w:eastAsia="宋体" w:hAnsi="Times New Roman" w:cs="Times New Roman"/>
          <w:sz w:val="24"/>
          <w:szCs w:val="24"/>
        </w:rPr>
        <w:t xml:space="preserve"> on the </w:t>
      </w:r>
      <w:r w:rsidR="00A30429" w:rsidRPr="00657AC5">
        <w:rPr>
          <w:rFonts w:ascii="Times New Roman" w:eastAsia="宋体" w:hAnsi="Times New Roman" w:cs="Times New Roman" w:hint="eastAsia"/>
          <w:sz w:val="24"/>
          <w:szCs w:val="24"/>
          <w:lang w:eastAsia="zh-CN"/>
        </w:rPr>
        <w:t>on-</w:t>
      </w:r>
      <w:r w:rsidRPr="00657AC5">
        <w:rPr>
          <w:rFonts w:ascii="Times New Roman" w:eastAsia="宋体" w:hAnsi="Times New Roman" w:cs="Times New Roman"/>
          <w:sz w:val="24"/>
          <w:szCs w:val="24"/>
        </w:rPr>
        <w:t>site voting and</w:t>
      </w:r>
      <w:r w:rsidR="00BD3D60" w:rsidRPr="00657AC5">
        <w:rPr>
          <w:rFonts w:ascii="Times New Roman" w:eastAsia="宋体" w:hAnsi="Times New Roman" w:cs="Times New Roman" w:hint="eastAsia"/>
          <w:sz w:val="24"/>
          <w:szCs w:val="24"/>
          <w:lang w:eastAsia="zh-CN"/>
        </w:rPr>
        <w:t xml:space="preserve"> </w:t>
      </w:r>
      <w:r w:rsidRPr="00657AC5">
        <w:rPr>
          <w:rFonts w:ascii="Times New Roman" w:eastAsia="宋体" w:hAnsi="Times New Roman" w:cs="Times New Roman"/>
          <w:sz w:val="24"/>
          <w:szCs w:val="24"/>
        </w:rPr>
        <w:t>online voting. According to the final voting results</w:t>
      </w:r>
      <w:r w:rsidR="00A30429" w:rsidRPr="00657AC5">
        <w:rPr>
          <w:rFonts w:ascii="Times New Roman" w:eastAsia="宋体" w:hAnsi="Times New Roman" w:cs="Times New Roman" w:hint="eastAsia"/>
          <w:sz w:val="24"/>
          <w:szCs w:val="24"/>
          <w:lang w:eastAsia="zh-CN"/>
        </w:rPr>
        <w:t xml:space="preserve"> </w:t>
      </w:r>
      <w:r w:rsidR="00A30429" w:rsidRPr="00657AC5">
        <w:rPr>
          <w:rFonts w:ascii="Times New Roman" w:eastAsia="宋体" w:hAnsi="Times New Roman" w:cs="Times New Roman"/>
          <w:sz w:val="24"/>
          <w:szCs w:val="24"/>
          <w:lang w:eastAsia="zh-CN"/>
        </w:rPr>
        <w:t xml:space="preserve">and the review of the </w:t>
      </w:r>
      <w:r w:rsidR="00A30429" w:rsidRPr="00657AC5">
        <w:rPr>
          <w:rFonts w:ascii="Times New Roman" w:eastAsia="宋体" w:hAnsi="Times New Roman" w:cs="Times New Roman"/>
          <w:sz w:val="24"/>
          <w:szCs w:val="24"/>
        </w:rPr>
        <w:t>Lawyer</w:t>
      </w:r>
      <w:r w:rsidR="00A30429" w:rsidRPr="00657AC5">
        <w:rPr>
          <w:rFonts w:ascii="Times New Roman" w:eastAsia="宋体" w:hAnsi="Times New Roman" w:cs="Times New Roman" w:hint="eastAsia"/>
          <w:sz w:val="24"/>
          <w:szCs w:val="24"/>
          <w:lang w:eastAsia="zh-CN"/>
        </w:rPr>
        <w:t xml:space="preserve"> of </w:t>
      </w:r>
      <w:r w:rsidR="00A30429" w:rsidRPr="00657AC5">
        <w:rPr>
          <w:rFonts w:ascii="Times New Roman" w:eastAsia="宋体" w:hAnsi="Times New Roman" w:cs="Times New Roman"/>
          <w:sz w:val="24"/>
          <w:szCs w:val="24"/>
        </w:rPr>
        <w:t>the Firm</w:t>
      </w:r>
      <w:r w:rsidRPr="00657AC5">
        <w:rPr>
          <w:rFonts w:ascii="Times New Roman" w:eastAsia="宋体" w:hAnsi="Times New Roman" w:cs="Times New Roman"/>
          <w:sz w:val="24"/>
          <w:szCs w:val="24"/>
        </w:rPr>
        <w:t xml:space="preserve">, the following </w:t>
      </w:r>
      <w:r w:rsidR="00A30429" w:rsidRPr="00657AC5">
        <w:rPr>
          <w:rFonts w:ascii="Times New Roman" w:eastAsia="宋体" w:hAnsi="Times New Roman" w:cs="Times New Roman"/>
          <w:sz w:val="24"/>
          <w:szCs w:val="24"/>
        </w:rPr>
        <w:t>proposals</w:t>
      </w:r>
      <w:r w:rsidRPr="00657AC5">
        <w:rPr>
          <w:rFonts w:ascii="Times New Roman" w:eastAsia="宋体" w:hAnsi="Times New Roman" w:cs="Times New Roman"/>
          <w:sz w:val="24"/>
          <w:szCs w:val="24"/>
        </w:rPr>
        <w:t xml:space="preserve"> were</w:t>
      </w:r>
      <w:r w:rsidR="00E607F2" w:rsidRPr="00657AC5">
        <w:rPr>
          <w:rFonts w:ascii="Times New Roman" w:eastAsia="宋体" w:hAnsi="Times New Roman" w:cs="Times New Roman" w:hint="eastAsia"/>
          <w:sz w:val="24"/>
          <w:szCs w:val="24"/>
          <w:lang w:eastAsia="zh-CN"/>
        </w:rPr>
        <w:t xml:space="preserve"> </w:t>
      </w:r>
      <w:r w:rsidR="00E607F2" w:rsidRPr="00657AC5">
        <w:rPr>
          <w:rFonts w:ascii="Times New Roman" w:eastAsia="宋体" w:hAnsi="Times New Roman" w:cs="Times New Roman"/>
          <w:sz w:val="24"/>
          <w:szCs w:val="24"/>
        </w:rPr>
        <w:t>reviewed and</w:t>
      </w:r>
      <w:r w:rsidRPr="00657AC5">
        <w:rPr>
          <w:rFonts w:ascii="Times New Roman" w:eastAsia="宋体" w:hAnsi="Times New Roman" w:cs="Times New Roman"/>
          <w:sz w:val="24"/>
          <w:szCs w:val="24"/>
        </w:rPr>
        <w:t xml:space="preserve"> passed </w:t>
      </w:r>
      <w:r w:rsidR="00A30429" w:rsidRPr="00657AC5">
        <w:rPr>
          <w:rFonts w:ascii="Times New Roman" w:eastAsia="宋体" w:hAnsi="Times New Roman" w:cs="Times New Roman" w:hint="eastAsia"/>
          <w:sz w:val="24"/>
          <w:szCs w:val="24"/>
          <w:lang w:eastAsia="zh-CN"/>
        </w:rPr>
        <w:t>at</w:t>
      </w:r>
      <w:r w:rsidRPr="00657AC5">
        <w:rPr>
          <w:rFonts w:ascii="Times New Roman" w:eastAsia="宋体" w:hAnsi="Times New Roman" w:cs="Times New Roman"/>
          <w:sz w:val="24"/>
          <w:szCs w:val="24"/>
        </w:rPr>
        <w:t xml:space="preserve"> the General Meeting</w:t>
      </w:r>
      <w:r w:rsidR="00A30429" w:rsidRPr="00657AC5">
        <w:rPr>
          <w:rFonts w:ascii="Times New Roman" w:eastAsia="宋体" w:hAnsi="Times New Roman" w:cs="Times New Roman" w:hint="eastAsia"/>
          <w:sz w:val="24"/>
          <w:szCs w:val="24"/>
          <w:lang w:eastAsia="zh-CN"/>
        </w:rPr>
        <w:t xml:space="preserve"> </w:t>
      </w:r>
      <w:r w:rsidR="00A30429" w:rsidRPr="00657AC5">
        <w:rPr>
          <w:rFonts w:ascii="Times New Roman" w:hAnsi="Times New Roman" w:cs="Times New Roman"/>
          <w:sz w:val="24"/>
          <w:szCs w:val="24"/>
        </w:rPr>
        <w:t>of Shareholders</w:t>
      </w:r>
      <w:r w:rsidRPr="00657AC5">
        <w:rPr>
          <w:rFonts w:ascii="Times New Roman" w:eastAsia="宋体" w:hAnsi="Times New Roman" w:cs="Times New Roman"/>
          <w:sz w:val="24"/>
          <w:szCs w:val="24"/>
        </w:rPr>
        <w:t>:</w:t>
      </w:r>
    </w:p>
    <w:p w:rsidR="00077CB3" w:rsidRPr="00657AC5" w:rsidRDefault="00077CB3"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 </w:t>
      </w:r>
      <w:r w:rsidRPr="00657AC5">
        <w:rPr>
          <w:rFonts w:ascii="Times New Roman" w:eastAsia="宋体" w:hAnsi="Times New Roman" w:cs="Times New Roman"/>
          <w:i/>
          <w:sz w:val="24"/>
          <w:szCs w:val="24"/>
        </w:rPr>
        <w:t>2020 Work Report of Board of Directors</w:t>
      </w:r>
      <w:r w:rsidR="00196A85" w:rsidRPr="00657AC5">
        <w:rPr>
          <w:rFonts w:ascii="Times New Roman" w:eastAsia="宋体" w:hAnsi="Times New Roman" w:cs="Times New Roman" w:hint="eastAsia"/>
          <w:i/>
          <w:sz w:val="24"/>
          <w:szCs w:val="24"/>
          <w:lang w:eastAsia="zh-CN"/>
        </w:rPr>
        <w:t>;</w:t>
      </w:r>
    </w:p>
    <w:p w:rsidR="00077CB3" w:rsidRPr="00657AC5" w:rsidRDefault="00077CB3"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2. </w:t>
      </w:r>
      <w:r w:rsidRPr="00657AC5">
        <w:rPr>
          <w:rFonts w:ascii="Times New Roman" w:eastAsia="宋体" w:hAnsi="Times New Roman" w:cs="Times New Roman"/>
          <w:i/>
          <w:sz w:val="24"/>
          <w:szCs w:val="24"/>
        </w:rPr>
        <w:t>2020 Work Report of Board of Supervisors</w:t>
      </w:r>
      <w:r w:rsidR="00196A85" w:rsidRPr="00657AC5">
        <w:rPr>
          <w:rFonts w:ascii="Times New Roman" w:eastAsia="宋体" w:hAnsi="Times New Roman" w:cs="Times New Roman" w:hint="eastAsia"/>
          <w:i/>
          <w:sz w:val="24"/>
          <w:szCs w:val="24"/>
          <w:lang w:eastAsia="zh-CN"/>
        </w:rPr>
        <w:t>;</w:t>
      </w:r>
    </w:p>
    <w:p w:rsidR="00077CB3" w:rsidRPr="00657AC5" w:rsidRDefault="00077CB3"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3. </w:t>
      </w:r>
      <w:r w:rsidRPr="00657AC5">
        <w:rPr>
          <w:rFonts w:ascii="Times New Roman" w:eastAsia="宋体" w:hAnsi="Times New Roman" w:cs="Times New Roman"/>
          <w:i/>
          <w:sz w:val="24"/>
          <w:szCs w:val="24"/>
        </w:rPr>
        <w:t>2020 Annual Report and Abstract</w:t>
      </w:r>
      <w:r w:rsidR="00196A85" w:rsidRPr="00657AC5">
        <w:rPr>
          <w:rFonts w:ascii="Times New Roman" w:eastAsia="宋体" w:hAnsi="Times New Roman" w:cs="Times New Roman" w:hint="eastAsia"/>
          <w:i/>
          <w:sz w:val="24"/>
          <w:szCs w:val="24"/>
          <w:lang w:eastAsia="zh-CN"/>
        </w:rPr>
        <w:t>;</w:t>
      </w:r>
    </w:p>
    <w:p w:rsidR="00077CB3" w:rsidRPr="00657AC5" w:rsidRDefault="00077CB3"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4. </w:t>
      </w:r>
      <w:r w:rsidRPr="00657AC5">
        <w:rPr>
          <w:rFonts w:ascii="Times New Roman" w:eastAsia="宋体" w:hAnsi="Times New Roman" w:cs="Times New Roman"/>
          <w:i/>
          <w:sz w:val="24"/>
          <w:szCs w:val="24"/>
        </w:rPr>
        <w:t>2020 Financial Final Account Settlement Report and 2021 Financial Budget Proposal</w:t>
      </w:r>
      <w:r w:rsidR="00196A85" w:rsidRPr="00657AC5">
        <w:rPr>
          <w:rFonts w:ascii="Times New Roman" w:eastAsia="宋体" w:hAnsi="Times New Roman" w:cs="Times New Roman" w:hint="eastAsia"/>
          <w:i/>
          <w:sz w:val="24"/>
          <w:szCs w:val="24"/>
          <w:lang w:eastAsia="zh-CN"/>
        </w:rPr>
        <w:t>;</w:t>
      </w:r>
    </w:p>
    <w:p w:rsidR="00077CB3" w:rsidRPr="00657AC5" w:rsidRDefault="00077CB3"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5. </w:t>
      </w:r>
      <w:r w:rsidRPr="00657AC5">
        <w:rPr>
          <w:rFonts w:ascii="Times New Roman" w:eastAsia="宋体" w:hAnsi="Times New Roman" w:cs="Times New Roman"/>
          <w:i/>
          <w:sz w:val="24"/>
          <w:szCs w:val="24"/>
        </w:rPr>
        <w:t>2020 Profit Distribution Proposal</w:t>
      </w:r>
      <w:r w:rsidR="00196A85" w:rsidRPr="00657AC5">
        <w:rPr>
          <w:rFonts w:ascii="Times New Roman" w:eastAsia="宋体" w:hAnsi="Times New Roman" w:cs="Times New Roman" w:hint="eastAsia"/>
          <w:i/>
          <w:sz w:val="24"/>
          <w:szCs w:val="24"/>
          <w:lang w:eastAsia="zh-CN"/>
        </w:rPr>
        <w:t>;</w:t>
      </w:r>
    </w:p>
    <w:p w:rsidR="00077CB3" w:rsidRPr="00657AC5" w:rsidRDefault="00077CB3"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6. </w:t>
      </w:r>
      <w:r w:rsidRPr="00657AC5">
        <w:rPr>
          <w:rFonts w:ascii="Times New Roman" w:eastAsia="宋体" w:hAnsi="Times New Roman" w:cs="Times New Roman"/>
          <w:i/>
          <w:sz w:val="24"/>
          <w:szCs w:val="24"/>
        </w:rPr>
        <w:t>Proposal on Issuing Deductible Tier 2 Capital Debenture</w:t>
      </w:r>
      <w:r w:rsidR="00196A85" w:rsidRPr="00657AC5">
        <w:rPr>
          <w:rFonts w:ascii="Times New Roman" w:eastAsia="宋体" w:hAnsi="Times New Roman" w:cs="Times New Roman" w:hint="eastAsia"/>
          <w:i/>
          <w:sz w:val="24"/>
          <w:szCs w:val="24"/>
          <w:lang w:eastAsia="zh-CN"/>
        </w:rPr>
        <w:t>;</w:t>
      </w:r>
    </w:p>
    <w:p w:rsidR="00077CB3" w:rsidRPr="00657AC5" w:rsidRDefault="00077CB3"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7. </w:t>
      </w:r>
      <w:r w:rsidRPr="00657AC5">
        <w:rPr>
          <w:rFonts w:ascii="Times New Roman" w:eastAsia="宋体" w:hAnsi="Times New Roman" w:cs="Times New Roman"/>
          <w:i/>
          <w:sz w:val="24"/>
          <w:szCs w:val="24"/>
        </w:rPr>
        <w:t>Proposal on Issuing Financial Bonds</w:t>
      </w:r>
      <w:r w:rsidR="00196A85" w:rsidRPr="00657AC5">
        <w:rPr>
          <w:rFonts w:ascii="Times New Roman" w:eastAsia="宋体" w:hAnsi="Times New Roman" w:cs="Times New Roman" w:hint="eastAsia"/>
          <w:i/>
          <w:sz w:val="24"/>
          <w:szCs w:val="24"/>
          <w:lang w:eastAsia="zh-CN"/>
        </w:rPr>
        <w:t>;</w:t>
      </w:r>
    </w:p>
    <w:p w:rsidR="00077CB3" w:rsidRPr="00657AC5" w:rsidRDefault="00077CB3"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8. </w:t>
      </w:r>
      <w:r w:rsidRPr="00657AC5">
        <w:rPr>
          <w:rFonts w:ascii="Times New Roman" w:eastAsia="宋体" w:hAnsi="Times New Roman" w:cs="Times New Roman"/>
          <w:i/>
          <w:sz w:val="24"/>
          <w:szCs w:val="24"/>
        </w:rPr>
        <w:t>Proposal on Engaging an Accounting Firm for 2021</w:t>
      </w:r>
      <w:r w:rsidR="00196A85" w:rsidRPr="00657AC5">
        <w:rPr>
          <w:rFonts w:ascii="Times New Roman" w:eastAsia="宋体" w:hAnsi="Times New Roman" w:cs="Times New Roman" w:hint="eastAsia"/>
          <w:i/>
          <w:sz w:val="24"/>
          <w:szCs w:val="24"/>
          <w:lang w:eastAsia="zh-CN"/>
        </w:rPr>
        <w:t>;</w:t>
      </w:r>
    </w:p>
    <w:p w:rsidR="00077CB3" w:rsidRPr="00657AC5" w:rsidRDefault="00077CB3"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9. </w:t>
      </w:r>
      <w:r w:rsidRPr="00657AC5">
        <w:rPr>
          <w:rFonts w:ascii="Times New Roman" w:eastAsia="宋体" w:hAnsi="Times New Roman" w:cs="Times New Roman"/>
          <w:i/>
          <w:sz w:val="24"/>
          <w:szCs w:val="24"/>
        </w:rPr>
        <w:t>Proposal on Medium-term Capital Management Plan (2021-2023)</w:t>
      </w:r>
      <w:r w:rsidR="00196A85" w:rsidRPr="00657AC5">
        <w:rPr>
          <w:rFonts w:ascii="Times New Roman" w:eastAsia="宋体" w:hAnsi="Times New Roman" w:cs="Times New Roman" w:hint="eastAsia"/>
          <w:i/>
          <w:sz w:val="24"/>
          <w:szCs w:val="24"/>
          <w:lang w:eastAsia="zh-CN"/>
        </w:rPr>
        <w:t>;</w:t>
      </w:r>
    </w:p>
    <w:p w:rsidR="00077CB3" w:rsidRPr="00657AC5" w:rsidRDefault="00077CB3"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10. </w:t>
      </w:r>
      <w:r w:rsidRPr="00657AC5">
        <w:rPr>
          <w:rFonts w:ascii="Times New Roman" w:eastAsia="宋体" w:hAnsi="Times New Roman" w:cs="Times New Roman"/>
          <w:i/>
          <w:sz w:val="24"/>
          <w:szCs w:val="24"/>
        </w:rPr>
        <w:t>Proposal on Giving Related Transaction Quota to certain Related Parties</w:t>
      </w:r>
      <w:r w:rsidR="00196A85" w:rsidRPr="00657AC5">
        <w:rPr>
          <w:rFonts w:ascii="Times New Roman" w:eastAsia="宋体" w:hAnsi="Times New Roman" w:cs="Times New Roman" w:hint="eastAsia"/>
          <w:i/>
          <w:sz w:val="24"/>
          <w:szCs w:val="24"/>
          <w:lang w:eastAsia="zh-CN"/>
        </w:rPr>
        <w:t>:</w:t>
      </w:r>
    </w:p>
    <w:p w:rsidR="00077CB3" w:rsidRPr="00657AC5" w:rsidRDefault="00077CB3"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10.01 </w:t>
      </w:r>
      <w:r w:rsidRPr="00657AC5">
        <w:rPr>
          <w:rFonts w:ascii="Times New Roman" w:eastAsia="宋体" w:hAnsi="Times New Roman" w:cs="Times New Roman"/>
          <w:sz w:val="24"/>
          <w:szCs w:val="24"/>
        </w:rPr>
        <w:t>Giving Related Transaction Quota to the People’s Insurance Company (Group) of China Limited and Its Affiliates</w:t>
      </w:r>
      <w:r w:rsidR="00196A85" w:rsidRPr="00657AC5">
        <w:rPr>
          <w:rFonts w:ascii="Times New Roman" w:eastAsia="宋体" w:hAnsi="Times New Roman" w:cs="Times New Roman" w:hint="eastAsia"/>
          <w:sz w:val="24"/>
          <w:szCs w:val="24"/>
          <w:lang w:eastAsia="zh-CN"/>
        </w:rPr>
        <w:t>;</w:t>
      </w:r>
    </w:p>
    <w:p w:rsidR="00077CB3" w:rsidRPr="00657AC5" w:rsidRDefault="00077CB3"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10.02 </w:t>
      </w:r>
      <w:r w:rsidRPr="00657AC5">
        <w:rPr>
          <w:rFonts w:ascii="Times New Roman" w:eastAsia="宋体" w:hAnsi="Times New Roman" w:cs="Times New Roman"/>
          <w:sz w:val="24"/>
          <w:szCs w:val="24"/>
        </w:rPr>
        <w:t xml:space="preserve">Giving Related Transaction Quota to Fujian </w:t>
      </w:r>
      <w:proofErr w:type="spellStart"/>
      <w:r w:rsidRPr="00657AC5">
        <w:rPr>
          <w:rFonts w:ascii="Times New Roman" w:eastAsia="宋体" w:hAnsi="Times New Roman" w:cs="Times New Roman"/>
          <w:sz w:val="24"/>
          <w:szCs w:val="24"/>
        </w:rPr>
        <w:t>Yango</w:t>
      </w:r>
      <w:proofErr w:type="spellEnd"/>
      <w:r w:rsidRPr="00657AC5">
        <w:rPr>
          <w:rFonts w:ascii="Times New Roman" w:eastAsia="宋体" w:hAnsi="Times New Roman" w:cs="Times New Roman"/>
          <w:sz w:val="24"/>
          <w:szCs w:val="24"/>
        </w:rPr>
        <w:t xml:space="preserve"> Group Co., Ltd. and Its Affiliates</w:t>
      </w:r>
      <w:r w:rsidR="00196A85" w:rsidRPr="00657AC5">
        <w:rPr>
          <w:rFonts w:ascii="Times New Roman" w:eastAsia="宋体" w:hAnsi="Times New Roman" w:cs="Times New Roman" w:hint="eastAsia"/>
          <w:sz w:val="24"/>
          <w:szCs w:val="24"/>
          <w:lang w:eastAsia="zh-CN"/>
        </w:rPr>
        <w:t>;</w:t>
      </w:r>
    </w:p>
    <w:p w:rsidR="00077CB3" w:rsidRPr="00657AC5" w:rsidRDefault="00077CB3"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11. </w:t>
      </w:r>
      <w:r w:rsidRPr="00657AC5">
        <w:rPr>
          <w:rFonts w:ascii="Times New Roman" w:eastAsia="宋体" w:hAnsi="Times New Roman" w:cs="Times New Roman"/>
          <w:i/>
          <w:sz w:val="24"/>
          <w:szCs w:val="24"/>
        </w:rPr>
        <w:t>Proposal on Electing Directors of the 10th Board of Directors</w:t>
      </w:r>
      <w:r w:rsidR="00196A85" w:rsidRPr="00657AC5">
        <w:rPr>
          <w:rFonts w:ascii="Times New Roman" w:eastAsia="宋体" w:hAnsi="Times New Roman" w:cs="Times New Roman" w:hint="eastAsia"/>
          <w:i/>
          <w:sz w:val="24"/>
          <w:szCs w:val="24"/>
          <w:lang w:eastAsia="zh-CN"/>
        </w:rPr>
        <w:t>:</w:t>
      </w:r>
    </w:p>
    <w:p w:rsidR="00077CB3" w:rsidRPr="00657AC5" w:rsidRDefault="00077CB3"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11.01 </w:t>
      </w:r>
      <w:r w:rsidRPr="00657AC5">
        <w:rPr>
          <w:rFonts w:ascii="Times New Roman" w:eastAsia="宋体" w:hAnsi="Times New Roman" w:cs="Times New Roman"/>
          <w:sz w:val="24"/>
          <w:szCs w:val="24"/>
        </w:rPr>
        <w:t xml:space="preserve">Electing Mr. </w:t>
      </w:r>
      <w:proofErr w:type="spellStart"/>
      <w:r w:rsidRPr="00657AC5">
        <w:rPr>
          <w:rFonts w:ascii="Times New Roman" w:eastAsia="宋体" w:hAnsi="Times New Roman" w:cs="Times New Roman"/>
          <w:sz w:val="24"/>
          <w:szCs w:val="24"/>
        </w:rPr>
        <w:t>L</w:t>
      </w:r>
      <w:r w:rsidR="00A13E9F" w:rsidRPr="00657AC5">
        <w:rPr>
          <w:rFonts w:ascii="Times New Roman" w:eastAsia="宋体" w:hAnsi="Times New Roman" w:cs="Times New Roman" w:hint="eastAsia"/>
          <w:sz w:val="24"/>
          <w:szCs w:val="24"/>
          <w:lang w:eastAsia="zh-CN"/>
        </w:rPr>
        <w:t>yu</w:t>
      </w:r>
      <w:proofErr w:type="spellEnd"/>
      <w:r w:rsidRPr="00657AC5">
        <w:rPr>
          <w:rFonts w:ascii="Times New Roman" w:eastAsia="宋体" w:hAnsi="Times New Roman" w:cs="Times New Roman"/>
          <w:sz w:val="24"/>
          <w:szCs w:val="24"/>
        </w:rPr>
        <w:t xml:space="preserve"> </w:t>
      </w:r>
      <w:proofErr w:type="spellStart"/>
      <w:r w:rsidRPr="00657AC5">
        <w:rPr>
          <w:rFonts w:ascii="Times New Roman" w:eastAsia="宋体" w:hAnsi="Times New Roman" w:cs="Times New Roman"/>
          <w:sz w:val="24"/>
          <w:szCs w:val="24"/>
        </w:rPr>
        <w:t>Jiajin</w:t>
      </w:r>
      <w:proofErr w:type="spellEnd"/>
      <w:r w:rsidRPr="00657AC5">
        <w:rPr>
          <w:rFonts w:ascii="Times New Roman" w:eastAsia="宋体" w:hAnsi="Times New Roman" w:cs="Times New Roman"/>
          <w:sz w:val="24"/>
          <w:szCs w:val="24"/>
        </w:rPr>
        <w:t xml:space="preserve"> as Director of the 10th Board of Directors</w:t>
      </w:r>
      <w:r w:rsidR="00196A85" w:rsidRPr="00657AC5">
        <w:rPr>
          <w:rFonts w:ascii="Times New Roman" w:eastAsia="宋体" w:hAnsi="Times New Roman" w:cs="Times New Roman" w:hint="eastAsia"/>
          <w:sz w:val="24"/>
          <w:szCs w:val="24"/>
          <w:lang w:eastAsia="zh-CN"/>
        </w:rPr>
        <w:t>;</w:t>
      </w:r>
    </w:p>
    <w:p w:rsidR="00077CB3" w:rsidRPr="00657AC5" w:rsidRDefault="00077CB3"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11.02 </w:t>
      </w:r>
      <w:r w:rsidRPr="00657AC5">
        <w:rPr>
          <w:rFonts w:ascii="Times New Roman" w:eastAsia="宋体" w:hAnsi="Times New Roman" w:cs="Times New Roman"/>
          <w:sz w:val="24"/>
          <w:szCs w:val="24"/>
        </w:rPr>
        <w:t xml:space="preserve">Electing Mr. Chen </w:t>
      </w:r>
      <w:proofErr w:type="spellStart"/>
      <w:r w:rsidRPr="00657AC5">
        <w:rPr>
          <w:rFonts w:ascii="Times New Roman" w:eastAsia="宋体" w:hAnsi="Times New Roman" w:cs="Times New Roman"/>
          <w:sz w:val="24"/>
          <w:szCs w:val="24"/>
        </w:rPr>
        <w:t>Yichao</w:t>
      </w:r>
      <w:proofErr w:type="spellEnd"/>
      <w:r w:rsidRPr="00657AC5">
        <w:rPr>
          <w:rFonts w:ascii="Times New Roman" w:eastAsia="宋体" w:hAnsi="Times New Roman" w:cs="Times New Roman"/>
          <w:sz w:val="24"/>
          <w:szCs w:val="24"/>
        </w:rPr>
        <w:t xml:space="preserve"> as Director of the 10th Board of Directors</w:t>
      </w:r>
      <w:r w:rsidR="00196A85" w:rsidRPr="00657AC5">
        <w:rPr>
          <w:rFonts w:ascii="Times New Roman" w:eastAsia="宋体" w:hAnsi="Times New Roman" w:cs="Times New Roman" w:hint="eastAsia"/>
          <w:sz w:val="24"/>
          <w:szCs w:val="24"/>
          <w:lang w:eastAsia="zh-CN"/>
        </w:rPr>
        <w:t>;</w:t>
      </w:r>
    </w:p>
    <w:p w:rsidR="00077CB3" w:rsidRPr="00657AC5" w:rsidRDefault="00077CB3"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11.03 </w:t>
      </w:r>
      <w:r w:rsidRPr="00657AC5">
        <w:rPr>
          <w:rFonts w:ascii="Times New Roman" w:eastAsia="宋体" w:hAnsi="Times New Roman" w:cs="Times New Roman"/>
          <w:sz w:val="24"/>
          <w:szCs w:val="24"/>
        </w:rPr>
        <w:t xml:space="preserve">Electing Mr. Li </w:t>
      </w:r>
      <w:proofErr w:type="spellStart"/>
      <w:r w:rsidRPr="00657AC5">
        <w:rPr>
          <w:rFonts w:ascii="Times New Roman" w:eastAsia="宋体" w:hAnsi="Times New Roman" w:cs="Times New Roman"/>
          <w:sz w:val="24"/>
          <w:szCs w:val="24"/>
        </w:rPr>
        <w:t>Zhuyong</w:t>
      </w:r>
      <w:proofErr w:type="spellEnd"/>
      <w:r w:rsidRPr="00657AC5">
        <w:rPr>
          <w:rFonts w:ascii="Times New Roman" w:eastAsia="宋体" w:hAnsi="Times New Roman" w:cs="Times New Roman"/>
          <w:sz w:val="24"/>
          <w:szCs w:val="24"/>
        </w:rPr>
        <w:t xml:space="preserve"> as Director of the 10th Board of Directors</w:t>
      </w:r>
      <w:r w:rsidR="00196A85" w:rsidRPr="00657AC5">
        <w:rPr>
          <w:rFonts w:ascii="Times New Roman" w:eastAsia="宋体" w:hAnsi="Times New Roman" w:cs="Times New Roman" w:hint="eastAsia"/>
          <w:sz w:val="24"/>
          <w:szCs w:val="24"/>
          <w:lang w:eastAsia="zh-CN"/>
        </w:rPr>
        <w:t>;</w:t>
      </w:r>
    </w:p>
    <w:p w:rsidR="00077CB3" w:rsidRPr="00657AC5" w:rsidRDefault="00077CB3"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11.04 </w:t>
      </w:r>
      <w:r w:rsidRPr="00657AC5">
        <w:rPr>
          <w:rFonts w:ascii="Times New Roman" w:eastAsia="宋体" w:hAnsi="Times New Roman" w:cs="Times New Roman"/>
          <w:sz w:val="24"/>
          <w:szCs w:val="24"/>
        </w:rPr>
        <w:t>Electing Mr. Xiao Hong as Director of the 10th Board of Directors</w:t>
      </w:r>
      <w:r w:rsidR="00196A85" w:rsidRPr="00657AC5">
        <w:rPr>
          <w:rFonts w:ascii="Times New Roman" w:eastAsia="宋体" w:hAnsi="Times New Roman" w:cs="Times New Roman" w:hint="eastAsia"/>
          <w:sz w:val="24"/>
          <w:szCs w:val="24"/>
          <w:lang w:eastAsia="zh-CN"/>
        </w:rPr>
        <w:t>;</w:t>
      </w:r>
    </w:p>
    <w:p w:rsidR="00077CB3" w:rsidRPr="00657AC5" w:rsidRDefault="00077CB3"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lastRenderedPageBreak/>
        <w:t xml:space="preserve">11.05 </w:t>
      </w:r>
      <w:r w:rsidRPr="00657AC5">
        <w:rPr>
          <w:rFonts w:ascii="Times New Roman" w:eastAsia="宋体" w:hAnsi="Times New Roman" w:cs="Times New Roman"/>
          <w:sz w:val="24"/>
          <w:szCs w:val="24"/>
        </w:rPr>
        <w:t xml:space="preserve">Electing Mr. Lin </w:t>
      </w:r>
      <w:proofErr w:type="spellStart"/>
      <w:r w:rsidRPr="00657AC5">
        <w:rPr>
          <w:rFonts w:ascii="Times New Roman" w:eastAsia="宋体" w:hAnsi="Times New Roman" w:cs="Times New Roman"/>
          <w:sz w:val="24"/>
          <w:szCs w:val="24"/>
        </w:rPr>
        <w:t>Tengjiao</w:t>
      </w:r>
      <w:proofErr w:type="spellEnd"/>
      <w:r w:rsidRPr="00657AC5">
        <w:rPr>
          <w:rFonts w:ascii="Times New Roman" w:eastAsia="宋体" w:hAnsi="Times New Roman" w:cs="Times New Roman"/>
          <w:sz w:val="24"/>
          <w:szCs w:val="24"/>
        </w:rPr>
        <w:t xml:space="preserve"> as Director of the 10th Board of Directors</w:t>
      </w:r>
      <w:r w:rsidR="00196A85" w:rsidRPr="00657AC5">
        <w:rPr>
          <w:rFonts w:ascii="Times New Roman" w:eastAsia="宋体" w:hAnsi="Times New Roman" w:cs="Times New Roman" w:hint="eastAsia"/>
          <w:sz w:val="24"/>
          <w:szCs w:val="24"/>
          <w:lang w:eastAsia="zh-CN"/>
        </w:rPr>
        <w:t>;</w:t>
      </w:r>
    </w:p>
    <w:p w:rsidR="00077CB3" w:rsidRPr="00657AC5" w:rsidRDefault="00077CB3"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11.06 </w:t>
      </w:r>
      <w:r w:rsidRPr="00657AC5">
        <w:rPr>
          <w:rFonts w:ascii="Times New Roman" w:eastAsia="宋体" w:hAnsi="Times New Roman" w:cs="Times New Roman"/>
          <w:sz w:val="24"/>
          <w:szCs w:val="24"/>
        </w:rPr>
        <w:t xml:space="preserve">Electing Mr. Tao </w:t>
      </w:r>
      <w:proofErr w:type="spellStart"/>
      <w:r w:rsidRPr="00657AC5">
        <w:rPr>
          <w:rFonts w:ascii="Times New Roman" w:eastAsia="宋体" w:hAnsi="Times New Roman" w:cs="Times New Roman"/>
          <w:sz w:val="24"/>
          <w:szCs w:val="24"/>
        </w:rPr>
        <w:t>Yiping</w:t>
      </w:r>
      <w:proofErr w:type="spellEnd"/>
      <w:r w:rsidRPr="00657AC5">
        <w:rPr>
          <w:rFonts w:ascii="Times New Roman" w:eastAsia="宋体" w:hAnsi="Times New Roman" w:cs="Times New Roman"/>
          <w:sz w:val="24"/>
          <w:szCs w:val="24"/>
        </w:rPr>
        <w:t xml:space="preserve"> as Director of the 10th Board of Directors</w:t>
      </w:r>
      <w:r w:rsidR="00196A85" w:rsidRPr="00657AC5">
        <w:rPr>
          <w:rFonts w:ascii="Times New Roman" w:eastAsia="宋体" w:hAnsi="Times New Roman" w:cs="Times New Roman" w:hint="eastAsia"/>
          <w:sz w:val="24"/>
          <w:szCs w:val="24"/>
          <w:lang w:eastAsia="zh-CN"/>
        </w:rPr>
        <w:t>;</w:t>
      </w:r>
    </w:p>
    <w:p w:rsidR="00077CB3" w:rsidRPr="00657AC5" w:rsidRDefault="00077CB3"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11.07 </w:t>
      </w:r>
      <w:r w:rsidRPr="00657AC5">
        <w:rPr>
          <w:rFonts w:ascii="Times New Roman" w:eastAsia="宋体" w:hAnsi="Times New Roman" w:cs="Times New Roman"/>
          <w:sz w:val="24"/>
          <w:szCs w:val="24"/>
        </w:rPr>
        <w:t xml:space="preserve">Electing Mr. Chen </w:t>
      </w:r>
      <w:proofErr w:type="spellStart"/>
      <w:r w:rsidRPr="00657AC5">
        <w:rPr>
          <w:rFonts w:ascii="Times New Roman" w:eastAsia="宋体" w:hAnsi="Times New Roman" w:cs="Times New Roman"/>
          <w:sz w:val="24"/>
          <w:szCs w:val="24"/>
        </w:rPr>
        <w:t>Jinguang</w:t>
      </w:r>
      <w:proofErr w:type="spellEnd"/>
      <w:r w:rsidRPr="00657AC5">
        <w:rPr>
          <w:rFonts w:ascii="Times New Roman" w:eastAsia="宋体" w:hAnsi="Times New Roman" w:cs="Times New Roman"/>
          <w:sz w:val="24"/>
          <w:szCs w:val="24"/>
        </w:rPr>
        <w:t xml:space="preserve"> as Director of the 10th Board of Directors</w:t>
      </w:r>
      <w:r w:rsidR="00196A85" w:rsidRPr="00657AC5">
        <w:rPr>
          <w:rFonts w:ascii="Times New Roman" w:eastAsia="宋体" w:hAnsi="Times New Roman" w:cs="Times New Roman" w:hint="eastAsia"/>
          <w:sz w:val="24"/>
          <w:szCs w:val="24"/>
          <w:lang w:eastAsia="zh-CN"/>
        </w:rPr>
        <w:t>;</w:t>
      </w:r>
    </w:p>
    <w:p w:rsidR="00077CB3" w:rsidRPr="00657AC5" w:rsidRDefault="00077CB3"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11.08 </w:t>
      </w:r>
      <w:r w:rsidRPr="00657AC5">
        <w:rPr>
          <w:rFonts w:ascii="Times New Roman" w:eastAsia="宋体" w:hAnsi="Times New Roman" w:cs="Times New Roman"/>
          <w:sz w:val="24"/>
          <w:szCs w:val="24"/>
        </w:rPr>
        <w:t xml:space="preserve">Electing Mr. Chen </w:t>
      </w:r>
      <w:proofErr w:type="spellStart"/>
      <w:r w:rsidRPr="00657AC5">
        <w:rPr>
          <w:rFonts w:ascii="Times New Roman" w:eastAsia="宋体" w:hAnsi="Times New Roman" w:cs="Times New Roman"/>
          <w:sz w:val="24"/>
          <w:szCs w:val="24"/>
        </w:rPr>
        <w:t>Xinjian</w:t>
      </w:r>
      <w:proofErr w:type="spellEnd"/>
      <w:r w:rsidRPr="00657AC5">
        <w:rPr>
          <w:rFonts w:ascii="Times New Roman" w:eastAsia="宋体" w:hAnsi="Times New Roman" w:cs="Times New Roman"/>
          <w:sz w:val="24"/>
          <w:szCs w:val="24"/>
        </w:rPr>
        <w:t xml:space="preserve"> as Director of the 10th Board of Directors</w:t>
      </w:r>
      <w:r w:rsidR="00196A85" w:rsidRPr="00657AC5">
        <w:rPr>
          <w:rFonts w:ascii="Times New Roman" w:eastAsia="宋体" w:hAnsi="Times New Roman" w:cs="Times New Roman" w:hint="eastAsia"/>
          <w:sz w:val="24"/>
          <w:szCs w:val="24"/>
          <w:lang w:eastAsia="zh-CN"/>
        </w:rPr>
        <w:t>;</w:t>
      </w:r>
    </w:p>
    <w:p w:rsidR="00077CB3" w:rsidRPr="00657AC5" w:rsidRDefault="00077CB3"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11.09 </w:t>
      </w:r>
      <w:r w:rsidRPr="00657AC5">
        <w:rPr>
          <w:rFonts w:ascii="Times New Roman" w:eastAsia="宋体" w:hAnsi="Times New Roman" w:cs="Times New Roman"/>
          <w:sz w:val="24"/>
          <w:szCs w:val="24"/>
        </w:rPr>
        <w:t xml:space="preserve">Electing Mr. Sun </w:t>
      </w:r>
      <w:proofErr w:type="spellStart"/>
      <w:r w:rsidRPr="00657AC5">
        <w:rPr>
          <w:rFonts w:ascii="Times New Roman" w:eastAsia="宋体" w:hAnsi="Times New Roman" w:cs="Times New Roman"/>
          <w:sz w:val="24"/>
          <w:szCs w:val="24"/>
        </w:rPr>
        <w:t>Xiongpeng</w:t>
      </w:r>
      <w:proofErr w:type="spellEnd"/>
      <w:r w:rsidRPr="00657AC5">
        <w:rPr>
          <w:rFonts w:ascii="Times New Roman" w:eastAsia="宋体" w:hAnsi="Times New Roman" w:cs="Times New Roman"/>
          <w:sz w:val="24"/>
          <w:szCs w:val="24"/>
        </w:rPr>
        <w:t xml:space="preserve"> as Director of the 10th Board of Directors</w:t>
      </w:r>
      <w:r w:rsidR="00196A85" w:rsidRPr="00657AC5">
        <w:rPr>
          <w:rFonts w:ascii="Times New Roman" w:eastAsia="宋体" w:hAnsi="Times New Roman" w:cs="Times New Roman" w:hint="eastAsia"/>
          <w:sz w:val="24"/>
          <w:szCs w:val="24"/>
          <w:lang w:eastAsia="zh-CN"/>
        </w:rPr>
        <w:t>;</w:t>
      </w:r>
    </w:p>
    <w:p w:rsidR="00077CB3" w:rsidRPr="00657AC5" w:rsidRDefault="00077CB3"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11.10 </w:t>
      </w:r>
      <w:r w:rsidRPr="00657AC5">
        <w:rPr>
          <w:rFonts w:ascii="Times New Roman" w:eastAsia="宋体" w:hAnsi="Times New Roman" w:cs="Times New Roman"/>
          <w:sz w:val="24"/>
          <w:szCs w:val="24"/>
        </w:rPr>
        <w:t xml:space="preserve">Electing Mr. Su </w:t>
      </w:r>
      <w:proofErr w:type="spellStart"/>
      <w:r w:rsidRPr="00657AC5">
        <w:rPr>
          <w:rFonts w:ascii="Times New Roman" w:eastAsia="宋体" w:hAnsi="Times New Roman" w:cs="Times New Roman"/>
          <w:sz w:val="24"/>
          <w:szCs w:val="24"/>
        </w:rPr>
        <w:t>Xijia</w:t>
      </w:r>
      <w:proofErr w:type="spellEnd"/>
      <w:r w:rsidRPr="00657AC5">
        <w:rPr>
          <w:rFonts w:ascii="Times New Roman" w:eastAsia="宋体" w:hAnsi="Times New Roman" w:cs="Times New Roman"/>
          <w:sz w:val="24"/>
          <w:szCs w:val="24"/>
        </w:rPr>
        <w:t xml:space="preserve"> as Independent Director of the 10th Board of Directors</w:t>
      </w:r>
      <w:r w:rsidR="00196A85" w:rsidRPr="00657AC5">
        <w:rPr>
          <w:rFonts w:ascii="Times New Roman" w:eastAsia="宋体" w:hAnsi="Times New Roman" w:cs="Times New Roman" w:hint="eastAsia"/>
          <w:sz w:val="24"/>
          <w:szCs w:val="24"/>
          <w:lang w:eastAsia="zh-CN"/>
        </w:rPr>
        <w:t>;</w:t>
      </w:r>
    </w:p>
    <w:p w:rsidR="00077CB3" w:rsidRPr="00657AC5" w:rsidRDefault="00077CB3"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11.11 </w:t>
      </w:r>
      <w:r w:rsidRPr="00657AC5">
        <w:rPr>
          <w:rFonts w:ascii="Times New Roman" w:eastAsia="宋体" w:hAnsi="Times New Roman" w:cs="Times New Roman"/>
          <w:sz w:val="24"/>
          <w:szCs w:val="24"/>
        </w:rPr>
        <w:t xml:space="preserve">Electing Mr. Chen </w:t>
      </w:r>
      <w:proofErr w:type="spellStart"/>
      <w:r w:rsidRPr="00657AC5">
        <w:rPr>
          <w:rFonts w:ascii="Times New Roman" w:eastAsia="宋体" w:hAnsi="Times New Roman" w:cs="Times New Roman"/>
          <w:sz w:val="24"/>
          <w:szCs w:val="24"/>
        </w:rPr>
        <w:t>Guogang</w:t>
      </w:r>
      <w:proofErr w:type="spellEnd"/>
      <w:r w:rsidRPr="00657AC5">
        <w:rPr>
          <w:rFonts w:ascii="Times New Roman" w:eastAsia="宋体" w:hAnsi="Times New Roman" w:cs="Times New Roman"/>
          <w:sz w:val="24"/>
          <w:szCs w:val="24"/>
        </w:rPr>
        <w:t xml:space="preserve"> as Independent Director of the 10th Board of Directors</w:t>
      </w:r>
      <w:r w:rsidR="00196A85" w:rsidRPr="00657AC5">
        <w:rPr>
          <w:rFonts w:ascii="Times New Roman" w:eastAsia="宋体" w:hAnsi="Times New Roman" w:cs="Times New Roman" w:hint="eastAsia"/>
          <w:sz w:val="24"/>
          <w:szCs w:val="24"/>
          <w:lang w:eastAsia="zh-CN"/>
        </w:rPr>
        <w:t>;</w:t>
      </w:r>
    </w:p>
    <w:p w:rsidR="00077CB3" w:rsidRPr="00657AC5" w:rsidRDefault="00077CB3"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11.12 </w:t>
      </w:r>
      <w:r w:rsidRPr="00657AC5">
        <w:rPr>
          <w:rFonts w:ascii="Times New Roman" w:eastAsia="宋体" w:hAnsi="Times New Roman" w:cs="Times New Roman"/>
          <w:sz w:val="24"/>
          <w:szCs w:val="24"/>
        </w:rPr>
        <w:t>Electing Mr. Lin Hua as Independent Director of the 10th Board of Directors</w:t>
      </w:r>
      <w:r w:rsidR="00196A85" w:rsidRPr="00657AC5">
        <w:rPr>
          <w:rFonts w:ascii="Times New Roman" w:eastAsia="宋体" w:hAnsi="Times New Roman" w:cs="Times New Roman" w:hint="eastAsia"/>
          <w:sz w:val="24"/>
          <w:szCs w:val="24"/>
          <w:lang w:eastAsia="zh-CN"/>
        </w:rPr>
        <w:t>;</w:t>
      </w:r>
    </w:p>
    <w:p w:rsidR="00077CB3" w:rsidRPr="00657AC5" w:rsidRDefault="00077CB3"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11.13 </w:t>
      </w:r>
      <w:r w:rsidRPr="00657AC5">
        <w:rPr>
          <w:rFonts w:ascii="Times New Roman" w:eastAsia="宋体" w:hAnsi="Times New Roman" w:cs="Times New Roman"/>
          <w:sz w:val="24"/>
          <w:szCs w:val="24"/>
        </w:rPr>
        <w:t xml:space="preserve">Electing Mr. Ben </w:t>
      </w:r>
      <w:proofErr w:type="spellStart"/>
      <w:r w:rsidRPr="00657AC5">
        <w:rPr>
          <w:rFonts w:ascii="Times New Roman" w:eastAsia="宋体" w:hAnsi="Times New Roman" w:cs="Times New Roman"/>
          <w:sz w:val="24"/>
          <w:szCs w:val="24"/>
        </w:rPr>
        <w:t>Shenglin</w:t>
      </w:r>
      <w:proofErr w:type="spellEnd"/>
      <w:r w:rsidRPr="00657AC5">
        <w:rPr>
          <w:rFonts w:ascii="Times New Roman" w:eastAsia="宋体" w:hAnsi="Times New Roman" w:cs="Times New Roman"/>
          <w:sz w:val="24"/>
          <w:szCs w:val="24"/>
        </w:rPr>
        <w:t xml:space="preserve"> as Independent Director of the 10th Board of Directors</w:t>
      </w:r>
      <w:r w:rsidR="00196A85" w:rsidRPr="00657AC5">
        <w:rPr>
          <w:rFonts w:ascii="Times New Roman" w:eastAsia="宋体" w:hAnsi="Times New Roman" w:cs="Times New Roman" w:hint="eastAsia"/>
          <w:sz w:val="24"/>
          <w:szCs w:val="24"/>
          <w:lang w:eastAsia="zh-CN"/>
        </w:rPr>
        <w:t>;</w:t>
      </w:r>
    </w:p>
    <w:p w:rsidR="00077CB3" w:rsidRPr="00657AC5" w:rsidRDefault="00077CB3"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11.14 </w:t>
      </w:r>
      <w:r w:rsidRPr="00657AC5">
        <w:rPr>
          <w:rFonts w:ascii="Times New Roman" w:eastAsia="宋体" w:hAnsi="Times New Roman" w:cs="Times New Roman"/>
          <w:sz w:val="24"/>
          <w:szCs w:val="24"/>
        </w:rPr>
        <w:t>Electing Mr. Xu Lin as Independent Director of the 10th Board of Directors</w:t>
      </w:r>
      <w:r w:rsidR="00196A85" w:rsidRPr="00657AC5">
        <w:rPr>
          <w:rFonts w:ascii="Times New Roman" w:eastAsia="宋体" w:hAnsi="Times New Roman" w:cs="Times New Roman" w:hint="eastAsia"/>
          <w:sz w:val="24"/>
          <w:szCs w:val="24"/>
          <w:lang w:eastAsia="zh-CN"/>
        </w:rPr>
        <w:t>;</w:t>
      </w:r>
    </w:p>
    <w:p w:rsidR="00077CB3" w:rsidRPr="00657AC5" w:rsidRDefault="00077CB3"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12. </w:t>
      </w:r>
      <w:r w:rsidR="00954FF7" w:rsidRPr="00657AC5">
        <w:rPr>
          <w:rFonts w:ascii="Times New Roman" w:hAnsi="Times New Roman" w:cs="Times New Roman"/>
          <w:i/>
          <w:sz w:val="24"/>
          <w:szCs w:val="24"/>
        </w:rPr>
        <w:t>Proposal on Electing Shareholder Supervisors and External Supervisors of the 8th Board of Supervisors</w:t>
      </w:r>
      <w:r w:rsidR="00196A85" w:rsidRPr="00657AC5">
        <w:rPr>
          <w:rFonts w:ascii="Times New Roman" w:eastAsia="宋体" w:hAnsi="Times New Roman" w:cs="Times New Roman" w:hint="eastAsia"/>
          <w:i/>
          <w:sz w:val="24"/>
          <w:szCs w:val="24"/>
          <w:lang w:eastAsia="zh-CN"/>
        </w:rPr>
        <w:t>:</w:t>
      </w:r>
    </w:p>
    <w:p w:rsidR="00077CB3" w:rsidRPr="00657AC5" w:rsidRDefault="00077CB3"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12.01 </w:t>
      </w:r>
      <w:r w:rsidR="00954FF7" w:rsidRPr="00657AC5">
        <w:rPr>
          <w:rFonts w:ascii="Times New Roman" w:hAnsi="Times New Roman" w:cs="Times New Roman"/>
          <w:sz w:val="24"/>
          <w:szCs w:val="24"/>
        </w:rPr>
        <w:t xml:space="preserve">Electing Mr. He </w:t>
      </w:r>
      <w:proofErr w:type="spellStart"/>
      <w:r w:rsidR="00954FF7" w:rsidRPr="00657AC5">
        <w:rPr>
          <w:rFonts w:ascii="Times New Roman" w:hAnsi="Times New Roman" w:cs="Times New Roman"/>
          <w:sz w:val="24"/>
          <w:szCs w:val="24"/>
        </w:rPr>
        <w:t>Xudong</w:t>
      </w:r>
      <w:proofErr w:type="spellEnd"/>
      <w:r w:rsidR="00954FF7" w:rsidRPr="00657AC5">
        <w:rPr>
          <w:rFonts w:ascii="Times New Roman" w:hAnsi="Times New Roman" w:cs="Times New Roman"/>
          <w:sz w:val="24"/>
          <w:szCs w:val="24"/>
        </w:rPr>
        <w:t xml:space="preserve"> as Shareholder</w:t>
      </w:r>
      <w:r w:rsidR="00954FF7" w:rsidRPr="00657AC5">
        <w:rPr>
          <w:rFonts w:ascii="Times New Roman" w:hAnsi="Times New Roman" w:cs="Times New Roman" w:hint="eastAsia"/>
          <w:sz w:val="24"/>
          <w:szCs w:val="24"/>
        </w:rPr>
        <w:t xml:space="preserve"> </w:t>
      </w:r>
      <w:r w:rsidR="00954FF7" w:rsidRPr="00657AC5">
        <w:rPr>
          <w:rFonts w:ascii="Times New Roman" w:hAnsi="Times New Roman" w:cs="Times New Roman"/>
          <w:sz w:val="24"/>
          <w:szCs w:val="24"/>
        </w:rPr>
        <w:t>Supervisor of the 8th Board of Supervisors</w:t>
      </w:r>
      <w:r w:rsidR="00196A85" w:rsidRPr="00657AC5">
        <w:rPr>
          <w:rFonts w:ascii="Times New Roman" w:eastAsia="宋体" w:hAnsi="Times New Roman" w:cs="Times New Roman" w:hint="eastAsia"/>
          <w:sz w:val="24"/>
          <w:szCs w:val="24"/>
          <w:lang w:eastAsia="zh-CN"/>
        </w:rPr>
        <w:t>;</w:t>
      </w:r>
    </w:p>
    <w:p w:rsidR="00077CB3" w:rsidRPr="00657AC5" w:rsidRDefault="00077CB3"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12.02 </w:t>
      </w:r>
      <w:r w:rsidRPr="00657AC5">
        <w:rPr>
          <w:rFonts w:ascii="Times New Roman" w:eastAsia="宋体" w:hAnsi="Times New Roman" w:cs="Times New Roman"/>
          <w:sz w:val="24"/>
          <w:szCs w:val="24"/>
        </w:rPr>
        <w:t xml:space="preserve">Electing Mr. Paul M. </w:t>
      </w:r>
      <w:proofErr w:type="spellStart"/>
      <w:r w:rsidRPr="00657AC5">
        <w:rPr>
          <w:rFonts w:ascii="Times New Roman" w:eastAsia="宋体" w:hAnsi="Times New Roman" w:cs="Times New Roman"/>
          <w:sz w:val="24"/>
          <w:szCs w:val="24"/>
        </w:rPr>
        <w:t>Theil</w:t>
      </w:r>
      <w:proofErr w:type="spellEnd"/>
      <w:r w:rsidRPr="00657AC5">
        <w:rPr>
          <w:rFonts w:ascii="Times New Roman" w:eastAsia="宋体" w:hAnsi="Times New Roman" w:cs="Times New Roman"/>
          <w:sz w:val="24"/>
          <w:szCs w:val="24"/>
        </w:rPr>
        <w:t xml:space="preserve"> as External Supervisor of the 8th Board of Supervisors</w:t>
      </w:r>
      <w:r w:rsidR="00196A85" w:rsidRPr="00657AC5">
        <w:rPr>
          <w:rFonts w:ascii="Times New Roman" w:eastAsia="宋体" w:hAnsi="Times New Roman" w:cs="Times New Roman" w:hint="eastAsia"/>
          <w:sz w:val="24"/>
          <w:szCs w:val="24"/>
          <w:lang w:eastAsia="zh-CN"/>
        </w:rPr>
        <w:t>;</w:t>
      </w:r>
    </w:p>
    <w:p w:rsidR="00077CB3" w:rsidRPr="00657AC5" w:rsidRDefault="00077CB3"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12.03 </w:t>
      </w:r>
      <w:r w:rsidRPr="00657AC5">
        <w:rPr>
          <w:rFonts w:ascii="Times New Roman" w:eastAsia="宋体" w:hAnsi="Times New Roman" w:cs="Times New Roman"/>
          <w:sz w:val="24"/>
          <w:szCs w:val="24"/>
        </w:rPr>
        <w:t>Electing Mr. Zhu Qing as External Supervisor of the 8th Board of Supervisors</w:t>
      </w:r>
      <w:r w:rsidR="00196A85" w:rsidRPr="00657AC5">
        <w:rPr>
          <w:rFonts w:ascii="Times New Roman" w:eastAsia="宋体" w:hAnsi="Times New Roman" w:cs="Times New Roman" w:hint="eastAsia"/>
          <w:sz w:val="24"/>
          <w:szCs w:val="24"/>
          <w:lang w:eastAsia="zh-CN"/>
        </w:rPr>
        <w:t>;</w:t>
      </w:r>
    </w:p>
    <w:p w:rsidR="00077CB3" w:rsidRPr="00657AC5" w:rsidRDefault="00077CB3"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12.04 </w:t>
      </w:r>
      <w:r w:rsidRPr="00657AC5">
        <w:rPr>
          <w:rFonts w:ascii="Times New Roman" w:eastAsia="宋体" w:hAnsi="Times New Roman" w:cs="Times New Roman"/>
          <w:sz w:val="24"/>
          <w:szCs w:val="24"/>
        </w:rPr>
        <w:t xml:space="preserve">Electing Mr. Xia </w:t>
      </w:r>
      <w:proofErr w:type="spellStart"/>
      <w:r w:rsidRPr="00657AC5">
        <w:rPr>
          <w:rFonts w:ascii="Times New Roman" w:eastAsia="宋体" w:hAnsi="Times New Roman" w:cs="Times New Roman"/>
          <w:sz w:val="24"/>
          <w:szCs w:val="24"/>
        </w:rPr>
        <w:t>Dawei</w:t>
      </w:r>
      <w:proofErr w:type="spellEnd"/>
      <w:r w:rsidRPr="00657AC5">
        <w:rPr>
          <w:rFonts w:ascii="Times New Roman" w:eastAsia="宋体" w:hAnsi="Times New Roman" w:cs="Times New Roman"/>
          <w:sz w:val="24"/>
          <w:szCs w:val="24"/>
        </w:rPr>
        <w:t xml:space="preserve"> as External Supervisor of the 8th Board of Supervisors</w:t>
      </w:r>
      <w:r w:rsidR="00196A85" w:rsidRPr="00657AC5">
        <w:rPr>
          <w:rFonts w:ascii="Times New Roman" w:eastAsia="宋体" w:hAnsi="Times New Roman" w:cs="Times New Roman" w:hint="eastAsia"/>
          <w:sz w:val="24"/>
          <w:szCs w:val="24"/>
          <w:lang w:eastAsia="zh-CN"/>
        </w:rPr>
        <w:t>;</w:t>
      </w:r>
    </w:p>
    <w:p w:rsidR="00077CB3" w:rsidRPr="00657AC5" w:rsidRDefault="00077CB3"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13. </w:t>
      </w:r>
      <w:r w:rsidRPr="00657AC5">
        <w:rPr>
          <w:rFonts w:ascii="Times New Roman" w:eastAsia="宋体" w:hAnsi="Times New Roman" w:cs="Times New Roman"/>
          <w:i/>
          <w:sz w:val="24"/>
          <w:szCs w:val="24"/>
        </w:rPr>
        <w:t xml:space="preserve">Proposal on the Company Meets the Conditions for </w:t>
      </w:r>
      <w:r w:rsidR="00A13E9F" w:rsidRPr="00657AC5">
        <w:rPr>
          <w:rFonts w:ascii="Times New Roman" w:eastAsia="宋体" w:hAnsi="Times New Roman" w:cs="Times New Roman" w:hint="eastAsia"/>
          <w:i/>
          <w:sz w:val="24"/>
          <w:szCs w:val="24"/>
          <w:lang w:eastAsia="zh-CN"/>
        </w:rPr>
        <w:t xml:space="preserve">the </w:t>
      </w:r>
      <w:r w:rsidRPr="00657AC5">
        <w:rPr>
          <w:rFonts w:ascii="Times New Roman" w:eastAsia="宋体" w:hAnsi="Times New Roman" w:cs="Times New Roman"/>
          <w:i/>
          <w:sz w:val="24"/>
          <w:szCs w:val="24"/>
        </w:rPr>
        <w:t xml:space="preserve">Public Offering of </w:t>
      </w:r>
      <w:proofErr w:type="gramStart"/>
      <w:r w:rsidRPr="00657AC5">
        <w:rPr>
          <w:rFonts w:ascii="Times New Roman" w:eastAsia="宋体" w:hAnsi="Times New Roman" w:cs="Times New Roman"/>
          <w:i/>
          <w:sz w:val="24"/>
          <w:szCs w:val="24"/>
        </w:rPr>
        <w:t>A</w:t>
      </w:r>
      <w:proofErr w:type="gramEnd"/>
      <w:r w:rsidRPr="00657AC5">
        <w:rPr>
          <w:rFonts w:ascii="Times New Roman" w:eastAsia="宋体" w:hAnsi="Times New Roman" w:cs="Times New Roman"/>
          <w:i/>
          <w:sz w:val="24"/>
          <w:szCs w:val="24"/>
        </w:rPr>
        <w:t xml:space="preserve"> Share Convertible Bond</w:t>
      </w:r>
      <w:r w:rsidR="00196A85" w:rsidRPr="00657AC5">
        <w:rPr>
          <w:rFonts w:ascii="Times New Roman" w:eastAsia="宋体" w:hAnsi="Times New Roman" w:cs="Times New Roman" w:hint="eastAsia"/>
          <w:i/>
          <w:sz w:val="24"/>
          <w:szCs w:val="24"/>
          <w:lang w:eastAsia="zh-CN"/>
        </w:rPr>
        <w:t>;</w:t>
      </w:r>
    </w:p>
    <w:p w:rsidR="00077CB3" w:rsidRPr="00657AC5" w:rsidRDefault="00077CB3"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14. </w:t>
      </w:r>
      <w:r w:rsidRPr="00657AC5">
        <w:rPr>
          <w:rFonts w:ascii="Times New Roman" w:eastAsia="宋体" w:hAnsi="Times New Roman" w:cs="Times New Roman"/>
          <w:i/>
          <w:sz w:val="24"/>
          <w:szCs w:val="24"/>
        </w:rPr>
        <w:t xml:space="preserve">Proposal on </w:t>
      </w:r>
      <w:r w:rsidR="00A13E9F" w:rsidRPr="00657AC5">
        <w:rPr>
          <w:rFonts w:ascii="Times New Roman" w:eastAsia="宋体" w:hAnsi="Times New Roman" w:cs="Times New Roman" w:hint="eastAsia"/>
          <w:i/>
          <w:sz w:val="24"/>
          <w:szCs w:val="24"/>
          <w:lang w:eastAsia="zh-CN"/>
        </w:rPr>
        <w:t xml:space="preserve">the </w:t>
      </w:r>
      <w:r w:rsidRPr="00657AC5">
        <w:rPr>
          <w:rFonts w:ascii="Times New Roman" w:eastAsia="宋体" w:hAnsi="Times New Roman" w:cs="Times New Roman"/>
          <w:i/>
          <w:sz w:val="24"/>
          <w:szCs w:val="24"/>
        </w:rPr>
        <w:t xml:space="preserve">Public Offering and Listing of </w:t>
      </w:r>
      <w:proofErr w:type="gramStart"/>
      <w:r w:rsidRPr="00657AC5">
        <w:rPr>
          <w:rFonts w:ascii="Times New Roman" w:eastAsia="宋体" w:hAnsi="Times New Roman" w:cs="Times New Roman"/>
          <w:i/>
          <w:sz w:val="24"/>
          <w:szCs w:val="24"/>
        </w:rPr>
        <w:t>A</w:t>
      </w:r>
      <w:proofErr w:type="gramEnd"/>
      <w:r w:rsidRPr="00657AC5">
        <w:rPr>
          <w:rFonts w:ascii="Times New Roman" w:eastAsia="宋体" w:hAnsi="Times New Roman" w:cs="Times New Roman"/>
          <w:i/>
          <w:sz w:val="24"/>
          <w:szCs w:val="24"/>
        </w:rPr>
        <w:t xml:space="preserve"> Share Convertible Bond</w:t>
      </w:r>
      <w:r w:rsidR="00196A85" w:rsidRPr="00657AC5">
        <w:rPr>
          <w:rFonts w:ascii="Times New Roman" w:eastAsia="宋体" w:hAnsi="Times New Roman" w:cs="Times New Roman" w:hint="eastAsia"/>
          <w:i/>
          <w:sz w:val="24"/>
          <w:szCs w:val="24"/>
          <w:lang w:eastAsia="zh-CN"/>
        </w:rPr>
        <w:t>;</w:t>
      </w:r>
    </w:p>
    <w:p w:rsidR="00077CB3" w:rsidRPr="00657AC5" w:rsidRDefault="00196A85"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14.01 </w:t>
      </w:r>
      <w:r w:rsidR="00077CB3" w:rsidRPr="00657AC5">
        <w:rPr>
          <w:rFonts w:ascii="Times New Roman" w:eastAsia="宋体" w:hAnsi="Times New Roman" w:cs="Times New Roman"/>
          <w:sz w:val="24"/>
          <w:szCs w:val="24"/>
        </w:rPr>
        <w:t>Types of Securities Issued</w:t>
      </w:r>
      <w:r w:rsidRPr="00657AC5">
        <w:rPr>
          <w:rFonts w:ascii="Times New Roman" w:eastAsia="宋体" w:hAnsi="Times New Roman" w:cs="Times New Roman" w:hint="eastAsia"/>
          <w:sz w:val="24"/>
          <w:szCs w:val="24"/>
          <w:lang w:eastAsia="zh-CN"/>
        </w:rPr>
        <w:t>;</w:t>
      </w:r>
    </w:p>
    <w:p w:rsidR="00077CB3" w:rsidRPr="00657AC5" w:rsidRDefault="00196A85"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14.02 </w:t>
      </w:r>
      <w:r w:rsidR="00077CB3" w:rsidRPr="00657AC5">
        <w:rPr>
          <w:rFonts w:ascii="Times New Roman" w:eastAsia="宋体" w:hAnsi="Times New Roman" w:cs="Times New Roman"/>
          <w:sz w:val="24"/>
          <w:szCs w:val="24"/>
        </w:rPr>
        <w:t>Issuing Scale</w:t>
      </w:r>
      <w:r w:rsidRPr="00657AC5">
        <w:rPr>
          <w:rFonts w:ascii="Times New Roman" w:eastAsia="宋体" w:hAnsi="Times New Roman" w:cs="Times New Roman" w:hint="eastAsia"/>
          <w:sz w:val="24"/>
          <w:szCs w:val="24"/>
          <w:lang w:eastAsia="zh-CN"/>
        </w:rPr>
        <w:t>;</w:t>
      </w:r>
    </w:p>
    <w:p w:rsidR="00077CB3" w:rsidRPr="00657AC5" w:rsidRDefault="00196A85"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14.03 </w:t>
      </w:r>
      <w:r w:rsidR="00077CB3" w:rsidRPr="00657AC5">
        <w:rPr>
          <w:rFonts w:ascii="Times New Roman" w:eastAsia="宋体" w:hAnsi="Times New Roman" w:cs="Times New Roman"/>
          <w:sz w:val="24"/>
          <w:szCs w:val="24"/>
        </w:rPr>
        <w:t>Par Value and Issuing Price</w:t>
      </w:r>
      <w:r w:rsidRPr="00657AC5">
        <w:rPr>
          <w:rFonts w:ascii="Times New Roman" w:eastAsia="宋体" w:hAnsi="Times New Roman" w:cs="Times New Roman" w:hint="eastAsia"/>
          <w:sz w:val="24"/>
          <w:szCs w:val="24"/>
          <w:lang w:eastAsia="zh-CN"/>
        </w:rPr>
        <w:t>;</w:t>
      </w:r>
    </w:p>
    <w:p w:rsidR="00077CB3" w:rsidRPr="00657AC5" w:rsidRDefault="00196A85"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14.04 </w:t>
      </w:r>
      <w:r w:rsidR="00077CB3" w:rsidRPr="00657AC5">
        <w:rPr>
          <w:rFonts w:ascii="Times New Roman" w:eastAsia="宋体" w:hAnsi="Times New Roman" w:cs="Times New Roman"/>
          <w:sz w:val="24"/>
          <w:szCs w:val="24"/>
        </w:rPr>
        <w:t>Bond Period</w:t>
      </w:r>
      <w:r w:rsidRPr="00657AC5">
        <w:rPr>
          <w:rFonts w:ascii="Times New Roman" w:eastAsia="宋体" w:hAnsi="Times New Roman" w:cs="Times New Roman" w:hint="eastAsia"/>
          <w:sz w:val="24"/>
          <w:szCs w:val="24"/>
          <w:lang w:eastAsia="zh-CN"/>
        </w:rPr>
        <w:t>;</w:t>
      </w:r>
    </w:p>
    <w:p w:rsidR="00077CB3" w:rsidRPr="00657AC5" w:rsidRDefault="00196A85"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14.05 </w:t>
      </w:r>
      <w:r w:rsidR="00077CB3" w:rsidRPr="00657AC5">
        <w:rPr>
          <w:rFonts w:ascii="Times New Roman" w:eastAsia="宋体" w:hAnsi="Times New Roman" w:cs="Times New Roman"/>
          <w:sz w:val="24"/>
          <w:szCs w:val="24"/>
        </w:rPr>
        <w:t>Interest Rate of Bond</w:t>
      </w:r>
      <w:r w:rsidRPr="00657AC5">
        <w:rPr>
          <w:rFonts w:ascii="Times New Roman" w:eastAsia="宋体" w:hAnsi="Times New Roman" w:cs="Times New Roman" w:hint="eastAsia"/>
          <w:sz w:val="24"/>
          <w:szCs w:val="24"/>
          <w:lang w:eastAsia="zh-CN"/>
        </w:rPr>
        <w:t>;</w:t>
      </w:r>
    </w:p>
    <w:p w:rsidR="00077CB3" w:rsidRPr="00657AC5" w:rsidRDefault="00196A85"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14.06 </w:t>
      </w:r>
      <w:r w:rsidR="00077CB3" w:rsidRPr="00657AC5">
        <w:rPr>
          <w:rFonts w:ascii="Times New Roman" w:eastAsia="宋体" w:hAnsi="Times New Roman" w:cs="Times New Roman"/>
          <w:sz w:val="24"/>
          <w:szCs w:val="24"/>
        </w:rPr>
        <w:t>Term and Method of Interest Payment</w:t>
      </w:r>
      <w:r w:rsidRPr="00657AC5">
        <w:rPr>
          <w:rFonts w:ascii="Times New Roman" w:eastAsia="宋体" w:hAnsi="Times New Roman" w:cs="Times New Roman" w:hint="eastAsia"/>
          <w:sz w:val="24"/>
          <w:szCs w:val="24"/>
          <w:lang w:eastAsia="zh-CN"/>
        </w:rPr>
        <w:t>;</w:t>
      </w:r>
    </w:p>
    <w:p w:rsidR="00077CB3" w:rsidRPr="00657AC5" w:rsidRDefault="00196A85"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14.07 </w:t>
      </w:r>
      <w:r w:rsidR="00077CB3" w:rsidRPr="00657AC5">
        <w:rPr>
          <w:rFonts w:ascii="Times New Roman" w:eastAsia="宋体" w:hAnsi="Times New Roman" w:cs="Times New Roman"/>
          <w:sz w:val="24"/>
          <w:szCs w:val="24"/>
        </w:rPr>
        <w:t>Conversion Period</w:t>
      </w:r>
      <w:r w:rsidRPr="00657AC5">
        <w:rPr>
          <w:rFonts w:ascii="Times New Roman" w:eastAsia="宋体" w:hAnsi="Times New Roman" w:cs="Times New Roman" w:hint="eastAsia"/>
          <w:sz w:val="24"/>
          <w:szCs w:val="24"/>
          <w:lang w:eastAsia="zh-CN"/>
        </w:rPr>
        <w:t>;</w:t>
      </w:r>
    </w:p>
    <w:p w:rsidR="00077CB3" w:rsidRPr="00657AC5" w:rsidRDefault="00196A85"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14.08 </w:t>
      </w:r>
      <w:r w:rsidR="00077CB3" w:rsidRPr="00657AC5">
        <w:rPr>
          <w:rFonts w:ascii="Times New Roman" w:eastAsia="宋体" w:hAnsi="Times New Roman" w:cs="Times New Roman"/>
          <w:sz w:val="24"/>
          <w:szCs w:val="24"/>
        </w:rPr>
        <w:t>Determination and Adjustment of the Conversion Price</w:t>
      </w:r>
      <w:r w:rsidRPr="00657AC5">
        <w:rPr>
          <w:rFonts w:ascii="Times New Roman" w:eastAsia="宋体" w:hAnsi="Times New Roman" w:cs="Times New Roman" w:hint="eastAsia"/>
          <w:sz w:val="24"/>
          <w:szCs w:val="24"/>
          <w:lang w:eastAsia="zh-CN"/>
        </w:rPr>
        <w:t>;</w:t>
      </w:r>
    </w:p>
    <w:p w:rsidR="00077CB3" w:rsidRPr="00657AC5" w:rsidRDefault="00196A85"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14.09 </w:t>
      </w:r>
      <w:r w:rsidR="00077CB3" w:rsidRPr="00657AC5">
        <w:rPr>
          <w:rFonts w:ascii="Times New Roman" w:eastAsia="宋体" w:hAnsi="Times New Roman" w:cs="Times New Roman"/>
          <w:sz w:val="24"/>
          <w:szCs w:val="24"/>
        </w:rPr>
        <w:t>Conversion Price Downward Revision Clause</w:t>
      </w:r>
      <w:r w:rsidRPr="00657AC5">
        <w:rPr>
          <w:rFonts w:ascii="Times New Roman" w:eastAsia="宋体" w:hAnsi="Times New Roman" w:cs="Times New Roman" w:hint="eastAsia"/>
          <w:sz w:val="24"/>
          <w:szCs w:val="24"/>
          <w:lang w:eastAsia="zh-CN"/>
        </w:rPr>
        <w:t>;</w:t>
      </w:r>
    </w:p>
    <w:p w:rsidR="00077CB3" w:rsidRPr="00657AC5" w:rsidRDefault="00196A85"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14.10 </w:t>
      </w:r>
      <w:r w:rsidR="00077CB3" w:rsidRPr="00657AC5">
        <w:rPr>
          <w:rFonts w:ascii="Times New Roman" w:eastAsia="宋体" w:hAnsi="Times New Roman" w:cs="Times New Roman"/>
          <w:sz w:val="24"/>
          <w:szCs w:val="24"/>
        </w:rPr>
        <w:t>Method of Determining the Number of Shares Converted</w:t>
      </w:r>
      <w:r w:rsidRPr="00657AC5">
        <w:rPr>
          <w:rFonts w:ascii="Times New Roman" w:eastAsia="宋体" w:hAnsi="Times New Roman" w:cs="Times New Roman" w:hint="eastAsia"/>
          <w:sz w:val="24"/>
          <w:szCs w:val="24"/>
          <w:lang w:eastAsia="zh-CN"/>
        </w:rPr>
        <w:t>;</w:t>
      </w:r>
    </w:p>
    <w:p w:rsidR="00077CB3" w:rsidRPr="00657AC5" w:rsidRDefault="00196A85"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14.11 </w:t>
      </w:r>
      <w:r w:rsidR="00077CB3" w:rsidRPr="00657AC5">
        <w:rPr>
          <w:rFonts w:ascii="Times New Roman" w:eastAsia="宋体" w:hAnsi="Times New Roman" w:cs="Times New Roman"/>
          <w:sz w:val="24"/>
          <w:szCs w:val="24"/>
        </w:rPr>
        <w:t>Attribution of Dividends in the Conversion Year</w:t>
      </w:r>
      <w:r w:rsidRPr="00657AC5">
        <w:rPr>
          <w:rFonts w:ascii="Times New Roman" w:eastAsia="宋体" w:hAnsi="Times New Roman" w:cs="Times New Roman" w:hint="eastAsia"/>
          <w:sz w:val="24"/>
          <w:szCs w:val="24"/>
          <w:lang w:eastAsia="zh-CN"/>
        </w:rPr>
        <w:t>;</w:t>
      </w:r>
    </w:p>
    <w:p w:rsidR="00077CB3" w:rsidRPr="00657AC5" w:rsidRDefault="00196A85"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lastRenderedPageBreak/>
        <w:t xml:space="preserve">14.12 </w:t>
      </w:r>
      <w:r w:rsidR="00077CB3" w:rsidRPr="00657AC5">
        <w:rPr>
          <w:rFonts w:ascii="Times New Roman" w:eastAsia="宋体" w:hAnsi="Times New Roman" w:cs="Times New Roman"/>
          <w:sz w:val="24"/>
          <w:szCs w:val="24"/>
        </w:rPr>
        <w:t>Redemption Clause</w:t>
      </w:r>
      <w:r w:rsidRPr="00657AC5">
        <w:rPr>
          <w:rFonts w:ascii="Times New Roman" w:eastAsia="宋体" w:hAnsi="Times New Roman" w:cs="Times New Roman" w:hint="eastAsia"/>
          <w:sz w:val="24"/>
          <w:szCs w:val="24"/>
          <w:lang w:eastAsia="zh-CN"/>
        </w:rPr>
        <w:t>;</w:t>
      </w:r>
    </w:p>
    <w:p w:rsidR="00077CB3" w:rsidRPr="00657AC5" w:rsidRDefault="00196A85"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14.13 </w:t>
      </w:r>
      <w:r w:rsidR="00077CB3" w:rsidRPr="00657AC5">
        <w:rPr>
          <w:rFonts w:ascii="Times New Roman" w:eastAsia="宋体" w:hAnsi="Times New Roman" w:cs="Times New Roman"/>
          <w:sz w:val="24"/>
          <w:szCs w:val="24"/>
        </w:rPr>
        <w:t>Put Provision</w:t>
      </w:r>
      <w:r w:rsidRPr="00657AC5">
        <w:rPr>
          <w:rFonts w:ascii="Times New Roman" w:eastAsia="宋体" w:hAnsi="Times New Roman" w:cs="Times New Roman" w:hint="eastAsia"/>
          <w:sz w:val="24"/>
          <w:szCs w:val="24"/>
          <w:lang w:eastAsia="zh-CN"/>
        </w:rPr>
        <w:t>;</w:t>
      </w:r>
    </w:p>
    <w:p w:rsidR="00077CB3" w:rsidRPr="00657AC5" w:rsidRDefault="00196A85"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14.14 </w:t>
      </w:r>
      <w:r w:rsidR="00077CB3" w:rsidRPr="00657AC5">
        <w:rPr>
          <w:rFonts w:ascii="Times New Roman" w:eastAsia="宋体" w:hAnsi="Times New Roman" w:cs="Times New Roman"/>
          <w:sz w:val="24"/>
          <w:szCs w:val="24"/>
        </w:rPr>
        <w:t>Issuing Method and Issuing Target</w:t>
      </w:r>
      <w:r w:rsidRPr="00657AC5">
        <w:rPr>
          <w:rFonts w:ascii="Times New Roman" w:eastAsia="宋体" w:hAnsi="Times New Roman" w:cs="Times New Roman" w:hint="eastAsia"/>
          <w:sz w:val="24"/>
          <w:szCs w:val="24"/>
          <w:lang w:eastAsia="zh-CN"/>
        </w:rPr>
        <w:t>;</w:t>
      </w:r>
    </w:p>
    <w:p w:rsidR="00077CB3" w:rsidRPr="00657AC5" w:rsidRDefault="00196A85"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14.15 </w:t>
      </w:r>
      <w:r w:rsidR="00077CB3" w:rsidRPr="00657AC5">
        <w:rPr>
          <w:rFonts w:ascii="Times New Roman" w:eastAsia="宋体" w:hAnsi="Times New Roman" w:cs="Times New Roman"/>
          <w:sz w:val="24"/>
          <w:szCs w:val="24"/>
        </w:rPr>
        <w:t>Arrangement of Placement to Original Shareholders</w:t>
      </w:r>
      <w:r w:rsidRPr="00657AC5">
        <w:rPr>
          <w:rFonts w:ascii="Times New Roman" w:eastAsia="宋体" w:hAnsi="Times New Roman" w:cs="Times New Roman" w:hint="eastAsia"/>
          <w:sz w:val="24"/>
          <w:szCs w:val="24"/>
          <w:lang w:eastAsia="zh-CN"/>
        </w:rPr>
        <w:t>;</w:t>
      </w:r>
    </w:p>
    <w:p w:rsidR="00077CB3" w:rsidRPr="00657AC5" w:rsidRDefault="00196A85"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14.16 </w:t>
      </w:r>
      <w:r w:rsidR="00077CB3" w:rsidRPr="00657AC5">
        <w:rPr>
          <w:rFonts w:ascii="Times New Roman" w:eastAsia="宋体" w:hAnsi="Times New Roman" w:cs="Times New Roman"/>
          <w:sz w:val="24"/>
          <w:szCs w:val="24"/>
        </w:rPr>
        <w:t>Convertible Bond Holders and Convertible Bond Holders Meeting</w:t>
      </w:r>
      <w:r w:rsidRPr="00657AC5">
        <w:rPr>
          <w:rFonts w:ascii="Times New Roman" w:eastAsia="宋体" w:hAnsi="Times New Roman" w:cs="Times New Roman" w:hint="eastAsia"/>
          <w:sz w:val="24"/>
          <w:szCs w:val="24"/>
          <w:lang w:eastAsia="zh-CN"/>
        </w:rPr>
        <w:t>;</w:t>
      </w:r>
    </w:p>
    <w:p w:rsidR="00077CB3" w:rsidRPr="00657AC5" w:rsidRDefault="00196A85"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14.17 </w:t>
      </w:r>
      <w:r w:rsidR="00077CB3" w:rsidRPr="00657AC5">
        <w:rPr>
          <w:rFonts w:ascii="Times New Roman" w:eastAsia="宋体" w:hAnsi="Times New Roman" w:cs="Times New Roman"/>
          <w:sz w:val="24"/>
          <w:szCs w:val="24"/>
        </w:rPr>
        <w:t xml:space="preserve">Purpose of </w:t>
      </w:r>
      <w:proofErr w:type="gramStart"/>
      <w:r w:rsidR="00077CB3" w:rsidRPr="00657AC5">
        <w:rPr>
          <w:rFonts w:ascii="Times New Roman" w:eastAsia="宋体" w:hAnsi="Times New Roman" w:cs="Times New Roman"/>
          <w:sz w:val="24"/>
          <w:szCs w:val="24"/>
        </w:rPr>
        <w:t>this Raised Funds</w:t>
      </w:r>
      <w:proofErr w:type="gramEnd"/>
      <w:r w:rsidRPr="00657AC5">
        <w:rPr>
          <w:rFonts w:ascii="Times New Roman" w:eastAsia="宋体" w:hAnsi="Times New Roman" w:cs="Times New Roman" w:hint="eastAsia"/>
          <w:sz w:val="24"/>
          <w:szCs w:val="24"/>
          <w:lang w:eastAsia="zh-CN"/>
        </w:rPr>
        <w:t>;</w:t>
      </w:r>
    </w:p>
    <w:p w:rsidR="00077CB3" w:rsidRPr="00657AC5" w:rsidRDefault="00196A85"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14.18 </w:t>
      </w:r>
      <w:r w:rsidR="00077CB3" w:rsidRPr="00657AC5">
        <w:rPr>
          <w:rFonts w:ascii="Times New Roman" w:eastAsia="宋体" w:hAnsi="Times New Roman" w:cs="Times New Roman"/>
          <w:sz w:val="24"/>
          <w:szCs w:val="24"/>
        </w:rPr>
        <w:t>Guarantee Matters</w:t>
      </w:r>
      <w:r w:rsidRPr="00657AC5">
        <w:rPr>
          <w:rFonts w:ascii="Times New Roman" w:eastAsia="宋体" w:hAnsi="Times New Roman" w:cs="Times New Roman" w:hint="eastAsia"/>
          <w:sz w:val="24"/>
          <w:szCs w:val="24"/>
          <w:lang w:eastAsia="zh-CN"/>
        </w:rPr>
        <w:t>;</w:t>
      </w:r>
    </w:p>
    <w:p w:rsidR="00077CB3" w:rsidRPr="00657AC5" w:rsidRDefault="00196A85"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14.19 </w:t>
      </w:r>
      <w:r w:rsidR="00077CB3" w:rsidRPr="00657AC5">
        <w:rPr>
          <w:rFonts w:ascii="Times New Roman" w:eastAsia="宋体" w:hAnsi="Times New Roman" w:cs="Times New Roman"/>
          <w:sz w:val="24"/>
          <w:szCs w:val="24"/>
        </w:rPr>
        <w:t>Validity of this Resolution</w:t>
      </w:r>
      <w:r w:rsidRPr="00657AC5">
        <w:rPr>
          <w:rFonts w:ascii="Times New Roman" w:eastAsia="宋体" w:hAnsi="Times New Roman" w:cs="Times New Roman" w:hint="eastAsia"/>
          <w:sz w:val="24"/>
          <w:szCs w:val="24"/>
          <w:lang w:eastAsia="zh-CN"/>
        </w:rPr>
        <w:t>;</w:t>
      </w:r>
    </w:p>
    <w:p w:rsidR="00077CB3" w:rsidRPr="00657AC5" w:rsidRDefault="00196A85"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15. </w:t>
      </w:r>
      <w:r w:rsidR="00077CB3" w:rsidRPr="00657AC5">
        <w:rPr>
          <w:rFonts w:ascii="Times New Roman" w:eastAsia="宋体" w:hAnsi="Times New Roman" w:cs="Times New Roman"/>
          <w:i/>
          <w:sz w:val="24"/>
          <w:szCs w:val="24"/>
        </w:rPr>
        <w:t xml:space="preserve">Proposal on Feasibility Report on Use of Raised Funds by this Public Offering of </w:t>
      </w:r>
      <w:proofErr w:type="gramStart"/>
      <w:r w:rsidR="00077CB3" w:rsidRPr="00657AC5">
        <w:rPr>
          <w:rFonts w:ascii="Times New Roman" w:eastAsia="宋体" w:hAnsi="Times New Roman" w:cs="Times New Roman"/>
          <w:i/>
          <w:sz w:val="24"/>
          <w:szCs w:val="24"/>
        </w:rPr>
        <w:t>A</w:t>
      </w:r>
      <w:proofErr w:type="gramEnd"/>
      <w:r w:rsidR="00077CB3" w:rsidRPr="00657AC5">
        <w:rPr>
          <w:rFonts w:ascii="Times New Roman" w:eastAsia="宋体" w:hAnsi="Times New Roman" w:cs="Times New Roman"/>
          <w:i/>
          <w:sz w:val="24"/>
          <w:szCs w:val="24"/>
        </w:rPr>
        <w:t xml:space="preserve"> Share Convertible Bond</w:t>
      </w:r>
      <w:r w:rsidRPr="00657AC5">
        <w:rPr>
          <w:rFonts w:ascii="Times New Roman" w:eastAsia="宋体" w:hAnsi="Times New Roman" w:cs="Times New Roman" w:hint="eastAsia"/>
          <w:i/>
          <w:sz w:val="24"/>
          <w:szCs w:val="24"/>
          <w:lang w:eastAsia="zh-CN"/>
        </w:rPr>
        <w:t>;</w:t>
      </w:r>
    </w:p>
    <w:p w:rsidR="00077CB3" w:rsidRPr="00657AC5" w:rsidRDefault="00196A85"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16. </w:t>
      </w:r>
      <w:r w:rsidR="00077CB3" w:rsidRPr="00657AC5">
        <w:rPr>
          <w:rFonts w:ascii="Times New Roman" w:eastAsia="宋体" w:hAnsi="Times New Roman" w:cs="Times New Roman"/>
          <w:i/>
          <w:sz w:val="24"/>
          <w:szCs w:val="24"/>
        </w:rPr>
        <w:t>Proposal on Use Report of Previous Raised Funds</w:t>
      </w:r>
      <w:r w:rsidRPr="00657AC5">
        <w:rPr>
          <w:rFonts w:ascii="Times New Roman" w:eastAsia="宋体" w:hAnsi="Times New Roman" w:cs="Times New Roman" w:hint="eastAsia"/>
          <w:i/>
          <w:sz w:val="24"/>
          <w:szCs w:val="24"/>
          <w:lang w:eastAsia="zh-CN"/>
        </w:rPr>
        <w:t>;</w:t>
      </w:r>
    </w:p>
    <w:p w:rsidR="00077CB3" w:rsidRPr="00657AC5" w:rsidRDefault="00196A85"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17. </w:t>
      </w:r>
      <w:r w:rsidR="00077CB3" w:rsidRPr="00657AC5">
        <w:rPr>
          <w:rFonts w:ascii="Times New Roman" w:eastAsia="宋体" w:hAnsi="Times New Roman" w:cs="Times New Roman"/>
          <w:i/>
          <w:sz w:val="24"/>
          <w:szCs w:val="24"/>
        </w:rPr>
        <w:t>Proposal on Medium-term Shareholder Return Plan (2021-2023)</w:t>
      </w:r>
      <w:r w:rsidRPr="00657AC5">
        <w:rPr>
          <w:rFonts w:ascii="Times New Roman" w:eastAsia="宋体" w:hAnsi="Times New Roman" w:cs="Times New Roman" w:hint="eastAsia"/>
          <w:i/>
          <w:sz w:val="24"/>
          <w:szCs w:val="24"/>
          <w:lang w:eastAsia="zh-CN"/>
        </w:rPr>
        <w:t>;</w:t>
      </w:r>
    </w:p>
    <w:p w:rsidR="00077CB3" w:rsidRPr="00657AC5" w:rsidRDefault="00196A85"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18. </w:t>
      </w:r>
      <w:r w:rsidR="00077CB3" w:rsidRPr="00657AC5">
        <w:rPr>
          <w:rFonts w:ascii="Times New Roman" w:eastAsia="宋体" w:hAnsi="Times New Roman" w:cs="Times New Roman"/>
          <w:i/>
          <w:sz w:val="24"/>
          <w:szCs w:val="24"/>
        </w:rPr>
        <w:t xml:space="preserve">Proposal on Diluted Spot Returns and Supplement Measures of </w:t>
      </w:r>
      <w:r w:rsidR="00A13E9F" w:rsidRPr="00657AC5">
        <w:rPr>
          <w:rFonts w:ascii="Times New Roman" w:eastAsia="宋体" w:hAnsi="Times New Roman" w:cs="Times New Roman" w:hint="eastAsia"/>
          <w:i/>
          <w:sz w:val="24"/>
          <w:szCs w:val="24"/>
          <w:lang w:eastAsia="zh-CN"/>
        </w:rPr>
        <w:t xml:space="preserve">the </w:t>
      </w:r>
      <w:r w:rsidR="00077CB3" w:rsidRPr="00657AC5">
        <w:rPr>
          <w:rFonts w:ascii="Times New Roman" w:eastAsia="宋体" w:hAnsi="Times New Roman" w:cs="Times New Roman"/>
          <w:i/>
          <w:sz w:val="24"/>
          <w:szCs w:val="24"/>
        </w:rPr>
        <w:t xml:space="preserve">Public Offering of </w:t>
      </w:r>
      <w:proofErr w:type="gramStart"/>
      <w:r w:rsidR="00077CB3" w:rsidRPr="00657AC5">
        <w:rPr>
          <w:rFonts w:ascii="Times New Roman" w:eastAsia="宋体" w:hAnsi="Times New Roman" w:cs="Times New Roman"/>
          <w:i/>
          <w:sz w:val="24"/>
          <w:szCs w:val="24"/>
        </w:rPr>
        <w:t>A</w:t>
      </w:r>
      <w:proofErr w:type="gramEnd"/>
      <w:r w:rsidR="00077CB3" w:rsidRPr="00657AC5">
        <w:rPr>
          <w:rFonts w:ascii="Times New Roman" w:eastAsia="宋体" w:hAnsi="Times New Roman" w:cs="Times New Roman"/>
          <w:i/>
          <w:sz w:val="24"/>
          <w:szCs w:val="24"/>
        </w:rPr>
        <w:t xml:space="preserve"> Share Convertible Bond</w:t>
      </w:r>
      <w:r w:rsidRPr="00657AC5">
        <w:rPr>
          <w:rFonts w:ascii="Times New Roman" w:eastAsia="宋体" w:hAnsi="Times New Roman" w:cs="Times New Roman" w:hint="eastAsia"/>
          <w:i/>
          <w:sz w:val="24"/>
          <w:szCs w:val="24"/>
          <w:lang w:eastAsia="zh-CN"/>
        </w:rPr>
        <w:t>;</w:t>
      </w:r>
    </w:p>
    <w:p w:rsidR="00FC547B" w:rsidRPr="00657AC5" w:rsidRDefault="00196A85" w:rsidP="00077CB3">
      <w:pPr>
        <w:spacing w:beforeLines="50" w:before="120"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hint="eastAsia"/>
          <w:sz w:val="24"/>
          <w:szCs w:val="24"/>
          <w:lang w:eastAsia="zh-CN"/>
        </w:rPr>
        <w:t xml:space="preserve">19. </w:t>
      </w:r>
      <w:r w:rsidR="00077CB3" w:rsidRPr="00657AC5">
        <w:rPr>
          <w:rFonts w:ascii="Times New Roman" w:eastAsia="宋体" w:hAnsi="Times New Roman" w:cs="Times New Roman"/>
          <w:i/>
          <w:sz w:val="24"/>
          <w:szCs w:val="24"/>
        </w:rPr>
        <w:t>Proposal on Requesting General Meeting of Shareholders to Authorize Board of Directors and Person Authorized by Board of Directors to Deal with Relevant Matters of this Public Offering of A Share Convertible Bond</w:t>
      </w:r>
      <w:r w:rsidR="00476A78" w:rsidRPr="00657AC5">
        <w:rPr>
          <w:rFonts w:ascii="Times New Roman" w:eastAsiaTheme="minorEastAsia" w:hAnsi="Times New Roman" w:cs="Times New Roman" w:hint="eastAsia"/>
          <w:i/>
          <w:sz w:val="24"/>
          <w:szCs w:val="24"/>
          <w:lang w:eastAsia="zh-CN"/>
        </w:rPr>
        <w:t>.</w:t>
      </w:r>
    </w:p>
    <w:p w:rsidR="00CA43C2" w:rsidRPr="00657AC5" w:rsidRDefault="00CA43C2" w:rsidP="00CA43C2">
      <w:pPr>
        <w:spacing w:beforeLines="50" w:before="120" w:after="0" w:line="240" w:lineRule="auto"/>
        <w:ind w:firstLineChars="235" w:firstLine="564"/>
        <w:jc w:val="both"/>
        <w:rPr>
          <w:rFonts w:ascii="Times New Roman" w:eastAsiaTheme="minorEastAsia" w:hAnsi="Times New Roman" w:cs="Times New Roman"/>
          <w:sz w:val="24"/>
          <w:szCs w:val="24"/>
          <w:lang w:eastAsia="zh-CN"/>
        </w:rPr>
      </w:pPr>
    </w:p>
    <w:p w:rsidR="00FA168A" w:rsidRPr="00657AC5" w:rsidRDefault="00E2068D" w:rsidP="00C0125B">
      <w:pPr>
        <w:spacing w:after="0" w:line="240" w:lineRule="auto"/>
        <w:ind w:firstLineChars="235" w:firstLine="564"/>
        <w:jc w:val="both"/>
        <w:rPr>
          <w:rFonts w:ascii="Times New Roman" w:eastAsia="宋体" w:hAnsi="Times New Roman" w:cs="Times New Roman"/>
          <w:sz w:val="24"/>
          <w:szCs w:val="24"/>
          <w:lang w:eastAsia="zh-CN"/>
        </w:rPr>
      </w:pPr>
      <w:r w:rsidRPr="00657AC5">
        <w:rPr>
          <w:rFonts w:ascii="Times New Roman" w:eastAsia="宋体" w:hAnsi="Times New Roman" w:cs="Times New Roman"/>
          <w:sz w:val="24"/>
          <w:szCs w:val="24"/>
        </w:rPr>
        <w:t>The above proposals are consistent with the proposals set out in the announcement of the Company's General Meeting</w:t>
      </w:r>
      <w:r w:rsidR="00686C1D" w:rsidRPr="00657AC5">
        <w:rPr>
          <w:rFonts w:ascii="Times New Roman" w:eastAsia="宋体" w:hAnsi="Times New Roman" w:cs="Times New Roman" w:hint="eastAsia"/>
          <w:sz w:val="24"/>
          <w:szCs w:val="24"/>
          <w:lang w:eastAsia="zh-CN"/>
        </w:rPr>
        <w:t xml:space="preserve"> </w:t>
      </w:r>
      <w:r w:rsidR="00686C1D" w:rsidRPr="00657AC5">
        <w:rPr>
          <w:rFonts w:ascii="Times New Roman" w:hAnsi="Times New Roman" w:cs="Times New Roman"/>
          <w:sz w:val="24"/>
          <w:szCs w:val="24"/>
        </w:rPr>
        <w:t>of Shareholders</w:t>
      </w:r>
      <w:r w:rsidR="00686C1D" w:rsidRPr="00657AC5">
        <w:rPr>
          <w:rFonts w:ascii="Times New Roman" w:eastAsia="宋体" w:hAnsi="Times New Roman" w:cs="Times New Roman" w:hint="eastAsia"/>
          <w:sz w:val="24"/>
          <w:szCs w:val="24"/>
          <w:lang w:eastAsia="zh-CN"/>
        </w:rPr>
        <w:t xml:space="preserve">. </w:t>
      </w:r>
      <w:r w:rsidR="00686C1D" w:rsidRPr="00657AC5">
        <w:rPr>
          <w:rFonts w:ascii="Times New Roman" w:eastAsia="宋体" w:hAnsi="Times New Roman" w:cs="Times New Roman"/>
          <w:sz w:val="24"/>
          <w:szCs w:val="24"/>
          <w:lang w:eastAsia="zh-CN"/>
        </w:rPr>
        <w:t>Except for the above</w:t>
      </w:r>
      <w:r w:rsidR="00686C1D" w:rsidRPr="00657AC5">
        <w:rPr>
          <w:rFonts w:ascii="Times New Roman" w:eastAsia="宋体" w:hAnsi="Times New Roman" w:cs="Times New Roman" w:hint="eastAsia"/>
          <w:sz w:val="24"/>
          <w:szCs w:val="24"/>
          <w:lang w:eastAsia="zh-CN"/>
        </w:rPr>
        <w:t xml:space="preserve"> </w:t>
      </w:r>
      <w:r w:rsidR="00686C1D" w:rsidRPr="00657AC5">
        <w:rPr>
          <w:rFonts w:ascii="Times New Roman" w:eastAsia="宋体" w:hAnsi="Times New Roman" w:cs="Times New Roman"/>
          <w:sz w:val="24"/>
          <w:szCs w:val="24"/>
          <w:lang w:eastAsia="zh-CN"/>
        </w:rPr>
        <w:t>proposals, no new proposals have been proposed by the Company's shareholders.</w:t>
      </w:r>
      <w:r w:rsidRPr="00657AC5">
        <w:rPr>
          <w:rFonts w:ascii="Times New Roman" w:eastAsia="宋体" w:hAnsi="Times New Roman" w:cs="Times New Roman"/>
          <w:sz w:val="24"/>
          <w:szCs w:val="24"/>
        </w:rPr>
        <w:t xml:space="preserve"> The number of votes for the </w:t>
      </w:r>
      <w:r w:rsidR="00686C1D" w:rsidRPr="00657AC5">
        <w:rPr>
          <w:rFonts w:ascii="Times New Roman" w:eastAsia="宋体" w:hAnsi="Times New Roman" w:cs="Times New Roman"/>
          <w:sz w:val="24"/>
          <w:szCs w:val="24"/>
        </w:rPr>
        <w:t>proposals</w:t>
      </w:r>
      <w:r w:rsidRPr="00657AC5">
        <w:rPr>
          <w:rFonts w:ascii="Times New Roman" w:eastAsia="宋体" w:hAnsi="Times New Roman" w:cs="Times New Roman"/>
          <w:sz w:val="24"/>
          <w:szCs w:val="24"/>
        </w:rPr>
        <w:t xml:space="preserve"> of the General Meeting</w:t>
      </w:r>
      <w:r w:rsidR="00686C1D" w:rsidRPr="00657AC5">
        <w:rPr>
          <w:rFonts w:ascii="Times New Roman" w:eastAsia="宋体" w:hAnsi="Times New Roman" w:cs="Times New Roman" w:hint="eastAsia"/>
          <w:sz w:val="24"/>
          <w:szCs w:val="24"/>
          <w:lang w:eastAsia="zh-CN"/>
        </w:rPr>
        <w:t xml:space="preserve"> </w:t>
      </w:r>
      <w:r w:rsidR="00686C1D" w:rsidRPr="00657AC5">
        <w:rPr>
          <w:rFonts w:ascii="Times New Roman" w:hAnsi="Times New Roman" w:cs="Times New Roman"/>
          <w:sz w:val="24"/>
          <w:szCs w:val="24"/>
        </w:rPr>
        <w:t>of Shareholders</w:t>
      </w:r>
      <w:r w:rsidRPr="00657AC5">
        <w:rPr>
          <w:rFonts w:ascii="Times New Roman" w:eastAsia="宋体" w:hAnsi="Times New Roman" w:cs="Times New Roman"/>
          <w:sz w:val="24"/>
          <w:szCs w:val="24"/>
        </w:rPr>
        <w:t xml:space="preserve"> is in compliance with the </w:t>
      </w:r>
      <w:r w:rsidRPr="00657AC5">
        <w:rPr>
          <w:rFonts w:ascii="Times New Roman" w:eastAsia="宋体" w:hAnsi="Times New Roman" w:cs="Times New Roman"/>
          <w:i/>
          <w:sz w:val="24"/>
          <w:szCs w:val="24"/>
        </w:rPr>
        <w:t>Articles of Association</w:t>
      </w:r>
      <w:r w:rsidRPr="00657AC5">
        <w:rPr>
          <w:rFonts w:ascii="Times New Roman" w:eastAsia="宋体" w:hAnsi="Times New Roman" w:cs="Times New Roman"/>
          <w:sz w:val="24"/>
          <w:szCs w:val="24"/>
        </w:rPr>
        <w:t xml:space="preserve">; wherein, the proposal </w:t>
      </w:r>
      <w:r w:rsidR="00C0125B" w:rsidRPr="00657AC5">
        <w:rPr>
          <w:rFonts w:ascii="Times New Roman" w:eastAsia="宋体" w:hAnsi="Times New Roman" w:cs="Times New Roman"/>
          <w:sz w:val="24"/>
          <w:szCs w:val="24"/>
        </w:rPr>
        <w:t>6, 7, 13, 14, 15, 16 and 19</w:t>
      </w:r>
      <w:r w:rsidRPr="00657AC5">
        <w:rPr>
          <w:rFonts w:ascii="Times New Roman" w:eastAsia="宋体" w:hAnsi="Times New Roman" w:cs="Times New Roman"/>
          <w:sz w:val="24"/>
          <w:szCs w:val="24"/>
        </w:rPr>
        <w:t xml:space="preserve"> are passed by special resolutions; the proposal 5, 6, 7, 8, </w:t>
      </w:r>
      <w:r w:rsidR="00C0125B" w:rsidRPr="00657AC5">
        <w:rPr>
          <w:rFonts w:ascii="Times New Roman" w:eastAsia="宋体" w:hAnsi="Times New Roman" w:cs="Times New Roman" w:hint="eastAsia"/>
          <w:sz w:val="24"/>
          <w:szCs w:val="24"/>
          <w:lang w:eastAsia="zh-CN"/>
        </w:rPr>
        <w:t>10</w:t>
      </w:r>
      <w:r w:rsidRPr="00657AC5">
        <w:rPr>
          <w:rFonts w:ascii="Times New Roman" w:eastAsia="宋体" w:hAnsi="Times New Roman" w:cs="Times New Roman"/>
          <w:sz w:val="24"/>
          <w:szCs w:val="24"/>
        </w:rPr>
        <w:t xml:space="preserve">, </w:t>
      </w:r>
      <w:r w:rsidR="00C0125B" w:rsidRPr="00657AC5">
        <w:rPr>
          <w:rFonts w:ascii="Times New Roman" w:eastAsia="宋体" w:hAnsi="Times New Roman" w:cs="Times New Roman" w:hint="eastAsia"/>
          <w:sz w:val="24"/>
          <w:szCs w:val="24"/>
          <w:lang w:eastAsia="zh-CN"/>
        </w:rPr>
        <w:t xml:space="preserve">11, 12, 13, </w:t>
      </w:r>
      <w:r w:rsidRPr="00657AC5">
        <w:rPr>
          <w:rFonts w:ascii="Times New Roman" w:eastAsia="宋体" w:hAnsi="Times New Roman" w:cs="Times New Roman"/>
          <w:sz w:val="24"/>
          <w:szCs w:val="24"/>
        </w:rPr>
        <w:t>14, 15</w:t>
      </w:r>
      <w:r w:rsidR="00C0125B" w:rsidRPr="00657AC5">
        <w:rPr>
          <w:rFonts w:ascii="Times New Roman" w:eastAsia="宋体" w:hAnsi="Times New Roman" w:cs="Times New Roman" w:hint="eastAsia"/>
          <w:sz w:val="24"/>
          <w:szCs w:val="24"/>
          <w:lang w:eastAsia="zh-CN"/>
        </w:rPr>
        <w:t xml:space="preserve">, 16 17 18 </w:t>
      </w:r>
      <w:r w:rsidR="00C0125B" w:rsidRPr="00657AC5">
        <w:rPr>
          <w:rFonts w:ascii="Times New Roman" w:eastAsia="宋体" w:hAnsi="Times New Roman" w:cs="Times New Roman"/>
          <w:sz w:val="24"/>
          <w:szCs w:val="24"/>
        </w:rPr>
        <w:t>and 19</w:t>
      </w:r>
      <w:r w:rsidRPr="00657AC5">
        <w:rPr>
          <w:rFonts w:ascii="Times New Roman" w:eastAsia="宋体" w:hAnsi="Times New Roman" w:cs="Times New Roman"/>
          <w:sz w:val="24"/>
          <w:szCs w:val="24"/>
        </w:rPr>
        <w:t xml:space="preserve"> </w:t>
      </w:r>
      <w:r w:rsidR="00C0125B" w:rsidRPr="00657AC5">
        <w:rPr>
          <w:rFonts w:ascii="Times New Roman" w:eastAsia="宋体" w:hAnsi="Times New Roman" w:cs="Times New Roman"/>
          <w:sz w:val="24"/>
          <w:szCs w:val="24"/>
        </w:rPr>
        <w:t>have all been voted separately for small and medium investors</w:t>
      </w:r>
      <w:r w:rsidRPr="00657AC5">
        <w:rPr>
          <w:rFonts w:ascii="Times New Roman" w:eastAsia="宋体" w:hAnsi="Times New Roman" w:cs="Times New Roman"/>
          <w:sz w:val="24"/>
          <w:szCs w:val="24"/>
        </w:rPr>
        <w:t>; the proposal 1</w:t>
      </w:r>
      <w:r w:rsidR="00C0125B" w:rsidRPr="00657AC5">
        <w:rPr>
          <w:rFonts w:ascii="Times New Roman" w:eastAsia="宋体" w:hAnsi="Times New Roman" w:cs="Times New Roman" w:hint="eastAsia"/>
          <w:sz w:val="24"/>
          <w:szCs w:val="24"/>
          <w:lang w:eastAsia="zh-CN"/>
        </w:rPr>
        <w:t>0</w:t>
      </w:r>
      <w:r w:rsidRPr="00657AC5">
        <w:rPr>
          <w:rFonts w:ascii="Times New Roman" w:eastAsia="宋体" w:hAnsi="Times New Roman" w:cs="Times New Roman"/>
          <w:sz w:val="24"/>
          <w:szCs w:val="24"/>
        </w:rPr>
        <w:t xml:space="preserve"> has been avoided to be voted by the relevant related shareholders; the minutes and resolutions of the meeting were signed by the directors of the Company present at the meeting, and the voting procedures were in compliance with relevant laws, regulations and the </w:t>
      </w:r>
      <w:r w:rsidRPr="00657AC5">
        <w:rPr>
          <w:rFonts w:ascii="Times New Roman" w:eastAsia="宋体" w:hAnsi="Times New Roman" w:cs="Times New Roman"/>
          <w:i/>
          <w:sz w:val="24"/>
          <w:szCs w:val="24"/>
        </w:rPr>
        <w:t>Articles of Association</w:t>
      </w:r>
      <w:r w:rsidRPr="00657AC5">
        <w:rPr>
          <w:rFonts w:ascii="Times New Roman" w:eastAsia="宋体" w:hAnsi="Times New Roman" w:cs="Times New Roman"/>
          <w:sz w:val="24"/>
          <w:szCs w:val="24"/>
        </w:rPr>
        <w:t>.</w:t>
      </w:r>
    </w:p>
    <w:p w:rsidR="00FA168A" w:rsidRPr="00657AC5" w:rsidRDefault="00FA168A" w:rsidP="00E00AF8">
      <w:pPr>
        <w:spacing w:before="1" w:after="0" w:line="240" w:lineRule="auto"/>
        <w:ind w:firstLineChars="235" w:firstLine="564"/>
        <w:jc w:val="both"/>
        <w:rPr>
          <w:rFonts w:ascii="Times New Roman" w:eastAsiaTheme="minorEastAsia" w:hAnsi="Times New Roman" w:cs="Times New Roman"/>
          <w:sz w:val="24"/>
          <w:szCs w:val="24"/>
          <w:lang w:eastAsia="zh-CN"/>
        </w:rPr>
      </w:pPr>
    </w:p>
    <w:p w:rsidR="00D84CB4" w:rsidRPr="00657AC5" w:rsidRDefault="00D84CB4" w:rsidP="00E00AF8">
      <w:pPr>
        <w:spacing w:before="1" w:after="0" w:line="240" w:lineRule="auto"/>
        <w:ind w:firstLineChars="235" w:firstLine="564"/>
        <w:jc w:val="both"/>
        <w:rPr>
          <w:rFonts w:ascii="Times New Roman" w:eastAsiaTheme="minorEastAsia" w:hAnsi="Times New Roman" w:cs="Times New Roman"/>
          <w:sz w:val="24"/>
          <w:szCs w:val="24"/>
          <w:lang w:eastAsia="zh-CN"/>
        </w:rPr>
      </w:pPr>
    </w:p>
    <w:p w:rsidR="00FA168A" w:rsidRPr="00657AC5" w:rsidRDefault="00E2068D" w:rsidP="00C0125B">
      <w:pPr>
        <w:spacing w:after="0" w:line="240" w:lineRule="auto"/>
        <w:ind w:firstLineChars="235" w:firstLine="566"/>
        <w:jc w:val="both"/>
        <w:rPr>
          <w:rFonts w:ascii="Times New Roman" w:eastAsia="宋体" w:hAnsi="Times New Roman" w:cs="Times New Roman"/>
          <w:b/>
          <w:sz w:val="24"/>
          <w:szCs w:val="24"/>
        </w:rPr>
      </w:pPr>
      <w:r w:rsidRPr="00657AC5">
        <w:rPr>
          <w:rFonts w:ascii="Times New Roman" w:eastAsia="宋体" w:hAnsi="Times New Roman" w:cs="Times New Roman"/>
          <w:b/>
          <w:sz w:val="24"/>
          <w:szCs w:val="24"/>
        </w:rPr>
        <w:t>IV. Conclusions</w:t>
      </w:r>
    </w:p>
    <w:p w:rsidR="00FA168A" w:rsidRPr="00657AC5" w:rsidRDefault="00FA168A" w:rsidP="00E00AF8">
      <w:pPr>
        <w:spacing w:before="12" w:after="0" w:line="240" w:lineRule="auto"/>
        <w:ind w:firstLineChars="235" w:firstLine="564"/>
        <w:jc w:val="both"/>
        <w:rPr>
          <w:rFonts w:ascii="Times New Roman" w:hAnsi="Times New Roman" w:cs="Times New Roman"/>
          <w:sz w:val="24"/>
          <w:szCs w:val="24"/>
        </w:rPr>
      </w:pPr>
    </w:p>
    <w:p w:rsidR="00FA168A" w:rsidRPr="00657AC5" w:rsidRDefault="00E2068D" w:rsidP="00E00AF8">
      <w:pPr>
        <w:spacing w:after="0" w:line="240" w:lineRule="auto"/>
        <w:ind w:firstLineChars="235" w:firstLine="564"/>
        <w:jc w:val="both"/>
        <w:rPr>
          <w:rFonts w:ascii="Times New Roman" w:eastAsia="宋体" w:hAnsi="Times New Roman" w:cs="Times New Roman"/>
          <w:sz w:val="24"/>
          <w:szCs w:val="24"/>
        </w:rPr>
      </w:pPr>
      <w:r w:rsidRPr="00657AC5">
        <w:rPr>
          <w:rFonts w:ascii="Times New Roman" w:eastAsia="宋体" w:hAnsi="Times New Roman" w:cs="Times New Roman"/>
          <w:sz w:val="24"/>
          <w:szCs w:val="24"/>
        </w:rPr>
        <w:t>In summary, the Lawyer</w:t>
      </w:r>
      <w:r w:rsidR="00C0125B" w:rsidRPr="00657AC5">
        <w:rPr>
          <w:rFonts w:ascii="Times New Roman" w:eastAsia="宋体" w:hAnsi="Times New Roman" w:cs="Times New Roman" w:hint="eastAsia"/>
          <w:sz w:val="24"/>
          <w:szCs w:val="24"/>
          <w:lang w:eastAsia="zh-CN"/>
        </w:rPr>
        <w:t xml:space="preserve"> of </w:t>
      </w:r>
      <w:r w:rsidR="00C0125B" w:rsidRPr="00657AC5">
        <w:rPr>
          <w:rFonts w:ascii="Times New Roman" w:eastAsia="宋体" w:hAnsi="Times New Roman" w:cs="Times New Roman"/>
          <w:sz w:val="24"/>
          <w:szCs w:val="24"/>
        </w:rPr>
        <w:t>the Firm</w:t>
      </w:r>
      <w:r w:rsidRPr="00657AC5">
        <w:rPr>
          <w:rFonts w:ascii="Times New Roman" w:eastAsia="宋体" w:hAnsi="Times New Roman" w:cs="Times New Roman"/>
          <w:sz w:val="24"/>
          <w:szCs w:val="24"/>
        </w:rPr>
        <w:t xml:space="preserve"> believes that: The convening and convening procedures of the General Meeting</w:t>
      </w:r>
      <w:r w:rsidR="00C0125B" w:rsidRPr="00657AC5">
        <w:rPr>
          <w:rFonts w:ascii="Times New Roman" w:eastAsia="宋体" w:hAnsi="Times New Roman" w:cs="Times New Roman" w:hint="eastAsia"/>
          <w:sz w:val="24"/>
          <w:szCs w:val="24"/>
          <w:lang w:eastAsia="zh-CN"/>
        </w:rPr>
        <w:t xml:space="preserve"> </w:t>
      </w:r>
      <w:r w:rsidR="00C0125B" w:rsidRPr="00657AC5">
        <w:rPr>
          <w:rFonts w:ascii="Times New Roman" w:hAnsi="Times New Roman" w:cs="Times New Roman"/>
          <w:sz w:val="24"/>
          <w:szCs w:val="24"/>
        </w:rPr>
        <w:t>of Shareholders</w:t>
      </w:r>
      <w:r w:rsidRPr="00657AC5">
        <w:rPr>
          <w:rFonts w:ascii="Times New Roman" w:eastAsia="宋体" w:hAnsi="Times New Roman" w:cs="Times New Roman"/>
          <w:sz w:val="24"/>
          <w:szCs w:val="24"/>
        </w:rPr>
        <w:t xml:space="preserve"> are in compliance with laws, regulations and the </w:t>
      </w:r>
      <w:r w:rsidRPr="00657AC5">
        <w:rPr>
          <w:rFonts w:ascii="Times New Roman" w:eastAsia="宋体" w:hAnsi="Times New Roman" w:cs="Times New Roman"/>
          <w:i/>
          <w:sz w:val="24"/>
          <w:szCs w:val="24"/>
        </w:rPr>
        <w:t>Articles of Association</w:t>
      </w:r>
      <w:r w:rsidRPr="00657AC5">
        <w:rPr>
          <w:rFonts w:ascii="Times New Roman" w:eastAsia="宋体" w:hAnsi="Times New Roman" w:cs="Times New Roman"/>
          <w:sz w:val="24"/>
          <w:szCs w:val="24"/>
        </w:rPr>
        <w:t>; the qualifications of personnel attending the General Meeting</w:t>
      </w:r>
      <w:r w:rsidR="00C0125B" w:rsidRPr="00657AC5">
        <w:rPr>
          <w:rFonts w:ascii="Times New Roman" w:eastAsia="宋体" w:hAnsi="Times New Roman" w:cs="Times New Roman" w:hint="eastAsia"/>
          <w:sz w:val="24"/>
          <w:szCs w:val="24"/>
          <w:lang w:eastAsia="zh-CN"/>
        </w:rPr>
        <w:t xml:space="preserve"> </w:t>
      </w:r>
      <w:r w:rsidR="00C0125B" w:rsidRPr="00657AC5">
        <w:rPr>
          <w:rFonts w:ascii="Times New Roman" w:hAnsi="Times New Roman" w:cs="Times New Roman"/>
          <w:sz w:val="24"/>
          <w:szCs w:val="24"/>
        </w:rPr>
        <w:t>of Shareholders</w:t>
      </w:r>
      <w:r w:rsidRPr="00657AC5">
        <w:rPr>
          <w:rFonts w:ascii="Times New Roman" w:eastAsia="宋体" w:hAnsi="Times New Roman" w:cs="Times New Roman"/>
          <w:sz w:val="24"/>
          <w:szCs w:val="24"/>
        </w:rPr>
        <w:t xml:space="preserve"> are legal and valid; the voting procedures of the General Meeting</w:t>
      </w:r>
      <w:r w:rsidR="00E332DE" w:rsidRPr="00657AC5">
        <w:rPr>
          <w:rFonts w:ascii="Times New Roman" w:eastAsia="宋体" w:hAnsi="Times New Roman" w:cs="Times New Roman" w:hint="eastAsia"/>
          <w:sz w:val="24"/>
          <w:szCs w:val="24"/>
          <w:lang w:eastAsia="zh-CN"/>
        </w:rPr>
        <w:t xml:space="preserve"> </w:t>
      </w:r>
      <w:r w:rsidR="00E332DE" w:rsidRPr="00657AC5">
        <w:rPr>
          <w:rFonts w:ascii="Times New Roman" w:hAnsi="Times New Roman" w:cs="Times New Roman"/>
          <w:sz w:val="24"/>
          <w:szCs w:val="24"/>
        </w:rPr>
        <w:t>of Shareholders</w:t>
      </w:r>
      <w:r w:rsidRPr="00657AC5">
        <w:rPr>
          <w:rFonts w:ascii="Times New Roman" w:eastAsia="宋体" w:hAnsi="Times New Roman" w:cs="Times New Roman"/>
          <w:sz w:val="24"/>
          <w:szCs w:val="24"/>
        </w:rPr>
        <w:t xml:space="preserve"> are in compliance with relevant laws, regulations and the </w:t>
      </w:r>
      <w:r w:rsidRPr="00657AC5">
        <w:rPr>
          <w:rFonts w:ascii="Times New Roman" w:eastAsia="宋体" w:hAnsi="Times New Roman" w:cs="Times New Roman"/>
          <w:i/>
          <w:sz w:val="24"/>
          <w:szCs w:val="24"/>
        </w:rPr>
        <w:t>Articles of Association</w:t>
      </w:r>
      <w:r w:rsidRPr="00657AC5">
        <w:rPr>
          <w:rFonts w:ascii="Times New Roman" w:eastAsia="宋体" w:hAnsi="Times New Roman" w:cs="Times New Roman"/>
          <w:sz w:val="24"/>
          <w:szCs w:val="24"/>
        </w:rPr>
        <w:t>, and the voting results are legal and valid.</w:t>
      </w:r>
    </w:p>
    <w:p w:rsidR="00FA168A" w:rsidRPr="00657AC5" w:rsidRDefault="00FA168A" w:rsidP="00E00AF8">
      <w:pPr>
        <w:spacing w:after="0" w:line="240" w:lineRule="auto"/>
        <w:ind w:firstLineChars="235" w:firstLine="564"/>
        <w:jc w:val="both"/>
        <w:rPr>
          <w:rFonts w:ascii="Times New Roman" w:hAnsi="Times New Roman" w:cs="Times New Roman"/>
          <w:sz w:val="24"/>
          <w:szCs w:val="24"/>
        </w:rPr>
      </w:pPr>
    </w:p>
    <w:p w:rsidR="00FA168A" w:rsidRPr="00657AC5" w:rsidRDefault="00E2068D" w:rsidP="00651CEC">
      <w:pPr>
        <w:spacing w:after="0" w:line="240" w:lineRule="auto"/>
        <w:ind w:firstLineChars="235" w:firstLine="564"/>
        <w:rPr>
          <w:rFonts w:ascii="Times New Roman" w:hAnsi="Times New Roman" w:cs="Times New Roman"/>
          <w:sz w:val="24"/>
          <w:szCs w:val="24"/>
        </w:rPr>
        <w:sectPr w:rsidR="00FA168A" w:rsidRPr="00657AC5" w:rsidSect="001D1F4A">
          <w:headerReference w:type="default" r:id="rId11"/>
          <w:pgSz w:w="12240" w:h="15840"/>
          <w:pgMar w:top="1418" w:right="1661" w:bottom="1418" w:left="1661" w:header="754" w:footer="0" w:gutter="0"/>
          <w:cols w:space="720"/>
        </w:sectPr>
      </w:pPr>
      <w:r w:rsidRPr="00657AC5">
        <w:rPr>
          <w:rFonts w:ascii="Times New Roman" w:eastAsia="宋体" w:hAnsi="Times New Roman" w:cs="Times New Roman"/>
          <w:sz w:val="24"/>
          <w:szCs w:val="24"/>
        </w:rPr>
        <w:t>(No Text)</w:t>
      </w:r>
    </w:p>
    <w:p w:rsidR="00FA168A" w:rsidRPr="00657AC5" w:rsidRDefault="0042578C" w:rsidP="00E00AF8">
      <w:pPr>
        <w:tabs>
          <w:tab w:val="left" w:pos="3141"/>
        </w:tabs>
        <w:spacing w:before="49" w:after="0" w:line="240" w:lineRule="auto"/>
        <w:ind w:firstLineChars="235" w:firstLine="564"/>
        <w:jc w:val="both"/>
        <w:rPr>
          <w:rFonts w:ascii="Times New Roman" w:hAnsi="Times New Roman" w:cs="Times New Roman"/>
          <w:sz w:val="24"/>
          <w:szCs w:val="24"/>
        </w:rPr>
      </w:pPr>
      <w:r w:rsidRPr="00657AC5">
        <w:rPr>
          <w:rFonts w:ascii="Times New Roman" w:hAnsi="Times New Roman" w:cs="Times New Roman"/>
          <w:sz w:val="24"/>
          <w:szCs w:val="24"/>
        </w:rPr>
        <w:lastRenderedPageBreak/>
        <w:pict>
          <v:group id="_x0000_s1026" style="position:absolute;left:0;text-align:left;margin-left:78.35pt;margin-top:.85pt;width:433pt;height:.1pt;z-index:-251659264;mso-position-horizontal-relative:page" coordorigin="1553,377" coordsize="8661,2">
            <v:shape id="_x0000_s1027" style="position:absolute;left:1553;top:377;width:8661;height:2" coordorigin="1553,377" coordsize="8661,0" path="m1553,377r8661,e" filled="f" strokecolor="#707474" strokeweight=".33503mm">
              <v:path arrowok="t"/>
            </v:shape>
            <w10:wrap anchorx="page"/>
          </v:group>
        </w:pict>
      </w:r>
    </w:p>
    <w:p w:rsidR="00FA168A" w:rsidRPr="00657AC5" w:rsidRDefault="00E2068D" w:rsidP="00E00AF8">
      <w:pPr>
        <w:tabs>
          <w:tab w:val="left" w:pos="3141"/>
        </w:tabs>
        <w:spacing w:before="49" w:after="0" w:line="240" w:lineRule="auto"/>
        <w:ind w:firstLineChars="235" w:firstLine="564"/>
        <w:jc w:val="both"/>
        <w:rPr>
          <w:rFonts w:ascii="Times New Roman" w:eastAsiaTheme="minorEastAsia" w:hAnsi="Times New Roman" w:cs="Times New Roman"/>
          <w:sz w:val="24"/>
          <w:szCs w:val="24"/>
        </w:rPr>
      </w:pPr>
      <w:r w:rsidRPr="00657AC5">
        <w:rPr>
          <w:rFonts w:ascii="Times New Roman" w:eastAsiaTheme="minorEastAsia" w:hAnsi="Times New Roman" w:cs="Times New Roman"/>
          <w:sz w:val="24"/>
          <w:szCs w:val="24"/>
        </w:rPr>
        <w:t xml:space="preserve">(There is no text on this page, it is the signature page of </w:t>
      </w:r>
      <w:r w:rsidRPr="00657AC5">
        <w:rPr>
          <w:rFonts w:ascii="Times New Roman" w:eastAsiaTheme="minorEastAsia" w:hAnsi="Times New Roman" w:cs="Times New Roman"/>
          <w:i/>
          <w:iCs/>
          <w:sz w:val="24"/>
          <w:szCs w:val="24"/>
        </w:rPr>
        <w:t xml:space="preserve">Grandall (Shanghai) Law Firm </w:t>
      </w:r>
      <w:r w:rsidR="00BD3D60" w:rsidRPr="00657AC5">
        <w:rPr>
          <w:rFonts w:ascii="Times New Roman" w:eastAsiaTheme="minorEastAsia" w:hAnsi="Times New Roman" w:cs="Times New Roman"/>
          <w:i/>
          <w:iCs/>
          <w:sz w:val="24"/>
          <w:szCs w:val="24"/>
        </w:rPr>
        <w:t>o</w:t>
      </w:r>
      <w:r w:rsidRPr="00657AC5">
        <w:rPr>
          <w:rFonts w:ascii="Times New Roman" w:eastAsiaTheme="minorEastAsia" w:hAnsi="Times New Roman" w:cs="Times New Roman"/>
          <w:i/>
          <w:iCs/>
          <w:sz w:val="24"/>
          <w:szCs w:val="24"/>
        </w:rPr>
        <w:t>n Industrial Bank Co., Ltd. Legal Opinion of 20</w:t>
      </w:r>
      <w:r w:rsidR="00E332DE" w:rsidRPr="00657AC5">
        <w:rPr>
          <w:rFonts w:ascii="Times New Roman" w:eastAsiaTheme="minorEastAsia" w:hAnsi="Times New Roman" w:cs="Times New Roman" w:hint="eastAsia"/>
          <w:i/>
          <w:iCs/>
          <w:sz w:val="24"/>
          <w:szCs w:val="24"/>
          <w:lang w:eastAsia="zh-CN"/>
        </w:rPr>
        <w:t>20</w:t>
      </w:r>
      <w:r w:rsidRPr="00657AC5">
        <w:rPr>
          <w:rFonts w:ascii="Times New Roman" w:eastAsiaTheme="minorEastAsia" w:hAnsi="Times New Roman" w:cs="Times New Roman"/>
          <w:i/>
          <w:iCs/>
          <w:sz w:val="24"/>
          <w:szCs w:val="24"/>
        </w:rPr>
        <w:t xml:space="preserve"> Annual General Meeting of Shareholders</w:t>
      </w:r>
      <w:r w:rsidRPr="00657AC5">
        <w:rPr>
          <w:rFonts w:ascii="Times New Roman" w:eastAsiaTheme="minorEastAsia" w:hAnsi="Times New Roman" w:cs="Times New Roman"/>
          <w:sz w:val="24"/>
          <w:szCs w:val="24"/>
        </w:rPr>
        <w:t>)</w:t>
      </w:r>
    </w:p>
    <w:p w:rsidR="00FA168A" w:rsidRPr="00657AC5" w:rsidRDefault="00FA168A" w:rsidP="00E00AF8">
      <w:pPr>
        <w:tabs>
          <w:tab w:val="left" w:pos="3141"/>
        </w:tabs>
        <w:spacing w:before="49" w:after="0" w:line="240" w:lineRule="auto"/>
        <w:ind w:firstLineChars="235" w:firstLine="564"/>
        <w:jc w:val="both"/>
        <w:rPr>
          <w:rFonts w:ascii="Times New Roman" w:eastAsiaTheme="minorEastAsia" w:hAnsi="Times New Roman" w:cs="Times New Roman"/>
          <w:sz w:val="24"/>
          <w:szCs w:val="24"/>
        </w:rPr>
      </w:pPr>
    </w:p>
    <w:p w:rsidR="00FA168A" w:rsidRPr="00657AC5" w:rsidRDefault="00FA168A" w:rsidP="00E00AF8">
      <w:pPr>
        <w:tabs>
          <w:tab w:val="left" w:pos="3141"/>
        </w:tabs>
        <w:spacing w:before="49" w:after="0" w:line="240" w:lineRule="auto"/>
        <w:ind w:firstLineChars="235" w:firstLine="564"/>
        <w:jc w:val="both"/>
        <w:rPr>
          <w:rFonts w:ascii="Times New Roman" w:eastAsiaTheme="minorEastAsia" w:hAnsi="Times New Roman" w:cs="Times New Roman"/>
          <w:sz w:val="24"/>
          <w:szCs w:val="24"/>
          <w:lang w:eastAsia="zh-CN"/>
        </w:rPr>
      </w:pPr>
    </w:p>
    <w:p w:rsidR="00E332DE" w:rsidRPr="00657AC5" w:rsidRDefault="00E332DE" w:rsidP="00E00AF8">
      <w:pPr>
        <w:tabs>
          <w:tab w:val="left" w:pos="3141"/>
        </w:tabs>
        <w:spacing w:before="49" w:after="0" w:line="240" w:lineRule="auto"/>
        <w:ind w:firstLineChars="235" w:firstLine="564"/>
        <w:jc w:val="both"/>
        <w:rPr>
          <w:rFonts w:ascii="Times New Roman" w:eastAsiaTheme="minorEastAsia" w:hAnsi="Times New Roman" w:cs="Times New Roman"/>
          <w:sz w:val="24"/>
          <w:szCs w:val="24"/>
          <w:lang w:eastAsia="zh-C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985"/>
        <w:gridCol w:w="2894"/>
      </w:tblGrid>
      <w:tr w:rsidR="00E332DE" w:rsidRPr="00657AC5" w:rsidTr="00E332DE">
        <w:tc>
          <w:tcPr>
            <w:tcW w:w="8956" w:type="dxa"/>
            <w:gridSpan w:val="3"/>
          </w:tcPr>
          <w:p w:rsidR="00E332DE" w:rsidRPr="00657AC5" w:rsidRDefault="0042578C" w:rsidP="00E332DE">
            <w:pPr>
              <w:tabs>
                <w:tab w:val="left" w:pos="3141"/>
              </w:tabs>
              <w:spacing w:before="49" w:after="0" w:line="240" w:lineRule="auto"/>
              <w:ind w:firstLineChars="235" w:firstLine="564"/>
              <w:jc w:val="both"/>
              <w:rPr>
                <w:rFonts w:ascii="Times New Roman" w:eastAsiaTheme="minorEastAsia" w:hAnsi="Times New Roman" w:cs="Times New Roman"/>
                <w:sz w:val="24"/>
                <w:szCs w:val="24"/>
              </w:rPr>
            </w:pPr>
            <w:r w:rsidRPr="00657AC5">
              <w:rPr>
                <w:rFonts w:ascii="Times New Roman" w:eastAsiaTheme="minorEastAsia" w:hAnsi="Times New Roman" w:cs="Times New Roman"/>
                <w:sz w:val="24"/>
                <w:szCs w:val="24"/>
              </w:rPr>
              <w:pict>
                <v:oval id="_x0000_s1031" style="position:absolute;left:0;text-align:left;margin-left:206.9pt;margin-top:9pt;width:165.15pt;height:92.05pt;z-index:251661312;mso-position-horizontal-relative:text;mso-position-vertical-relative:text;mso-width-relative:page;mso-height-relative:page">
                  <v:textbox style="mso-next-textbox:#_x0000_s1031">
                    <w:txbxContent>
                      <w:p w:rsidR="00FA168A" w:rsidRDefault="00E2068D" w:rsidP="00E2609A">
                        <w:pPr>
                          <w:spacing w:line="240" w:lineRule="auto"/>
                          <w:jc w:val="center"/>
                          <w:rPr>
                            <w:rFonts w:ascii="Times New Roman" w:eastAsia="宋体" w:hAnsi="Times New Roman" w:cs="Times New Roman"/>
                            <w:sz w:val="24"/>
                            <w:szCs w:val="24"/>
                          </w:rPr>
                        </w:pPr>
                        <w:r w:rsidRPr="00BD3D60">
                          <w:rPr>
                            <w:rFonts w:ascii="Times New Roman" w:eastAsia="宋体" w:hAnsi="Times New Roman" w:cs="Times New Roman"/>
                            <w:sz w:val="24"/>
                            <w:szCs w:val="24"/>
                          </w:rPr>
                          <w:t>Grandall (Shanghai) Law Firm</w:t>
                        </w:r>
                        <w:r w:rsidRPr="00BD3D60">
                          <w:rPr>
                            <w:rFonts w:ascii="Times New Roman" w:eastAsia="宋体" w:hAnsi="Times New Roman" w:cs="Times New Roman"/>
                            <w:sz w:val="24"/>
                            <w:szCs w:val="24"/>
                          </w:rPr>
                          <w:br/>
                          <w:t>(seal)</w:t>
                        </w:r>
                      </w:p>
                      <w:p w:rsidR="00BD3D60" w:rsidRPr="00BD3D60" w:rsidRDefault="00BD3D60" w:rsidP="00E2609A">
                        <w:pPr>
                          <w:spacing w:line="240" w:lineRule="auto"/>
                          <w:jc w:val="center"/>
                          <w:rPr>
                            <w:rFonts w:ascii="Times New Roman" w:eastAsia="宋体" w:hAnsi="Times New Roman" w:cs="Times New Roman"/>
                            <w:sz w:val="24"/>
                            <w:szCs w:val="24"/>
                          </w:rPr>
                        </w:pPr>
                      </w:p>
                    </w:txbxContent>
                  </v:textbox>
                </v:oval>
              </w:pict>
            </w:r>
            <w:proofErr w:type="spellStart"/>
            <w:r w:rsidR="00E332DE" w:rsidRPr="00657AC5">
              <w:rPr>
                <w:rFonts w:ascii="Times New Roman" w:hAnsi="Times New Roman" w:cs="Times New Roman"/>
                <w:sz w:val="24"/>
                <w:szCs w:val="24"/>
              </w:rPr>
              <w:t>Grandall</w:t>
            </w:r>
            <w:proofErr w:type="spellEnd"/>
            <w:r w:rsidR="00E332DE" w:rsidRPr="00657AC5">
              <w:rPr>
                <w:rFonts w:ascii="Times New Roman" w:hAnsi="Times New Roman" w:cs="Times New Roman"/>
                <w:sz w:val="24"/>
                <w:szCs w:val="24"/>
              </w:rPr>
              <w:t xml:space="preserve"> (Shanghai) Law Firm</w:t>
            </w:r>
          </w:p>
          <w:p w:rsidR="00E332DE" w:rsidRPr="00657AC5" w:rsidRDefault="00E332DE" w:rsidP="00E332DE">
            <w:pPr>
              <w:tabs>
                <w:tab w:val="left" w:pos="3141"/>
              </w:tabs>
              <w:spacing w:before="49" w:after="0" w:line="240" w:lineRule="auto"/>
              <w:ind w:firstLineChars="235" w:firstLine="564"/>
              <w:jc w:val="both"/>
              <w:rPr>
                <w:rFonts w:ascii="Times New Roman" w:eastAsiaTheme="minorEastAsia" w:hAnsi="Times New Roman" w:cs="Times New Roman"/>
                <w:sz w:val="24"/>
                <w:szCs w:val="24"/>
              </w:rPr>
            </w:pPr>
          </w:p>
          <w:p w:rsidR="00E332DE" w:rsidRPr="00657AC5" w:rsidRDefault="00E332DE" w:rsidP="00E00AF8">
            <w:pPr>
              <w:tabs>
                <w:tab w:val="left" w:pos="3141"/>
              </w:tabs>
              <w:spacing w:before="49" w:after="0" w:line="240" w:lineRule="auto"/>
              <w:jc w:val="both"/>
              <w:rPr>
                <w:rFonts w:ascii="Times New Roman" w:eastAsiaTheme="minorEastAsia" w:hAnsi="Times New Roman" w:cs="Times New Roman"/>
                <w:sz w:val="24"/>
                <w:szCs w:val="24"/>
                <w:lang w:eastAsia="zh-CN"/>
              </w:rPr>
            </w:pPr>
          </w:p>
        </w:tc>
      </w:tr>
      <w:tr w:rsidR="00E332DE" w:rsidTr="00E332DE">
        <w:tc>
          <w:tcPr>
            <w:tcW w:w="4077" w:type="dxa"/>
          </w:tcPr>
          <w:p w:rsidR="00E332DE" w:rsidRPr="00657AC5" w:rsidRDefault="00E332DE" w:rsidP="00E332DE">
            <w:pPr>
              <w:tabs>
                <w:tab w:val="left" w:pos="3141"/>
              </w:tabs>
              <w:spacing w:before="49" w:after="0" w:line="240" w:lineRule="auto"/>
              <w:ind w:firstLineChars="235" w:firstLine="564"/>
              <w:jc w:val="both"/>
              <w:rPr>
                <w:rFonts w:ascii="Times New Roman" w:eastAsiaTheme="minorEastAsia" w:hAnsi="Times New Roman" w:cs="Times New Roman"/>
                <w:sz w:val="24"/>
                <w:szCs w:val="24"/>
                <w:lang w:eastAsia="zh-CN"/>
              </w:rPr>
            </w:pPr>
          </w:p>
          <w:p w:rsidR="00E332DE" w:rsidRPr="00657AC5" w:rsidRDefault="00E332DE" w:rsidP="00E332DE">
            <w:pPr>
              <w:tabs>
                <w:tab w:val="left" w:pos="3141"/>
              </w:tabs>
              <w:spacing w:before="49" w:after="0" w:line="240" w:lineRule="auto"/>
              <w:ind w:firstLineChars="235" w:firstLine="564"/>
              <w:jc w:val="both"/>
              <w:rPr>
                <w:rFonts w:ascii="Times New Roman" w:eastAsiaTheme="minorEastAsia" w:hAnsi="Times New Roman" w:cs="Times New Roman"/>
                <w:sz w:val="24"/>
                <w:szCs w:val="24"/>
                <w:lang w:eastAsia="zh-CN"/>
              </w:rPr>
            </w:pPr>
            <w:r w:rsidRPr="00657AC5">
              <w:rPr>
                <w:rFonts w:ascii="Times New Roman" w:eastAsiaTheme="minorEastAsia" w:hAnsi="Times New Roman" w:cs="Times New Roman"/>
                <w:sz w:val="24"/>
                <w:szCs w:val="24"/>
              </w:rPr>
              <w:t>Person-in-charge:</w:t>
            </w:r>
          </w:p>
          <w:p w:rsidR="00E332DE" w:rsidRPr="00657AC5" w:rsidRDefault="00E332DE" w:rsidP="00E332DE">
            <w:pPr>
              <w:tabs>
                <w:tab w:val="left" w:pos="3141"/>
              </w:tabs>
              <w:spacing w:before="49" w:after="0" w:line="240" w:lineRule="auto"/>
              <w:ind w:firstLineChars="235" w:firstLine="564"/>
              <w:jc w:val="both"/>
              <w:rPr>
                <w:rFonts w:ascii="Times New Roman" w:eastAsiaTheme="minorEastAsia" w:hAnsi="Times New Roman" w:cs="Times New Roman"/>
                <w:i/>
                <w:iCs/>
                <w:sz w:val="24"/>
                <w:szCs w:val="24"/>
                <w:u w:val="single"/>
                <w:lang w:eastAsia="zh-CN"/>
              </w:rPr>
            </w:pPr>
            <w:r w:rsidRPr="00657AC5">
              <w:rPr>
                <w:rFonts w:ascii="Times New Roman" w:hAnsi="Times New Roman" w:cs="Times New Roman"/>
                <w:i/>
                <w:sz w:val="24"/>
                <w:szCs w:val="24"/>
                <w:u w:val="single"/>
              </w:rPr>
              <w:t xml:space="preserve">Li </w:t>
            </w:r>
            <w:proofErr w:type="spellStart"/>
            <w:r w:rsidRPr="00657AC5">
              <w:rPr>
                <w:rFonts w:ascii="Times New Roman" w:hAnsi="Times New Roman" w:cs="Times New Roman"/>
                <w:i/>
                <w:sz w:val="24"/>
                <w:szCs w:val="24"/>
                <w:u w:val="single"/>
              </w:rPr>
              <w:t>Qiang</w:t>
            </w:r>
            <w:proofErr w:type="spellEnd"/>
            <w:r w:rsidRPr="00657AC5">
              <w:rPr>
                <w:rFonts w:ascii="Times New Roman" w:eastAsiaTheme="minorEastAsia" w:hAnsi="Times New Roman" w:cs="Times New Roman" w:hint="eastAsia"/>
                <w:sz w:val="24"/>
                <w:szCs w:val="24"/>
                <w:u w:val="single"/>
                <w:lang w:eastAsia="zh-CN"/>
              </w:rPr>
              <w:t xml:space="preserve"> </w:t>
            </w:r>
            <w:r w:rsidRPr="00657AC5">
              <w:rPr>
                <w:rFonts w:ascii="Times New Roman" w:eastAsiaTheme="minorEastAsia" w:hAnsi="Times New Roman" w:cs="Times New Roman" w:hint="eastAsia"/>
                <w:i/>
                <w:iCs/>
                <w:sz w:val="24"/>
                <w:szCs w:val="24"/>
                <w:u w:val="single"/>
                <w:lang w:eastAsia="zh-CN"/>
              </w:rPr>
              <w:t>[</w:t>
            </w:r>
            <w:r w:rsidRPr="00657AC5">
              <w:rPr>
                <w:rFonts w:ascii="Times New Roman" w:eastAsiaTheme="minorEastAsia" w:hAnsi="Times New Roman" w:cs="Times New Roman"/>
                <w:i/>
                <w:iCs/>
                <w:sz w:val="24"/>
                <w:szCs w:val="24"/>
                <w:u w:val="single"/>
                <w:lang w:eastAsia="zh-CN"/>
              </w:rPr>
              <w:t>signature]</w:t>
            </w:r>
          </w:p>
          <w:p w:rsidR="00E332DE" w:rsidRPr="00657AC5" w:rsidRDefault="00E332DE" w:rsidP="00E332DE">
            <w:pPr>
              <w:tabs>
                <w:tab w:val="left" w:pos="3141"/>
              </w:tabs>
              <w:spacing w:before="49" w:after="0" w:line="240" w:lineRule="auto"/>
              <w:ind w:firstLineChars="235" w:firstLine="564"/>
              <w:jc w:val="both"/>
              <w:rPr>
                <w:rFonts w:ascii="Times New Roman" w:eastAsiaTheme="minorEastAsia" w:hAnsi="Times New Roman" w:cs="Times New Roman"/>
                <w:sz w:val="24"/>
                <w:szCs w:val="24"/>
              </w:rPr>
            </w:pPr>
            <w:r w:rsidRPr="00657AC5">
              <w:rPr>
                <w:rFonts w:ascii="Times New Roman" w:hAnsi="Times New Roman" w:cs="Times New Roman"/>
                <w:sz w:val="24"/>
                <w:szCs w:val="24"/>
              </w:rPr>
              <w:t xml:space="preserve">Li </w:t>
            </w:r>
            <w:proofErr w:type="spellStart"/>
            <w:r w:rsidRPr="00657AC5">
              <w:rPr>
                <w:rFonts w:ascii="Times New Roman" w:hAnsi="Times New Roman" w:cs="Times New Roman"/>
                <w:sz w:val="24"/>
                <w:szCs w:val="24"/>
              </w:rPr>
              <w:t>Qiang</w:t>
            </w:r>
            <w:proofErr w:type="spellEnd"/>
          </w:p>
          <w:p w:rsidR="00E332DE" w:rsidRPr="00657AC5" w:rsidRDefault="00E332DE" w:rsidP="00E332DE">
            <w:pPr>
              <w:tabs>
                <w:tab w:val="left" w:pos="3141"/>
              </w:tabs>
              <w:spacing w:before="49" w:after="0" w:line="240" w:lineRule="auto"/>
              <w:ind w:firstLineChars="235" w:firstLine="564"/>
              <w:jc w:val="both"/>
              <w:rPr>
                <w:rFonts w:ascii="Times New Roman" w:hAnsi="Times New Roman" w:cs="Times New Roman"/>
                <w:sz w:val="24"/>
                <w:szCs w:val="24"/>
              </w:rPr>
            </w:pPr>
          </w:p>
        </w:tc>
        <w:tc>
          <w:tcPr>
            <w:tcW w:w="1985" w:type="dxa"/>
          </w:tcPr>
          <w:p w:rsidR="00E332DE" w:rsidRPr="00657AC5" w:rsidRDefault="00E332DE" w:rsidP="00E00AF8">
            <w:pPr>
              <w:tabs>
                <w:tab w:val="left" w:pos="3141"/>
              </w:tabs>
              <w:spacing w:before="49" w:after="0" w:line="240" w:lineRule="auto"/>
              <w:jc w:val="both"/>
              <w:rPr>
                <w:rFonts w:ascii="Times New Roman" w:eastAsiaTheme="minorEastAsia" w:hAnsi="Times New Roman" w:cs="Times New Roman"/>
                <w:sz w:val="24"/>
                <w:szCs w:val="24"/>
                <w:lang w:eastAsia="zh-CN"/>
              </w:rPr>
            </w:pPr>
          </w:p>
          <w:p w:rsidR="00E332DE" w:rsidRPr="00657AC5" w:rsidRDefault="00E332DE" w:rsidP="00E00AF8">
            <w:pPr>
              <w:tabs>
                <w:tab w:val="left" w:pos="3141"/>
              </w:tabs>
              <w:spacing w:before="49" w:after="0" w:line="240" w:lineRule="auto"/>
              <w:jc w:val="both"/>
              <w:rPr>
                <w:rFonts w:ascii="Times New Roman" w:eastAsiaTheme="minorEastAsia" w:hAnsi="Times New Roman" w:cs="Times New Roman"/>
                <w:sz w:val="24"/>
                <w:szCs w:val="24"/>
                <w:lang w:eastAsia="zh-CN"/>
              </w:rPr>
            </w:pPr>
          </w:p>
          <w:p w:rsidR="00E332DE" w:rsidRPr="00657AC5" w:rsidRDefault="00E332DE" w:rsidP="00E00AF8">
            <w:pPr>
              <w:tabs>
                <w:tab w:val="left" w:pos="3141"/>
              </w:tabs>
              <w:spacing w:before="49" w:after="0" w:line="240" w:lineRule="auto"/>
              <w:jc w:val="both"/>
              <w:rPr>
                <w:rFonts w:ascii="Times New Roman" w:eastAsiaTheme="minorEastAsia" w:hAnsi="Times New Roman" w:cs="Times New Roman"/>
                <w:sz w:val="24"/>
                <w:szCs w:val="24"/>
                <w:lang w:eastAsia="zh-CN"/>
              </w:rPr>
            </w:pPr>
          </w:p>
          <w:p w:rsidR="00E332DE" w:rsidRPr="00657AC5" w:rsidRDefault="00E332DE" w:rsidP="00E00AF8">
            <w:pPr>
              <w:tabs>
                <w:tab w:val="left" w:pos="3141"/>
              </w:tabs>
              <w:spacing w:before="49" w:after="0" w:line="240" w:lineRule="auto"/>
              <w:jc w:val="both"/>
              <w:rPr>
                <w:rFonts w:ascii="Times New Roman" w:eastAsiaTheme="minorEastAsia" w:hAnsi="Times New Roman" w:cs="Times New Roman"/>
                <w:sz w:val="24"/>
                <w:szCs w:val="24"/>
                <w:lang w:eastAsia="zh-CN"/>
              </w:rPr>
            </w:pPr>
          </w:p>
          <w:p w:rsidR="00E332DE" w:rsidRPr="00657AC5" w:rsidRDefault="00E332DE" w:rsidP="00E00AF8">
            <w:pPr>
              <w:tabs>
                <w:tab w:val="left" w:pos="3141"/>
              </w:tabs>
              <w:spacing w:before="49" w:after="0" w:line="240" w:lineRule="auto"/>
              <w:jc w:val="both"/>
              <w:rPr>
                <w:rFonts w:ascii="Times New Roman" w:eastAsiaTheme="minorEastAsia" w:hAnsi="Times New Roman" w:cs="Times New Roman"/>
                <w:sz w:val="24"/>
                <w:szCs w:val="24"/>
                <w:lang w:eastAsia="zh-CN"/>
              </w:rPr>
            </w:pPr>
          </w:p>
          <w:p w:rsidR="00E332DE" w:rsidRPr="00657AC5" w:rsidRDefault="00E332DE" w:rsidP="00E00AF8">
            <w:pPr>
              <w:tabs>
                <w:tab w:val="left" w:pos="3141"/>
              </w:tabs>
              <w:spacing w:before="49" w:after="0" w:line="240" w:lineRule="auto"/>
              <w:jc w:val="both"/>
              <w:rPr>
                <w:rFonts w:ascii="Times New Roman" w:eastAsiaTheme="minorEastAsia" w:hAnsi="Times New Roman" w:cs="Times New Roman"/>
                <w:sz w:val="24"/>
                <w:szCs w:val="24"/>
                <w:lang w:eastAsia="zh-CN"/>
              </w:rPr>
            </w:pPr>
            <w:r w:rsidRPr="00657AC5">
              <w:rPr>
                <w:rFonts w:ascii="Times New Roman" w:hAnsi="Times New Roman" w:cs="Times New Roman"/>
                <w:sz w:val="24"/>
                <w:szCs w:val="24"/>
              </w:rPr>
              <w:t>Handling lawyer:</w:t>
            </w:r>
          </w:p>
          <w:p w:rsidR="00E332DE" w:rsidRPr="00657AC5" w:rsidRDefault="00E332DE" w:rsidP="00E00AF8">
            <w:pPr>
              <w:tabs>
                <w:tab w:val="left" w:pos="3141"/>
              </w:tabs>
              <w:spacing w:before="49" w:after="0" w:line="240" w:lineRule="auto"/>
              <w:jc w:val="both"/>
              <w:rPr>
                <w:rFonts w:ascii="Times New Roman" w:eastAsiaTheme="minorEastAsia" w:hAnsi="Times New Roman" w:cs="Times New Roman"/>
                <w:sz w:val="24"/>
                <w:szCs w:val="24"/>
                <w:u w:val="single"/>
                <w:lang w:eastAsia="zh-CN"/>
              </w:rPr>
            </w:pPr>
          </w:p>
        </w:tc>
        <w:tc>
          <w:tcPr>
            <w:tcW w:w="2894" w:type="dxa"/>
          </w:tcPr>
          <w:p w:rsidR="00E332DE" w:rsidRPr="00657AC5" w:rsidRDefault="00E332DE" w:rsidP="00E00AF8">
            <w:pPr>
              <w:tabs>
                <w:tab w:val="left" w:pos="3141"/>
              </w:tabs>
              <w:spacing w:before="49" w:after="0" w:line="240" w:lineRule="auto"/>
              <w:jc w:val="both"/>
              <w:rPr>
                <w:rFonts w:ascii="Times New Roman" w:eastAsiaTheme="minorEastAsia" w:hAnsi="Times New Roman" w:cs="Times New Roman"/>
                <w:sz w:val="24"/>
                <w:szCs w:val="24"/>
                <w:lang w:eastAsia="zh-CN"/>
              </w:rPr>
            </w:pPr>
          </w:p>
          <w:p w:rsidR="00E332DE" w:rsidRPr="00657AC5" w:rsidRDefault="00E332DE" w:rsidP="00E00AF8">
            <w:pPr>
              <w:tabs>
                <w:tab w:val="left" w:pos="3141"/>
              </w:tabs>
              <w:spacing w:before="49" w:after="0" w:line="240" w:lineRule="auto"/>
              <w:jc w:val="both"/>
              <w:rPr>
                <w:rFonts w:ascii="Times New Roman" w:eastAsiaTheme="minorEastAsia" w:hAnsi="Times New Roman" w:cs="Times New Roman"/>
                <w:sz w:val="24"/>
                <w:szCs w:val="24"/>
                <w:lang w:eastAsia="zh-CN"/>
              </w:rPr>
            </w:pPr>
          </w:p>
          <w:p w:rsidR="00E332DE" w:rsidRPr="00657AC5" w:rsidRDefault="00E332DE" w:rsidP="00E00AF8">
            <w:pPr>
              <w:tabs>
                <w:tab w:val="left" w:pos="3141"/>
              </w:tabs>
              <w:spacing w:before="49" w:after="0" w:line="240" w:lineRule="auto"/>
              <w:jc w:val="both"/>
              <w:rPr>
                <w:rFonts w:ascii="Times New Roman" w:eastAsiaTheme="minorEastAsia" w:hAnsi="Times New Roman" w:cs="Times New Roman"/>
                <w:sz w:val="24"/>
                <w:szCs w:val="24"/>
                <w:lang w:eastAsia="zh-CN"/>
              </w:rPr>
            </w:pPr>
          </w:p>
          <w:p w:rsidR="00E332DE" w:rsidRPr="00657AC5" w:rsidRDefault="00E332DE" w:rsidP="00E00AF8">
            <w:pPr>
              <w:tabs>
                <w:tab w:val="left" w:pos="3141"/>
              </w:tabs>
              <w:spacing w:before="49" w:after="0" w:line="240" w:lineRule="auto"/>
              <w:jc w:val="both"/>
              <w:rPr>
                <w:rFonts w:ascii="Times New Roman" w:eastAsiaTheme="minorEastAsia" w:hAnsi="Times New Roman" w:cs="Times New Roman"/>
                <w:sz w:val="24"/>
                <w:szCs w:val="24"/>
                <w:lang w:eastAsia="zh-CN"/>
              </w:rPr>
            </w:pPr>
          </w:p>
          <w:p w:rsidR="00E332DE" w:rsidRPr="00657AC5" w:rsidRDefault="00E332DE" w:rsidP="00E00AF8">
            <w:pPr>
              <w:tabs>
                <w:tab w:val="left" w:pos="3141"/>
              </w:tabs>
              <w:spacing w:before="49" w:after="0" w:line="240" w:lineRule="auto"/>
              <w:jc w:val="both"/>
              <w:rPr>
                <w:rFonts w:ascii="Times New Roman" w:eastAsiaTheme="minorEastAsia" w:hAnsi="Times New Roman" w:cs="Times New Roman"/>
                <w:sz w:val="24"/>
                <w:szCs w:val="24"/>
                <w:lang w:eastAsia="zh-CN"/>
              </w:rPr>
            </w:pPr>
          </w:p>
          <w:p w:rsidR="00E332DE" w:rsidRPr="00657AC5" w:rsidRDefault="00E332DE" w:rsidP="00E00AF8">
            <w:pPr>
              <w:tabs>
                <w:tab w:val="left" w:pos="3141"/>
              </w:tabs>
              <w:spacing w:before="49" w:after="0" w:line="240" w:lineRule="auto"/>
              <w:jc w:val="both"/>
              <w:rPr>
                <w:rFonts w:ascii="Times New Roman" w:eastAsiaTheme="minorEastAsia" w:hAnsi="Times New Roman" w:cs="Times New Roman"/>
                <w:sz w:val="24"/>
                <w:szCs w:val="24"/>
                <w:lang w:eastAsia="zh-CN"/>
              </w:rPr>
            </w:pPr>
            <w:r w:rsidRPr="00657AC5">
              <w:rPr>
                <w:rFonts w:ascii="Times New Roman" w:hAnsi="Times New Roman" w:cs="Times New Roman"/>
                <w:i/>
                <w:sz w:val="24"/>
                <w:szCs w:val="24"/>
                <w:u w:val="single"/>
              </w:rPr>
              <w:t>Sun Li</w:t>
            </w:r>
            <w:r w:rsidRPr="00657AC5">
              <w:rPr>
                <w:rFonts w:ascii="Times New Roman" w:eastAsiaTheme="minorEastAsia" w:hAnsi="Times New Roman" w:cs="Times New Roman" w:hint="eastAsia"/>
                <w:i/>
                <w:sz w:val="24"/>
                <w:szCs w:val="24"/>
                <w:u w:val="single"/>
                <w:lang w:eastAsia="zh-CN"/>
              </w:rPr>
              <w:t xml:space="preserve"> </w:t>
            </w:r>
            <w:r w:rsidRPr="00657AC5">
              <w:rPr>
                <w:rFonts w:ascii="Times New Roman" w:eastAsiaTheme="minorEastAsia" w:hAnsi="Times New Roman" w:cs="Times New Roman"/>
                <w:i/>
                <w:iCs/>
                <w:sz w:val="24"/>
                <w:szCs w:val="24"/>
                <w:u w:val="single"/>
              </w:rPr>
              <w:t>[signature]</w:t>
            </w:r>
          </w:p>
          <w:p w:rsidR="00E332DE" w:rsidRPr="00657AC5" w:rsidRDefault="00E332DE" w:rsidP="00E00AF8">
            <w:pPr>
              <w:tabs>
                <w:tab w:val="left" w:pos="3141"/>
              </w:tabs>
              <w:spacing w:before="49" w:after="0" w:line="240" w:lineRule="auto"/>
              <w:jc w:val="both"/>
              <w:rPr>
                <w:rFonts w:ascii="Times New Roman" w:eastAsiaTheme="minorEastAsia" w:hAnsi="Times New Roman" w:cs="Times New Roman"/>
                <w:sz w:val="24"/>
                <w:szCs w:val="24"/>
                <w:lang w:eastAsia="zh-CN"/>
              </w:rPr>
            </w:pPr>
            <w:r w:rsidRPr="00657AC5">
              <w:rPr>
                <w:rFonts w:ascii="Times New Roman" w:hAnsi="Times New Roman" w:cs="Times New Roman"/>
                <w:sz w:val="24"/>
                <w:szCs w:val="24"/>
              </w:rPr>
              <w:t>Lawyer Sun Li</w:t>
            </w:r>
          </w:p>
          <w:p w:rsidR="00E332DE" w:rsidRPr="00657AC5" w:rsidRDefault="00E332DE" w:rsidP="00E00AF8">
            <w:pPr>
              <w:tabs>
                <w:tab w:val="left" w:pos="3141"/>
              </w:tabs>
              <w:spacing w:before="49" w:after="0" w:line="240" w:lineRule="auto"/>
              <w:jc w:val="both"/>
              <w:rPr>
                <w:rFonts w:ascii="Times New Roman" w:eastAsiaTheme="minorEastAsia" w:hAnsi="Times New Roman" w:cs="Times New Roman"/>
                <w:sz w:val="24"/>
                <w:szCs w:val="24"/>
                <w:lang w:eastAsia="zh-CN"/>
              </w:rPr>
            </w:pPr>
          </w:p>
          <w:p w:rsidR="00E332DE" w:rsidRPr="00657AC5" w:rsidRDefault="00E332DE" w:rsidP="00E00AF8">
            <w:pPr>
              <w:tabs>
                <w:tab w:val="left" w:pos="3141"/>
              </w:tabs>
              <w:spacing w:before="49" w:after="0" w:line="240" w:lineRule="auto"/>
              <w:jc w:val="both"/>
              <w:rPr>
                <w:rFonts w:ascii="Times New Roman" w:eastAsiaTheme="minorEastAsia" w:hAnsi="Times New Roman" w:cs="Times New Roman"/>
                <w:sz w:val="24"/>
                <w:szCs w:val="24"/>
                <w:lang w:eastAsia="zh-CN"/>
              </w:rPr>
            </w:pPr>
            <w:proofErr w:type="spellStart"/>
            <w:r w:rsidRPr="00657AC5">
              <w:rPr>
                <w:rFonts w:ascii="Times New Roman" w:hAnsi="Times New Roman" w:cs="Times New Roman"/>
                <w:i/>
                <w:sz w:val="24"/>
                <w:szCs w:val="24"/>
                <w:u w:val="single"/>
              </w:rPr>
              <w:t>Ao</w:t>
            </w:r>
            <w:proofErr w:type="spellEnd"/>
            <w:r w:rsidRPr="00657AC5">
              <w:rPr>
                <w:rFonts w:ascii="Times New Roman" w:hAnsi="Times New Roman" w:cs="Times New Roman"/>
                <w:i/>
                <w:sz w:val="24"/>
                <w:szCs w:val="24"/>
                <w:u w:val="single"/>
              </w:rPr>
              <w:t xml:space="preserve"> </w:t>
            </w:r>
            <w:proofErr w:type="spellStart"/>
            <w:r w:rsidRPr="00657AC5">
              <w:rPr>
                <w:rFonts w:ascii="Times New Roman" w:hAnsi="Times New Roman" w:cs="Times New Roman"/>
                <w:i/>
                <w:sz w:val="24"/>
                <w:szCs w:val="24"/>
                <w:u w:val="single"/>
              </w:rPr>
              <w:t>Jingping</w:t>
            </w:r>
            <w:proofErr w:type="spellEnd"/>
            <w:r w:rsidRPr="00657AC5">
              <w:rPr>
                <w:rFonts w:ascii="Times New Roman" w:eastAsiaTheme="minorEastAsia" w:hAnsi="Times New Roman" w:cs="Times New Roman" w:hint="eastAsia"/>
                <w:i/>
                <w:sz w:val="24"/>
                <w:szCs w:val="24"/>
                <w:u w:val="single"/>
                <w:lang w:eastAsia="zh-CN"/>
              </w:rPr>
              <w:t xml:space="preserve"> </w:t>
            </w:r>
            <w:r w:rsidRPr="00657AC5">
              <w:rPr>
                <w:rFonts w:ascii="Times New Roman" w:eastAsiaTheme="minorEastAsia" w:hAnsi="Times New Roman" w:cs="Times New Roman"/>
                <w:i/>
                <w:iCs/>
                <w:sz w:val="24"/>
                <w:szCs w:val="24"/>
                <w:u w:val="single"/>
              </w:rPr>
              <w:t>[signature]</w:t>
            </w:r>
          </w:p>
          <w:p w:rsidR="00E332DE" w:rsidRPr="00657AC5" w:rsidRDefault="00E332DE" w:rsidP="00E00AF8">
            <w:pPr>
              <w:tabs>
                <w:tab w:val="left" w:pos="3141"/>
              </w:tabs>
              <w:spacing w:before="49" w:after="0" w:line="240" w:lineRule="auto"/>
              <w:jc w:val="both"/>
              <w:rPr>
                <w:rFonts w:ascii="Times New Roman" w:eastAsiaTheme="minorEastAsia" w:hAnsi="Times New Roman" w:cs="Times New Roman"/>
                <w:sz w:val="24"/>
                <w:szCs w:val="24"/>
                <w:lang w:eastAsia="zh-CN"/>
              </w:rPr>
            </w:pPr>
            <w:r w:rsidRPr="00657AC5">
              <w:rPr>
                <w:rFonts w:ascii="Times New Roman" w:hAnsi="Times New Roman" w:cs="Times New Roman"/>
                <w:sz w:val="24"/>
                <w:szCs w:val="24"/>
              </w:rPr>
              <w:t>Lawyer</w:t>
            </w:r>
            <w:r w:rsidRPr="00657AC5">
              <w:rPr>
                <w:rFonts w:ascii="Times New Roman" w:eastAsiaTheme="minorEastAsia" w:hAnsi="Times New Roman" w:cs="Times New Roman" w:hint="eastAsia"/>
                <w:sz w:val="24"/>
                <w:szCs w:val="24"/>
                <w:lang w:eastAsia="zh-CN"/>
              </w:rPr>
              <w:t xml:space="preserve"> </w:t>
            </w:r>
            <w:proofErr w:type="spellStart"/>
            <w:r w:rsidRPr="00657AC5">
              <w:rPr>
                <w:rFonts w:ascii="Times New Roman" w:hAnsi="Times New Roman" w:cs="Times New Roman"/>
                <w:sz w:val="24"/>
                <w:szCs w:val="24"/>
              </w:rPr>
              <w:t>Ao</w:t>
            </w:r>
            <w:proofErr w:type="spellEnd"/>
            <w:r w:rsidRPr="00657AC5">
              <w:rPr>
                <w:rFonts w:ascii="Times New Roman" w:hAnsi="Times New Roman" w:cs="Times New Roman"/>
                <w:sz w:val="24"/>
                <w:szCs w:val="24"/>
              </w:rPr>
              <w:t xml:space="preserve"> </w:t>
            </w:r>
            <w:proofErr w:type="spellStart"/>
            <w:r w:rsidRPr="00657AC5">
              <w:rPr>
                <w:rFonts w:ascii="Times New Roman" w:hAnsi="Times New Roman" w:cs="Times New Roman"/>
                <w:sz w:val="24"/>
                <w:szCs w:val="24"/>
              </w:rPr>
              <w:t>Jingping</w:t>
            </w:r>
            <w:proofErr w:type="spellEnd"/>
          </w:p>
          <w:p w:rsidR="00E332DE" w:rsidRPr="00657AC5" w:rsidRDefault="00E332DE" w:rsidP="00E00AF8">
            <w:pPr>
              <w:tabs>
                <w:tab w:val="left" w:pos="3141"/>
              </w:tabs>
              <w:spacing w:before="49" w:after="0" w:line="240" w:lineRule="auto"/>
              <w:jc w:val="both"/>
              <w:rPr>
                <w:rFonts w:ascii="Times New Roman" w:eastAsiaTheme="minorEastAsia" w:hAnsi="Times New Roman" w:cs="Times New Roman"/>
                <w:sz w:val="24"/>
                <w:szCs w:val="24"/>
                <w:lang w:eastAsia="zh-CN"/>
              </w:rPr>
            </w:pPr>
          </w:p>
          <w:p w:rsidR="00E332DE" w:rsidRPr="00E332DE" w:rsidRDefault="00E332DE" w:rsidP="00E00AF8">
            <w:pPr>
              <w:tabs>
                <w:tab w:val="left" w:pos="3141"/>
              </w:tabs>
              <w:spacing w:before="49" w:after="0" w:line="240" w:lineRule="auto"/>
              <w:jc w:val="both"/>
              <w:rPr>
                <w:rFonts w:ascii="Times New Roman" w:eastAsiaTheme="minorEastAsia" w:hAnsi="Times New Roman" w:cs="Times New Roman"/>
                <w:sz w:val="24"/>
                <w:szCs w:val="24"/>
                <w:lang w:eastAsia="zh-CN"/>
              </w:rPr>
            </w:pPr>
            <w:r w:rsidRPr="00657AC5">
              <w:rPr>
                <w:rFonts w:ascii="Times New Roman" w:eastAsiaTheme="minorEastAsia" w:hAnsi="Times New Roman" w:cs="Times New Roman" w:hint="eastAsia"/>
                <w:sz w:val="24"/>
                <w:szCs w:val="24"/>
                <w:lang w:eastAsia="zh-CN"/>
              </w:rPr>
              <w:t>June 11</w:t>
            </w:r>
            <w:r w:rsidRPr="00657AC5">
              <w:rPr>
                <w:rFonts w:ascii="Times New Roman" w:hAnsi="Times New Roman" w:cs="Times New Roman"/>
                <w:sz w:val="24"/>
                <w:szCs w:val="24"/>
              </w:rPr>
              <w:t>, 20</w:t>
            </w:r>
            <w:r w:rsidRPr="00657AC5">
              <w:rPr>
                <w:rFonts w:ascii="Times New Roman" w:eastAsiaTheme="minorEastAsia" w:hAnsi="Times New Roman" w:cs="Times New Roman" w:hint="eastAsia"/>
                <w:sz w:val="24"/>
                <w:szCs w:val="24"/>
                <w:lang w:eastAsia="zh-CN"/>
              </w:rPr>
              <w:t>21</w:t>
            </w:r>
            <w:bookmarkStart w:id="0" w:name="_GoBack"/>
            <w:bookmarkEnd w:id="0"/>
          </w:p>
        </w:tc>
      </w:tr>
    </w:tbl>
    <w:p w:rsidR="00E332DE" w:rsidRDefault="00E332DE" w:rsidP="00E00AF8">
      <w:pPr>
        <w:tabs>
          <w:tab w:val="left" w:pos="3141"/>
        </w:tabs>
        <w:spacing w:before="49" w:after="0" w:line="240" w:lineRule="auto"/>
        <w:ind w:firstLineChars="235" w:firstLine="564"/>
        <w:jc w:val="both"/>
        <w:rPr>
          <w:rFonts w:ascii="Times New Roman" w:eastAsiaTheme="minorEastAsia" w:hAnsi="Times New Roman" w:cs="Times New Roman"/>
          <w:sz w:val="24"/>
          <w:szCs w:val="24"/>
          <w:lang w:eastAsia="zh-CN"/>
        </w:rPr>
      </w:pPr>
    </w:p>
    <w:p w:rsidR="00FA168A" w:rsidRPr="00E8583B" w:rsidRDefault="00FA168A" w:rsidP="00E00AF8">
      <w:pPr>
        <w:tabs>
          <w:tab w:val="left" w:pos="3141"/>
        </w:tabs>
        <w:spacing w:before="49" w:after="0" w:line="240" w:lineRule="auto"/>
        <w:ind w:firstLineChars="235" w:firstLine="564"/>
        <w:jc w:val="both"/>
        <w:rPr>
          <w:rFonts w:ascii="Times New Roman" w:eastAsiaTheme="minorEastAsia" w:hAnsi="Times New Roman" w:cs="Times New Roman"/>
          <w:sz w:val="24"/>
          <w:szCs w:val="24"/>
        </w:rPr>
      </w:pPr>
    </w:p>
    <w:sectPr w:rsidR="00FA168A" w:rsidRPr="00E8583B">
      <w:headerReference w:type="default" r:id="rId12"/>
      <w:pgSz w:w="11920" w:h="16860"/>
      <w:pgMar w:top="700" w:right="1680" w:bottom="280" w:left="15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78C" w:rsidRDefault="0042578C">
      <w:pPr>
        <w:spacing w:after="0" w:line="240" w:lineRule="auto"/>
      </w:pPr>
      <w:r>
        <w:separator/>
      </w:r>
    </w:p>
  </w:endnote>
  <w:endnote w:type="continuationSeparator" w:id="0">
    <w:p w:rsidR="0042578C" w:rsidRDefault="00425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78C" w:rsidRDefault="0042578C">
      <w:pPr>
        <w:spacing w:after="0" w:line="240" w:lineRule="auto"/>
      </w:pPr>
      <w:r>
        <w:separator/>
      </w:r>
    </w:p>
  </w:footnote>
  <w:footnote w:type="continuationSeparator" w:id="0">
    <w:p w:rsidR="0042578C" w:rsidRDefault="00425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68A" w:rsidRDefault="0042578C">
    <w:pPr>
      <w:spacing w:after="0" w:line="200" w:lineRule="exact"/>
      <w:rPr>
        <w:sz w:val="20"/>
        <w:szCs w:val="20"/>
      </w:rPr>
    </w:pPr>
    <w:r>
      <w:pict>
        <v:shapetype id="_x0000_t202" coordsize="21600,21600" o:spt="202" path="m,l,21600r21600,l21600,xe">
          <v:stroke joinstyle="miter"/>
          <v:path gradientshapeok="t" o:connecttype="rect"/>
        </v:shapetype>
        <v:shape id="_x0000_s2051" type="#_x0000_t202" style="position:absolute;margin-left:92.35pt;margin-top:35.05pt;width:168.6pt;height:14.1pt;z-index:-251658752;mso-position-horizontal-relative:page;mso-position-vertical-relative:page;mso-width-relative:page;mso-height-relative:page" filled="f" stroked="f">
          <v:textbox style="mso-next-textbox:#_x0000_s2051" inset="0,0,0,0">
            <w:txbxContent>
              <w:p w:rsidR="000F1287" w:rsidRPr="000F1287" w:rsidRDefault="00E2068D">
                <w:pPr>
                  <w:spacing w:after="0" w:line="231" w:lineRule="exact"/>
                  <w:ind w:left="20" w:right="-52"/>
                  <w:rPr>
                    <w:rFonts w:ascii="Times New Roman" w:eastAsia="宋体" w:hAnsi="Times New Roman" w:cs="Times New Roman"/>
                    <w:sz w:val="21"/>
                    <w:szCs w:val="21"/>
                    <w:lang w:eastAsia="zh-CN"/>
                  </w:rPr>
                </w:pPr>
                <w:r w:rsidRPr="000F1287">
                  <w:rPr>
                    <w:rFonts w:ascii="Times New Roman" w:eastAsia="宋体" w:hAnsi="Times New Roman" w:cs="Times New Roman"/>
                    <w:sz w:val="21"/>
                    <w:szCs w:val="21"/>
                  </w:rPr>
                  <w:t>Grandall (Shanghai) Law Firm</w:t>
                </w:r>
              </w:p>
            </w:txbxContent>
          </v:textbox>
          <w10:wrap anchorx="page" anchory="page"/>
        </v:shape>
      </w:pict>
    </w:r>
    <w:r>
      <w:pict>
        <v:shape id="_x0000_s2052" type="#_x0000_t202" style="position:absolute;margin-left:295.05pt;margin-top:36.6pt;width:224.6pt;height:12.55pt;z-index:-251657728;mso-position-horizontal-relative:page;mso-position-vertical-relative:page;mso-width-relative:page;mso-height-relative:page" filled="f" stroked="f">
          <v:textbox style="mso-next-textbox:#_x0000_s2052" inset="0,0,0,0">
            <w:txbxContent>
              <w:p w:rsidR="00FA168A" w:rsidRPr="000F1287" w:rsidRDefault="00E2068D">
                <w:pPr>
                  <w:spacing w:after="0" w:line="231" w:lineRule="exact"/>
                  <w:ind w:left="20" w:right="-52"/>
                  <w:rPr>
                    <w:rFonts w:ascii="Times New Roman" w:eastAsia="宋体" w:hAnsi="Times New Roman" w:cs="Times New Roman"/>
                    <w:sz w:val="21"/>
                    <w:szCs w:val="21"/>
                  </w:rPr>
                </w:pPr>
                <w:r w:rsidRPr="000F1287">
                  <w:rPr>
                    <w:rFonts w:ascii="Times New Roman" w:eastAsia="宋体" w:hAnsi="Times New Roman" w:cs="Times New Roman"/>
                    <w:sz w:val="21"/>
                    <w:szCs w:val="21"/>
                  </w:rPr>
                  <w:t>Legal Opinion of General Meeting of Shareholders</w:t>
                </w:r>
              </w:p>
            </w:txbxContent>
          </v:textbox>
          <w10:wrap anchorx="page" anchory="page"/>
        </v:shape>
      </w:pict>
    </w:r>
    <w:r>
      <w:pict>
        <v:group id="_x0000_s2049" style="position:absolute;margin-left:88.55pt;margin-top:51pt;width:434.95pt;height:.1pt;z-index:-251659776;mso-position-horizontal-relative:page;mso-position-vertical-relative:page" coordorigin="1772,1020" coordsize="8699,2">
          <v:shape id="_x0000_s2050" style="position:absolute;left:1772;top:1020;width:8699;height:2" coordorigin="1772,1020" coordsize="8699,0" path="m1772,1020r8699,e" filled="f" strokeweight=".82pt">
            <v:path arrowok="t"/>
          </v:shape>
          <w10:wrap anchorx="page" anchory="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68A" w:rsidRDefault="0042578C">
    <w:pPr>
      <w:spacing w:after="0" w:line="0" w:lineRule="atLeast"/>
      <w:rPr>
        <w:sz w:val="0"/>
        <w:szCs w:val="0"/>
      </w:rPr>
    </w:pPr>
    <w:r>
      <w:pict>
        <v:shapetype id="_x0000_t202" coordsize="21600,21600" o:spt="202" path="m,l,21600r21600,l21600,xe">
          <v:stroke joinstyle="miter"/>
          <v:path gradientshapeok="t" o:connecttype="rect"/>
        </v:shapetype>
        <v:shape id="_x0000_s2059" type="#_x0000_t202" style="position:absolute;margin-left:290.65pt;margin-top:20.15pt;width:221.55pt;height:16.25pt;z-index:251659776;mso-position-horizontal-relative:page;mso-position-vertical-relative:page;mso-width-relative:page;mso-height-relative:page" filled="f" stroked="f">
          <v:textbox style="mso-next-textbox:#_x0000_s2059" inset="0,0,0,0">
            <w:txbxContent>
              <w:p w:rsidR="00FA168A" w:rsidRPr="00822293" w:rsidRDefault="00E2068D">
                <w:pPr>
                  <w:spacing w:after="0" w:line="231" w:lineRule="exact"/>
                  <w:ind w:left="20" w:right="-52"/>
                  <w:rPr>
                    <w:rFonts w:ascii="Times New Roman" w:eastAsia="宋体" w:hAnsi="Times New Roman" w:cs="Times New Roman"/>
                    <w:sz w:val="21"/>
                    <w:szCs w:val="21"/>
                  </w:rPr>
                </w:pPr>
                <w:r w:rsidRPr="00822293">
                  <w:rPr>
                    <w:rFonts w:ascii="Times New Roman" w:eastAsia="宋体" w:hAnsi="Times New Roman" w:cs="Times New Roman"/>
                    <w:sz w:val="21"/>
                    <w:szCs w:val="21"/>
                  </w:rPr>
                  <w:t>Legal Opinion of General Meeting of Shareholders</w:t>
                </w:r>
              </w:p>
            </w:txbxContent>
          </v:textbox>
          <w10:wrap anchorx="page" anchory="page"/>
        </v:shape>
      </w:pict>
    </w:r>
    <w:r>
      <w:pict>
        <v:shape id="_x0000_s2058" type="#_x0000_t202" style="position:absolute;margin-left:81.8pt;margin-top:20.2pt;width:135.95pt;height:23.05pt;z-index:251655680;mso-position-horizontal-relative:page;mso-position-vertical-relative:page;mso-width-relative:page;mso-height-relative:page" filled="f" stroked="f">
          <v:textbox style="mso-next-textbox:#_x0000_s2058" inset="0,0,0,0">
            <w:txbxContent>
              <w:p w:rsidR="00FA168A" w:rsidRPr="00822293" w:rsidRDefault="00E2068D">
                <w:pPr>
                  <w:spacing w:after="0" w:line="231" w:lineRule="exact"/>
                  <w:ind w:left="20" w:right="-52"/>
                  <w:rPr>
                    <w:rFonts w:ascii="Times New Roman" w:eastAsia="宋体" w:hAnsi="Times New Roman" w:cs="Times New Roman"/>
                    <w:sz w:val="21"/>
                    <w:szCs w:val="21"/>
                  </w:rPr>
                </w:pPr>
                <w:r w:rsidRPr="00822293">
                  <w:rPr>
                    <w:rFonts w:ascii="Times New Roman" w:eastAsia="宋体" w:hAnsi="Times New Roman" w:cs="Times New Roman"/>
                    <w:sz w:val="21"/>
                    <w:szCs w:val="21"/>
                  </w:rPr>
                  <w:t>Grandall (Shanghai) Law Firm</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418F58"/>
    <w:multiLevelType w:val="singleLevel"/>
    <w:tmpl w:val="A9418F58"/>
    <w:lvl w:ilvl="0">
      <w:start w:val="3"/>
      <w:numFmt w:val="chineseCounting"/>
      <w:suff w:val="nothing"/>
      <w:lvlText w:val="%1、"/>
      <w:lvlJc w:val="left"/>
      <w:rPr>
        <w:rFonts w:hint="eastAsia"/>
      </w:rPr>
    </w:lvl>
  </w:abstractNum>
  <w:abstractNum w:abstractNumId="1">
    <w:nsid w:val="FC53AFE5"/>
    <w:multiLevelType w:val="singleLevel"/>
    <w:tmpl w:val="FC53AFE5"/>
    <w:lvl w:ilvl="0">
      <w:start w:val="1"/>
      <w:numFmt w:val="decimal"/>
      <w:suff w:val="nothing"/>
      <w:lvlText w:val="%1、"/>
      <w:lvlJc w:val="left"/>
    </w:lvl>
  </w:abstractNum>
  <w:abstractNum w:abstractNumId="2">
    <w:nsid w:val="37602DA6"/>
    <w:multiLevelType w:val="hybridMultilevel"/>
    <w:tmpl w:val="4FD6394C"/>
    <w:lvl w:ilvl="0" w:tplc="DE1C675A">
      <w:start w:val="1"/>
      <w:numFmt w:val="decimal"/>
      <w:lvlText w:val="%1."/>
      <w:lvlJc w:val="left"/>
      <w:pPr>
        <w:ind w:left="926" w:hanging="36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3">
    <w:nsid w:val="46E031BC"/>
    <w:multiLevelType w:val="hybridMultilevel"/>
    <w:tmpl w:val="16563ED4"/>
    <w:lvl w:ilvl="0" w:tplc="90E89B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FA168A"/>
    <w:rsid w:val="00077CB3"/>
    <w:rsid w:val="00096745"/>
    <w:rsid w:val="000F1287"/>
    <w:rsid w:val="00132585"/>
    <w:rsid w:val="001813FC"/>
    <w:rsid w:val="00196A85"/>
    <w:rsid w:val="001D1F4A"/>
    <w:rsid w:val="001E76E3"/>
    <w:rsid w:val="00205526"/>
    <w:rsid w:val="00226157"/>
    <w:rsid w:val="002A0855"/>
    <w:rsid w:val="002B4CAE"/>
    <w:rsid w:val="002C15E6"/>
    <w:rsid w:val="002F1FBE"/>
    <w:rsid w:val="00307352"/>
    <w:rsid w:val="0034162F"/>
    <w:rsid w:val="003B6C8E"/>
    <w:rsid w:val="003C010B"/>
    <w:rsid w:val="00412009"/>
    <w:rsid w:val="0042578C"/>
    <w:rsid w:val="004431AC"/>
    <w:rsid w:val="0045107D"/>
    <w:rsid w:val="00476A78"/>
    <w:rsid w:val="004D374D"/>
    <w:rsid w:val="005068E0"/>
    <w:rsid w:val="0055641C"/>
    <w:rsid w:val="0055662E"/>
    <w:rsid w:val="005650D4"/>
    <w:rsid w:val="005B3EF2"/>
    <w:rsid w:val="00651CEC"/>
    <w:rsid w:val="00657AC5"/>
    <w:rsid w:val="00685ED4"/>
    <w:rsid w:val="00686C1D"/>
    <w:rsid w:val="006D2305"/>
    <w:rsid w:val="007407B0"/>
    <w:rsid w:val="007B4529"/>
    <w:rsid w:val="00822293"/>
    <w:rsid w:val="008729E6"/>
    <w:rsid w:val="0089189E"/>
    <w:rsid w:val="00934111"/>
    <w:rsid w:val="00954FF7"/>
    <w:rsid w:val="009E5731"/>
    <w:rsid w:val="009E65DA"/>
    <w:rsid w:val="009E7407"/>
    <w:rsid w:val="00A1286E"/>
    <w:rsid w:val="00A13E9F"/>
    <w:rsid w:val="00A2109B"/>
    <w:rsid w:val="00A30429"/>
    <w:rsid w:val="00A3683C"/>
    <w:rsid w:val="00AC2770"/>
    <w:rsid w:val="00AD1163"/>
    <w:rsid w:val="00B2054D"/>
    <w:rsid w:val="00B2464E"/>
    <w:rsid w:val="00B65223"/>
    <w:rsid w:val="00B73FE9"/>
    <w:rsid w:val="00B77D6A"/>
    <w:rsid w:val="00BD3D60"/>
    <w:rsid w:val="00BF0C3A"/>
    <w:rsid w:val="00C0125B"/>
    <w:rsid w:val="00C8473C"/>
    <w:rsid w:val="00C86E1B"/>
    <w:rsid w:val="00CA43C2"/>
    <w:rsid w:val="00CF57F4"/>
    <w:rsid w:val="00D46B30"/>
    <w:rsid w:val="00D84CB4"/>
    <w:rsid w:val="00DD28FF"/>
    <w:rsid w:val="00E00AF8"/>
    <w:rsid w:val="00E2068D"/>
    <w:rsid w:val="00E25697"/>
    <w:rsid w:val="00E2609A"/>
    <w:rsid w:val="00E332DE"/>
    <w:rsid w:val="00E607F2"/>
    <w:rsid w:val="00E74F99"/>
    <w:rsid w:val="00E8583B"/>
    <w:rsid w:val="00E95D82"/>
    <w:rsid w:val="00EB097F"/>
    <w:rsid w:val="00EB68A7"/>
    <w:rsid w:val="00EC46BF"/>
    <w:rsid w:val="00ED216B"/>
    <w:rsid w:val="00F02246"/>
    <w:rsid w:val="00F743DE"/>
    <w:rsid w:val="00FA168A"/>
    <w:rsid w:val="00FB750E"/>
    <w:rsid w:val="00FC547B"/>
    <w:rsid w:val="03FC076D"/>
    <w:rsid w:val="1D344450"/>
    <w:rsid w:val="3C131EB9"/>
    <w:rsid w:val="73817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pPr>
    <w:rPr>
      <w:sz w:val="18"/>
    </w:rPr>
  </w:style>
  <w:style w:type="paragraph" w:styleId="a4">
    <w:name w:val="header"/>
    <w:basedOn w:val="a"/>
    <w:link w:val="Char"/>
    <w:uiPriority w:val="99"/>
    <w:unhideWhenUsed/>
    <w:rsid w:val="0020552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205526"/>
    <w:rPr>
      <w:rFonts w:eastAsiaTheme="minorHAnsi"/>
      <w:sz w:val="18"/>
      <w:szCs w:val="18"/>
      <w:lang w:eastAsia="en-US"/>
    </w:rPr>
  </w:style>
  <w:style w:type="paragraph" w:styleId="a5">
    <w:name w:val="List Paragraph"/>
    <w:basedOn w:val="a"/>
    <w:uiPriority w:val="99"/>
    <w:rsid w:val="00E00AF8"/>
    <w:pPr>
      <w:ind w:firstLineChars="200" w:firstLine="420"/>
    </w:pPr>
  </w:style>
  <w:style w:type="table" w:styleId="a6">
    <w:name w:val="Table Grid"/>
    <w:basedOn w:val="a1"/>
    <w:uiPriority w:val="59"/>
    <w:rsid w:val="00E3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sse.com.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0"/>
    <customShpInfo spid="_x0000_s2049"/>
    <customShpInfo spid="_x0000_s2051"/>
    <customShpInfo spid="_x0000_s2052"/>
    <customShpInfo spid="_x0000_s2059"/>
    <customShpInfo spid="_x0000_s2058"/>
    <customShpInfo spid="_x0000_s1027"/>
    <customShpInfo spid="_x0000_s1026"/>
    <customShpInfo spid="_x0000_s1031"/>
    <customShpInfo spid="_x0000_s1028"/>
    <customShpInfo spid="_x0000_s1029"/>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F63AF0-5EB3-44E8-A0E2-60B71A29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6</Pages>
  <Words>1789</Words>
  <Characters>10203</Characters>
  <Application>Microsoft Office Word</Application>
  <DocSecurity>0</DocSecurity>
  <Lines>85</Lines>
  <Paragraphs>23</Paragraphs>
  <ScaleCrop>false</ScaleCrop>
  <Company/>
  <LinksUpToDate>false</LinksUpToDate>
  <CharactersWithSpaces>11969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法律意见书</dc:title>
  <dc:creator>国浩律师（上海）事务所</dc:creator>
  <cp:lastModifiedBy>MTS-20150320</cp:lastModifiedBy>
  <cp:revision>48</cp:revision>
  <dcterms:created xsi:type="dcterms:W3CDTF">2019-07-22T09:16:00Z</dcterms:created>
  <dcterms:modified xsi:type="dcterms:W3CDTF">2021-08-16T08:32:00Z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2019-05-27T00:00:00Z</vt:filetime>
  </property>
  <property fmtid="{D5CDD505-2E9C-101B-9397-08002B2CF9AE}" pid="3" name="LastSaved">
    <vt:filetime>2019-07-22T00:00:00Z</vt:filetime>
  </property>
  <property fmtid="{D5CDD505-2E9C-101B-9397-08002B2CF9AE}" pid="4" name="KSOProductBuildVer">
    <vt:lpwstr>2052-11.1.0.8894</vt:lpwstr>
  </property>
</Properties>
</file>