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4114165</wp:posOffset>
                </wp:positionH>
                <wp:positionV relativeFrom="paragraph">
                  <wp:posOffset>46355</wp:posOffset>
                </wp:positionV>
                <wp:extent cx="1145540" cy="281940"/>
                <wp:effectExtent l="4445" t="4445" r="12065" b="184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45540" cy="281940"/>
                        </a:xfrm>
                        <a:prstGeom prst="rect">
                          <a:avLst/>
                        </a:prstGeom>
                        <a:noFill/>
                        <a:ln w="9525">
                          <a:solidFill>
                            <a:srgbClr val="000000"/>
                          </a:solidFill>
                          <a:miter lim="800000"/>
                        </a:ln>
                        <a:effectLst/>
                      </wps:spPr>
                      <wps:txbx>
                        <w:txbxContent>
                          <w:p>
                            <w:pPr>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w:t>
                            </w:r>
                            <w:r>
                              <w:rPr>
                                <w:rFonts w:hint="eastAsia" w:ascii="仿宋" w:hAnsi="仿宋" w:eastAsia="仿宋" w:cs="仿宋"/>
                                <w:lang w:val="en-US" w:eastAsia="zh-CN"/>
                              </w:rPr>
                              <w:t>6月</w:t>
                            </w:r>
                            <w:r>
                              <w:rPr>
                                <w:rFonts w:hint="eastAsia" w:ascii="仿宋" w:hAnsi="仿宋" w:eastAsia="仿宋" w:cs="仿宋"/>
                              </w:rPr>
                              <w:t>版</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3.95pt;margin-top:3.65pt;height:22.2pt;width:90.2pt;z-index:251660288;mso-width-relative:page;mso-height-relative:page;" filled="f" stroked="t" coordsize="21600,21600" o:gfxdata="UEsDBAoAAAAAAIdO4kAAAAAAAAAAAAAAAAAEAAAAZHJzL1BLAwQUAAAACACHTuJAzdJvdNcAAAAI&#10;AQAADwAAAGRycy9kb3ducmV2LnhtbE2PwU7DMBBE70j8g7VI3KiTQpsQ4lQF0WslChJwc+PFjhqv&#10;o9htyt+znOA2qxnNvK1XZ9+LE46xC6Qgn2UgkNpgOrIK3l43NyWImDQZ3QdCBd8YYdVcXtS6MmGi&#10;FzztkhVcQrHSClxKQyVlbB16HWdhQGLvK4xeJz5HK82oJy73vZxn2VJ63REvOD3gk8P2sDt6Bc/D&#10;53a9sFGu35P7OITHaeO2Vqnrqzx7AJHwnP7C8IvP6NAw0z4cyUTRK1jeFfccVVDcgmC/nJcs9goW&#10;eQGyqeX/B5ofUEsDBBQAAAAIAIdO4kDnkOfVNQIAAF8EAAAOAAAAZHJzL2Uyb0RvYy54bWytVMFu&#10;EzEQvSPxD5bvdLOrBJpVN1WVqgipQKXCBzheb9bC9pixk035GSRufASfg/gNxt40TculB3JYzXjG&#10;b+a9GefsfGcN2yoMGlzDy5MJZ8pJaLVbN/zzp6tXp5yFKFwrDDjV8DsV+Pni5Yuzwdeqgh5Mq5AR&#10;iAv14Bvex+jrogiyV1aEE/DKUbADtCKSi+uiRTEQujVFNZm8LgbA1iNIFQKdXo5BvkfE5wBC12mp&#10;LkFurHJxREVlRCRKodc+8EXutuuUjB+7LqjITMOJacxfKkL2Kn2LxZmo1yh8r+W+BfGcFp5wskI7&#10;KnqAuhRRsA3qf6CslggBungiwRYjkawIsSgnT7S57YVXmQtJHfxB9PD/YOWH7Q0y3Ta84swJSwP/&#10;8/3n718/WJW0GXyoKeXW32BiF/w1yC+BOVj2wq3VBSIMvRItdVSm/OLRheQEuspWw3toCVpsImSZ&#10;dh3aBEgCsF2ext1hGmoXmaTDspzOZlMalKRYdVrOyU4lRH1/22OIbxVYloyGI007o4vtdYhj6n1K&#10;KubgShtD56I2jg0Nn8+qWb4QwOg2BTNJXK+WBtlWpJ3Jv33dR2lWR3oHRtuGnx4nGZdAVN69fRv3&#10;Oox6xt1qR02kwxW0dyQPwriX9CrJ6AG/cTbQTjY8fN0IVJyZd44knpfTpEfMznT2piIHjyOr44hw&#10;kqAaHjkbzWUcF3/jUa97qlRm8g4uaCydzoo9dLUfJu1d1nz/RtJiH/s56+F/Yf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dJvdNcAAAAIAQAADwAAAAAAAAABACAAAAAiAAAAZHJzL2Rvd25yZXYu&#10;eG1sUEsBAhQAFAAAAAgAh07iQOeQ59U1AgAAXwQAAA4AAAAAAAAAAQAgAAAAJgEAAGRycy9lMm9E&#10;b2MueG1sUEsFBgAAAAAGAAYAWQEAAM0FAAAAAA==&#10;">
                <v:fill on="f" focussize="0,0"/>
                <v:stroke color="#000000" miterlimit="8" joinstyle="miter"/>
                <v:imagedata o:title=""/>
                <o:lock v:ext="edit" aspectratio="f"/>
                <v:textbox>
                  <w:txbxContent>
                    <w:p>
                      <w:pPr>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w:t>
                      </w:r>
                      <w:r>
                        <w:rPr>
                          <w:rFonts w:hint="eastAsia" w:ascii="仿宋" w:hAnsi="仿宋" w:eastAsia="仿宋" w:cs="仿宋"/>
                          <w:lang w:val="en-US" w:eastAsia="zh-CN"/>
                        </w:rPr>
                        <w:t>6月</w:t>
                      </w:r>
                      <w:r>
                        <w:rPr>
                          <w:rFonts w:hint="eastAsia" w:ascii="仿宋" w:hAnsi="仿宋" w:eastAsia="仿宋" w:cs="仿宋"/>
                        </w:rPr>
                        <w:t>版</w:t>
                      </w:r>
                    </w:p>
                    <w:p/>
                  </w:txbxContent>
                </v:textbox>
              </v:rect>
            </w:pict>
          </mc:Fallback>
        </mc:AlternateContent>
      </w:r>
    </w:p>
    <w:p>
      <w:p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对外提供</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境内</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rPr>
        <w:t>个人信息授权书（线上签署）</w:t>
      </w:r>
    </w:p>
    <w:p>
      <w:pPr>
        <w:jc w:val="center"/>
        <w:rPr>
          <w:rFonts w:hint="eastAsia" w:ascii="宋体" w:hAnsi="宋体" w:eastAsia="宋体" w:cs="宋体"/>
          <w:b w:val="0"/>
          <w:bCs w:val="0"/>
          <w:sz w:val="21"/>
          <w:szCs w:val="21"/>
          <w:highlight w:val="none"/>
          <w:lang w:eastAsia="zh-CN"/>
        </w:rPr>
      </w:pPr>
      <w:r>
        <w:rPr>
          <w:rFonts w:hint="eastAsia" w:ascii="仿宋" w:hAnsi="仿宋" w:eastAsia="仿宋" w:cs="仿宋"/>
          <w:b w:val="0"/>
          <w:bCs w:val="0"/>
          <w:sz w:val="21"/>
          <w:szCs w:val="21"/>
          <w:highlight w:val="none"/>
          <w:lang w:eastAsia="zh-CN"/>
        </w:rPr>
        <w:t>（适用于</w:t>
      </w:r>
      <w:r>
        <w:rPr>
          <w:rFonts w:hint="eastAsia" w:ascii="仿宋" w:hAnsi="仿宋" w:eastAsia="仿宋" w:cs="仿宋"/>
          <w:b w:val="0"/>
          <w:bCs w:val="0"/>
          <w:sz w:val="21"/>
          <w:szCs w:val="21"/>
          <w:highlight w:val="none"/>
          <w:lang w:val="en-US" w:eastAsia="zh-CN"/>
        </w:rPr>
        <w:t>大地合作</w:t>
      </w:r>
      <w:r>
        <w:rPr>
          <w:rFonts w:hint="eastAsia" w:ascii="仿宋" w:hAnsi="仿宋" w:eastAsia="仿宋" w:cs="仿宋"/>
          <w:b w:val="0"/>
          <w:bCs w:val="0"/>
          <w:sz w:val="21"/>
          <w:szCs w:val="21"/>
          <w:highlight w:val="none"/>
          <w:lang w:eastAsia="zh-CN"/>
        </w:rPr>
        <w:t>贷款业务）</w:t>
      </w:r>
    </w:p>
    <w:p>
      <w:pPr>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更新日期：【2025】年【12】月【1】日</w:t>
      </w:r>
      <w:r>
        <w:rPr>
          <w:rFonts w:hint="eastAsia" w:ascii="宋体" w:hAnsi="宋体" w:eastAsia="宋体" w:cs="宋体"/>
          <w:b w:val="0"/>
          <w:bCs w:val="0"/>
          <w:sz w:val="21"/>
          <w:szCs w:val="21"/>
          <w:highlight w:val="none"/>
          <w:lang w:eastAsia="zh-CN"/>
        </w:rPr>
        <w:t>）</w:t>
      </w:r>
    </w:p>
    <w:p>
      <w:pP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重要提示：</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鉴于本人向兴业银行股份有限公司（包括兴业银行境内分支机构，以下简称兴业银行）申请</w:t>
      </w:r>
      <w:r>
        <w:rPr>
          <w:rFonts w:hint="eastAsia" w:ascii="仿宋" w:hAnsi="仿宋" w:eastAsia="仿宋" w:cs="仿宋"/>
          <w:b/>
          <w:bCs/>
          <w:sz w:val="30"/>
          <w:szCs w:val="30"/>
          <w:highlight w:val="none"/>
          <w:lang w:val="en-US" w:eastAsia="zh-CN"/>
        </w:rPr>
        <w:t>大地合作</w:t>
      </w:r>
      <w:r>
        <w:rPr>
          <w:rFonts w:hint="eastAsia" w:ascii="仿宋" w:hAnsi="仿宋" w:eastAsia="仿宋" w:cs="仿宋"/>
          <w:b/>
          <w:bCs/>
          <w:sz w:val="30"/>
          <w:szCs w:val="30"/>
          <w:highlight w:val="none"/>
          <w:lang w:eastAsia="zh-CN"/>
        </w:rPr>
        <w:t>贷款</w:t>
      </w:r>
      <w:r>
        <w:rPr>
          <w:rFonts w:hint="eastAsia" w:ascii="仿宋" w:hAnsi="仿宋" w:eastAsia="仿宋" w:cs="仿宋"/>
          <w:b/>
          <w:bCs/>
          <w:sz w:val="30"/>
          <w:szCs w:val="30"/>
          <w:highlight w:val="none"/>
        </w:rPr>
        <w:t>相关服务（以下统称</w:t>
      </w:r>
      <w:r>
        <w:rPr>
          <w:rFonts w:hint="eastAsia" w:ascii="仿宋" w:hAnsi="仿宋" w:eastAsia="仿宋" w:cs="仿宋"/>
          <w:b/>
          <w:bCs/>
          <w:sz w:val="30"/>
          <w:szCs w:val="30"/>
          <w:highlight w:val="none"/>
          <w:lang w:val="en-US" w:eastAsia="zh-CN"/>
        </w:rPr>
        <w:t>贷款</w:t>
      </w:r>
      <w:r>
        <w:rPr>
          <w:rFonts w:hint="eastAsia" w:ascii="仿宋" w:hAnsi="仿宋" w:eastAsia="仿宋" w:cs="仿宋"/>
          <w:b/>
          <w:bCs/>
          <w:sz w:val="30"/>
          <w:szCs w:val="30"/>
          <w:highlight w:val="none"/>
        </w:rPr>
        <w:t>服务），根据监管相关要求，需要处理本人的个人信息。为便于本人办理相关业务，特出具此授权书</w:t>
      </w:r>
      <w:bookmarkStart w:id="0" w:name="_GoBack"/>
      <w:bookmarkEnd w:id="0"/>
      <w:r>
        <w:rPr>
          <w:rFonts w:hint="eastAsia" w:ascii="仿宋" w:hAnsi="仿宋" w:eastAsia="仿宋" w:cs="仿宋"/>
          <w:b/>
          <w:bCs/>
          <w:sz w:val="30"/>
          <w:szCs w:val="30"/>
          <w:highlight w:val="none"/>
        </w:rPr>
        <w:t>。</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在确认接受本授权书之前，请务必仔细阅读、充分理解全部内容，特别是以加粗字体展示的条款。如果不同意本授权书的任何内容，或者无法准确理解相关条款的含义，请不要进行后续操作，可联系客服95561、兴业银行App“我的客服”“意见反馈”</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rPr>
        <w:t>以及兴业银行各营业网点进行咨询。在业务办理过程中有任何疑问、投诉或建议，亦可通过上述渠道反馈。</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如果业务涉及他人信息的处理，且前述他人信息由本人向兴业银行提供的，本人承诺已真实、准确、完整地向他人告知兴业银行处理其个人信息的目的、方式、种类、保存期限等并获得他人同意，否则由此产生的法律责任均由本人承担。</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兴业银行深知个人信息对本人的重要性，会尽力维护本人的个人信息安全，遵循合法、正当、必要、诚信原则开展个人信息处理活动，依法公开处理信息的规则，明示处理信息的目的、方式和范围，并按照法律法规、监管规定及与本人的相关约定处理本人的个人信息，依法采取相应措施保护本人的合法权益。</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本人</w:t>
      </w:r>
      <w:r>
        <w:rPr>
          <w:rFonts w:hint="eastAsia" w:ascii="仿宋" w:hAnsi="仿宋" w:eastAsia="仿宋" w:cs="仿宋"/>
          <w:sz w:val="30"/>
          <w:szCs w:val="30"/>
          <w:highlight w:val="none"/>
          <w:lang w:val="en-US" w:eastAsia="zh-CN"/>
        </w:rPr>
        <w:t>已</w:t>
      </w:r>
      <w:r>
        <w:rPr>
          <w:rFonts w:hint="eastAsia" w:ascii="仿宋" w:hAnsi="仿宋" w:eastAsia="仿宋" w:cs="仿宋"/>
          <w:sz w:val="30"/>
          <w:szCs w:val="30"/>
          <w:highlight w:val="none"/>
        </w:rPr>
        <w:t>阅读</w:t>
      </w:r>
      <w:r>
        <w:rPr>
          <w:rFonts w:hint="eastAsia" w:ascii="仿宋" w:hAnsi="仿宋" w:eastAsia="仿宋" w:cs="仿宋"/>
          <w:sz w:val="30"/>
          <w:szCs w:val="30"/>
          <w:highlight w:val="none"/>
          <w:lang w:val="en-US" w:eastAsia="zh-CN"/>
        </w:rPr>
        <w:t>并已同意签署</w:t>
      </w:r>
      <w:r>
        <w:rPr>
          <w:rFonts w:hint="eastAsia" w:ascii="仿宋" w:hAnsi="仿宋" w:eastAsia="仿宋" w:cs="仿宋"/>
          <w:sz w:val="30"/>
          <w:szCs w:val="30"/>
          <w:highlight w:val="none"/>
        </w:rPr>
        <w:t>兴业银行</w:t>
      </w:r>
      <w:r>
        <w:rPr>
          <w:rFonts w:hint="eastAsia" w:ascii="仿宋" w:hAnsi="仿宋" w:eastAsia="仿宋" w:cs="仿宋"/>
          <w:sz w:val="30"/>
          <w:szCs w:val="30"/>
          <w:highlight w:val="none"/>
          <w:lang w:val="en-US" w:eastAsia="zh-CN"/>
        </w:rPr>
        <w:t>相关隐私政策、兴业银行零售贷款业务儿童个人信息保护规则（如涉及儿童个人信息）</w:t>
      </w:r>
      <w:r>
        <w:rPr>
          <w:rFonts w:hint="eastAsia" w:ascii="仿宋" w:hAnsi="仿宋" w:eastAsia="仿宋" w:cs="仿宋"/>
          <w:sz w:val="30"/>
          <w:szCs w:val="30"/>
          <w:highlight w:val="none"/>
        </w:rPr>
        <w:t>。</w:t>
      </w:r>
    </w:p>
    <w:p>
      <w:pPr>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一、授权事项</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为向本人</w:t>
      </w:r>
      <w:r>
        <w:rPr>
          <w:rFonts w:hint="eastAsia" w:ascii="仿宋" w:hAnsi="仿宋" w:eastAsia="仿宋" w:cs="仿宋"/>
          <w:b/>
          <w:bCs/>
          <w:sz w:val="30"/>
          <w:szCs w:val="30"/>
          <w:highlight w:val="none"/>
        </w:rPr>
        <w:t>提供</w:t>
      </w:r>
      <w:r>
        <w:rPr>
          <w:rFonts w:hint="eastAsia" w:ascii="仿宋" w:hAnsi="仿宋" w:eastAsia="仿宋" w:cs="仿宋"/>
          <w:b/>
          <w:bCs/>
          <w:sz w:val="30"/>
          <w:szCs w:val="30"/>
          <w:highlight w:val="none"/>
          <w:lang w:val="en-US" w:eastAsia="zh-CN"/>
        </w:rPr>
        <w:t>贷款</w:t>
      </w:r>
      <w:r>
        <w:rPr>
          <w:rFonts w:hint="eastAsia" w:ascii="仿宋" w:hAnsi="仿宋" w:eastAsia="仿宋" w:cs="仿宋"/>
          <w:b/>
          <w:bCs/>
          <w:sz w:val="30"/>
          <w:szCs w:val="30"/>
          <w:highlight w:val="none"/>
        </w:rPr>
        <w:t>服务</w:t>
      </w:r>
      <w:r>
        <w:rPr>
          <w:rFonts w:hint="eastAsia" w:ascii="仿宋" w:hAnsi="仿宋" w:eastAsia="仿宋" w:cs="仿宋"/>
          <w:sz w:val="30"/>
          <w:szCs w:val="30"/>
          <w:highlight w:val="none"/>
        </w:rPr>
        <w:t>，本人同意并授权：</w:t>
      </w:r>
    </w:p>
    <w:tbl>
      <w:tblPr>
        <w:tblStyle w:val="8"/>
        <w:tblW w:w="4997" w:type="pc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4100"/>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39" w:type="pct"/>
            <w:vAlign w:val="center"/>
          </w:tcPr>
          <w:p>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接收</w:t>
            </w:r>
            <w:r>
              <w:rPr>
                <w:rFonts w:hint="eastAsia" w:ascii="仿宋" w:hAnsi="仿宋" w:eastAsia="仿宋" w:cs="仿宋"/>
                <w:b/>
                <w:color w:val="auto"/>
                <w:sz w:val="30"/>
                <w:szCs w:val="30"/>
                <w:highlight w:val="none"/>
              </w:rPr>
              <w:t>方</w:t>
            </w:r>
          </w:p>
        </w:tc>
        <w:tc>
          <w:tcPr>
            <w:tcW w:w="2406" w:type="pct"/>
            <w:vAlign w:val="center"/>
          </w:tcPr>
          <w:p>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个人信息种类</w:t>
            </w:r>
          </w:p>
        </w:tc>
        <w:tc>
          <w:tcPr>
            <w:tcW w:w="1453" w:type="pct"/>
            <w:vAlign w:val="center"/>
          </w:tcPr>
          <w:p>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处理</w:t>
            </w:r>
            <w:r>
              <w:rPr>
                <w:rFonts w:hint="eastAsia" w:ascii="仿宋" w:hAnsi="仿宋" w:eastAsia="仿宋" w:cs="仿宋"/>
                <w:b/>
                <w:color w:val="auto"/>
                <w:sz w:val="30"/>
                <w:szCs w:val="30"/>
                <w:highlight w:val="none"/>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9"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lang w:eastAsia="zh-CN"/>
              </w:rPr>
            </w:pPr>
            <w:r>
              <w:rPr>
                <w:rFonts w:hint="eastAsia" w:ascii="仿宋" w:hAnsi="仿宋" w:eastAsia="仿宋" w:cs="仿宋"/>
                <w:b/>
                <w:bCs w:val="0"/>
                <w:i w:val="0"/>
                <w:iCs w:val="0"/>
                <w:color w:val="auto"/>
                <w:sz w:val="30"/>
                <w:szCs w:val="30"/>
                <w:highlight w:val="none"/>
                <w:u w:val="none"/>
              </w:rPr>
              <w:t>兴业数字金融</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lang w:val="en-US" w:eastAsia="zh-CN"/>
              </w:rPr>
              <w:t>上海</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服务股份有限公司</w:t>
            </w:r>
            <w:r>
              <w:rPr>
                <w:rFonts w:hint="eastAsia" w:ascii="仿宋" w:hAnsi="仿宋" w:eastAsia="仿宋" w:cs="仿宋"/>
                <w:b/>
                <w:bCs w:val="0"/>
                <w:i w:val="0"/>
                <w:iCs w:val="0"/>
                <w:color w:val="auto"/>
                <w:sz w:val="30"/>
                <w:szCs w:val="30"/>
                <w:highlight w:val="none"/>
                <w:u w:val="none"/>
                <w:lang w:eastAsia="zh-CN"/>
              </w:rPr>
              <w:t>（中国（上海）自由贸易试验区杨高南路729号第41层，</w:t>
            </w:r>
            <w:r>
              <w:rPr>
                <w:rFonts w:hint="eastAsia" w:ascii="仿宋" w:hAnsi="仿宋" w:eastAsia="仿宋" w:cs="仿宋"/>
                <w:b/>
                <w:bCs w:val="0"/>
                <w:i w:val="0"/>
                <w:iCs w:val="0"/>
                <w:color w:val="auto"/>
                <w:sz w:val="30"/>
                <w:szCs w:val="30"/>
                <w:highlight w:val="none"/>
                <w:u w:val="none"/>
              </w:rPr>
              <w:t>电话</w:t>
            </w:r>
            <w:r>
              <w:rPr>
                <w:rFonts w:hint="eastAsia" w:ascii="仿宋" w:hAnsi="仿宋" w:eastAsia="仿宋" w:cs="仿宋"/>
                <w:b/>
                <w:bCs w:val="0"/>
                <w:i w:val="0"/>
                <w:iCs w:val="0"/>
                <w:color w:val="auto"/>
                <w:sz w:val="30"/>
                <w:szCs w:val="30"/>
                <w:highlight w:val="none"/>
                <w:u w:val="none"/>
                <w:lang w:val="en-US" w:eastAsia="zh-CN"/>
              </w:rPr>
              <w:t>021-20567666</w:t>
            </w:r>
            <w:r>
              <w:rPr>
                <w:rFonts w:hint="eastAsia" w:ascii="仿宋" w:hAnsi="仿宋" w:eastAsia="仿宋" w:cs="仿宋"/>
                <w:b/>
                <w:bCs w:val="0"/>
                <w:i w:val="0"/>
                <w:iCs w:val="0"/>
                <w:color w:val="auto"/>
                <w:sz w:val="30"/>
                <w:szCs w:val="30"/>
                <w:highlight w:val="none"/>
                <w:u w:val="none"/>
                <w:lang w:eastAsia="zh-CN"/>
              </w:rPr>
              <w:t>）</w:t>
            </w:r>
          </w:p>
        </w:tc>
        <w:tc>
          <w:tcPr>
            <w:tcW w:w="2406"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本人的基本信息、</w:t>
            </w:r>
            <w:r>
              <w:rPr>
                <w:rFonts w:hint="eastAsia" w:ascii="仿宋" w:hAnsi="仿宋" w:eastAsia="仿宋" w:cs="仿宋"/>
                <w:b/>
                <w:bCs w:val="0"/>
                <w:i w:val="0"/>
                <w:iCs w:val="0"/>
                <w:color w:val="auto"/>
                <w:sz w:val="30"/>
                <w:szCs w:val="30"/>
                <w:highlight w:val="none"/>
                <w:u w:val="none"/>
                <w:lang w:eastAsia="zh-CN"/>
              </w:rPr>
              <w:t>工作信息</w:t>
            </w:r>
            <w:r>
              <w:rPr>
                <w:rFonts w:hint="eastAsia" w:ascii="仿宋" w:hAnsi="仿宋" w:eastAsia="仿宋" w:cs="仿宋"/>
                <w:b/>
                <w:bCs w:val="0"/>
                <w:i w:val="0"/>
                <w:iCs w:val="0"/>
                <w:color w:val="auto"/>
                <w:sz w:val="30"/>
                <w:szCs w:val="30"/>
                <w:highlight w:val="none"/>
                <w:u w:val="none"/>
              </w:rPr>
              <w:t>、贷款信息、征信信息、银行卡信息、抵押物信息、经营信息、本人提供的纸质资料信息影像件、联系人信息、车辆信息</w:t>
            </w:r>
          </w:p>
        </w:tc>
        <w:tc>
          <w:tcPr>
            <w:tcW w:w="1453"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反洗钱合规管理工作需要</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贷后管理</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风险监测</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逾期催收</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逾期资产处置</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常规数据分析</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中台运营</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贷款信息核对</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增值服务</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异议核查</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档案管理兴业银行内部管理要求</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法律法规及监管要求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8" w:hRule="atLeast"/>
        </w:trPr>
        <w:tc>
          <w:tcPr>
            <w:tcW w:w="1139"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北京中数智汇科技股份有限公司</w:t>
            </w:r>
            <w:r>
              <w:rPr>
                <w:rFonts w:hint="eastAsia" w:ascii="仿宋" w:hAnsi="仿宋" w:eastAsia="仿宋" w:cs="仿宋"/>
                <w:b/>
                <w:bCs w:val="0"/>
                <w:i w:val="0"/>
                <w:iCs w:val="0"/>
                <w:color w:val="auto"/>
                <w:sz w:val="30"/>
                <w:szCs w:val="30"/>
                <w:highlight w:val="none"/>
                <w:u w:val="none"/>
                <w:lang w:eastAsia="zh-CN"/>
              </w:rPr>
              <w:t>（北京市海淀区学院南路62号中关村资本大厦A1-505，</w:t>
            </w:r>
            <w:r>
              <w:rPr>
                <w:rFonts w:hint="eastAsia" w:ascii="仿宋" w:hAnsi="仿宋" w:eastAsia="仿宋" w:cs="仿宋"/>
                <w:b/>
                <w:bCs w:val="0"/>
                <w:i w:val="0"/>
                <w:iCs w:val="0"/>
                <w:color w:val="auto"/>
                <w:sz w:val="30"/>
                <w:szCs w:val="30"/>
                <w:highlight w:val="none"/>
                <w:u w:val="none"/>
              </w:rPr>
              <w:t>电话</w:t>
            </w:r>
            <w:r>
              <w:rPr>
                <w:rFonts w:hint="eastAsia" w:ascii="仿宋" w:hAnsi="仿宋" w:eastAsia="仿宋" w:cs="仿宋"/>
                <w:b/>
                <w:bCs w:val="0"/>
                <w:i w:val="0"/>
                <w:iCs w:val="0"/>
                <w:color w:val="auto"/>
                <w:sz w:val="30"/>
                <w:szCs w:val="30"/>
                <w:highlight w:val="none"/>
                <w:u w:val="none"/>
                <w:lang w:val="en-US" w:eastAsia="zh-CN"/>
              </w:rPr>
              <w:t>010-83020108</w:t>
            </w:r>
            <w:r>
              <w:rPr>
                <w:rFonts w:hint="eastAsia" w:ascii="仿宋" w:hAnsi="仿宋" w:eastAsia="仿宋" w:cs="仿宋"/>
                <w:b/>
                <w:bCs w:val="0"/>
                <w:i w:val="0"/>
                <w:iCs w:val="0"/>
                <w:color w:val="auto"/>
                <w:sz w:val="30"/>
                <w:szCs w:val="30"/>
                <w:highlight w:val="none"/>
                <w:u w:val="none"/>
                <w:lang w:eastAsia="zh-CN"/>
              </w:rPr>
              <w:t>）</w:t>
            </w:r>
          </w:p>
        </w:tc>
        <w:tc>
          <w:tcPr>
            <w:tcW w:w="2406"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lang w:val="en-US" w:eastAsia="zh-CN"/>
              </w:rPr>
              <w:t>本人</w:t>
            </w:r>
            <w:r>
              <w:rPr>
                <w:rFonts w:hint="eastAsia" w:ascii="仿宋" w:hAnsi="仿宋" w:eastAsia="仿宋" w:cs="仿宋"/>
                <w:b/>
                <w:bCs w:val="0"/>
                <w:i w:val="0"/>
                <w:iCs w:val="0"/>
                <w:color w:val="auto"/>
                <w:sz w:val="30"/>
                <w:szCs w:val="30"/>
                <w:highlight w:val="none"/>
                <w:u w:val="none"/>
              </w:rPr>
              <w:t>姓名、企业名称</w:t>
            </w:r>
          </w:p>
        </w:tc>
        <w:tc>
          <w:tcPr>
            <w:tcW w:w="1453"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贷款预审批、审查审批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trPr>
        <w:tc>
          <w:tcPr>
            <w:tcW w:w="1139"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朴道征信有限公司</w:t>
            </w:r>
            <w:r>
              <w:rPr>
                <w:rFonts w:hint="eastAsia" w:ascii="仿宋" w:hAnsi="仿宋" w:eastAsia="仿宋" w:cs="仿宋"/>
                <w:b/>
                <w:bCs w:val="0"/>
                <w:i w:val="0"/>
                <w:iCs w:val="0"/>
                <w:color w:val="auto"/>
                <w:sz w:val="30"/>
                <w:szCs w:val="30"/>
                <w:highlight w:val="none"/>
                <w:u w:val="none"/>
                <w:lang w:eastAsia="zh-CN"/>
              </w:rPr>
              <w:t>（北京市朝阳区景辉街31号院1号楼三星大厦59层，</w:t>
            </w:r>
            <w:r>
              <w:rPr>
                <w:rFonts w:hint="eastAsia" w:ascii="仿宋" w:hAnsi="仿宋" w:eastAsia="仿宋" w:cs="仿宋"/>
                <w:b/>
                <w:bCs w:val="0"/>
                <w:i w:val="0"/>
                <w:iCs w:val="0"/>
                <w:color w:val="auto"/>
                <w:sz w:val="30"/>
                <w:szCs w:val="30"/>
                <w:highlight w:val="none"/>
                <w:u w:val="none"/>
              </w:rPr>
              <w:t>电话</w:t>
            </w:r>
            <w:r>
              <w:rPr>
                <w:rFonts w:hint="eastAsia" w:ascii="仿宋" w:hAnsi="仿宋" w:eastAsia="仿宋" w:cs="仿宋"/>
                <w:b/>
                <w:bCs w:val="0"/>
                <w:i w:val="0"/>
                <w:iCs w:val="0"/>
                <w:color w:val="auto"/>
                <w:sz w:val="30"/>
                <w:szCs w:val="30"/>
                <w:highlight w:val="none"/>
                <w:u w:val="none"/>
                <w:lang w:val="en-US" w:eastAsia="zh-CN"/>
              </w:rPr>
              <w:t>010-89658888</w:t>
            </w:r>
            <w:r>
              <w:rPr>
                <w:rFonts w:hint="eastAsia" w:ascii="仿宋" w:hAnsi="仿宋" w:eastAsia="仿宋" w:cs="仿宋"/>
                <w:b/>
                <w:bCs w:val="0"/>
                <w:i w:val="0"/>
                <w:iCs w:val="0"/>
                <w:color w:val="auto"/>
                <w:sz w:val="30"/>
                <w:szCs w:val="30"/>
                <w:highlight w:val="none"/>
                <w:u w:val="none"/>
                <w:lang w:eastAsia="zh-CN"/>
              </w:rPr>
              <w:t>）</w:t>
            </w:r>
          </w:p>
        </w:tc>
        <w:tc>
          <w:tcPr>
            <w:tcW w:w="2406"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lang w:val="en-US" w:eastAsia="zh-CN"/>
              </w:rPr>
            </w:pPr>
            <w:r>
              <w:rPr>
                <w:rFonts w:hint="eastAsia" w:ascii="仿宋" w:hAnsi="仿宋" w:eastAsia="仿宋" w:cs="仿宋"/>
                <w:b/>
                <w:bCs w:val="0"/>
                <w:i w:val="0"/>
                <w:iCs w:val="0"/>
                <w:color w:val="auto"/>
                <w:sz w:val="30"/>
                <w:szCs w:val="30"/>
                <w:highlight w:val="none"/>
                <w:u w:val="none"/>
              </w:rPr>
              <w:t>本人姓名、身份证件类型、证件号码</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lang w:val="en-US" w:eastAsia="zh-CN"/>
              </w:rPr>
              <w:t>电话号码</w:t>
            </w:r>
          </w:p>
        </w:tc>
        <w:tc>
          <w:tcPr>
            <w:tcW w:w="1453"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贷款业务办理及服务提供、贷后管理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1139"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百行征信有限公司</w:t>
            </w:r>
            <w:r>
              <w:rPr>
                <w:rFonts w:hint="eastAsia" w:ascii="仿宋" w:hAnsi="仿宋" w:eastAsia="仿宋" w:cs="仿宋"/>
                <w:b/>
                <w:bCs w:val="0"/>
                <w:i w:val="0"/>
                <w:iCs w:val="0"/>
                <w:color w:val="auto"/>
                <w:sz w:val="30"/>
                <w:szCs w:val="30"/>
                <w:highlight w:val="none"/>
                <w:u w:val="none"/>
                <w:lang w:eastAsia="zh-CN"/>
              </w:rPr>
              <w:t>（深证市福田区华富街道新田社区深南大道1006号深圳国际创新中心E栋，</w:t>
            </w:r>
            <w:r>
              <w:rPr>
                <w:rFonts w:hint="eastAsia" w:ascii="仿宋" w:hAnsi="仿宋" w:eastAsia="仿宋" w:cs="仿宋"/>
                <w:b/>
                <w:bCs w:val="0"/>
                <w:i w:val="0"/>
                <w:iCs w:val="0"/>
                <w:color w:val="auto"/>
                <w:sz w:val="30"/>
                <w:szCs w:val="30"/>
                <w:highlight w:val="none"/>
                <w:u w:val="none"/>
              </w:rPr>
              <w:t>电话</w:t>
            </w:r>
            <w:r>
              <w:rPr>
                <w:rFonts w:hint="eastAsia" w:ascii="仿宋" w:hAnsi="仿宋" w:eastAsia="仿宋" w:cs="仿宋"/>
                <w:b/>
                <w:bCs w:val="0"/>
                <w:i w:val="0"/>
                <w:iCs w:val="0"/>
                <w:color w:val="auto"/>
                <w:sz w:val="30"/>
                <w:szCs w:val="30"/>
                <w:highlight w:val="none"/>
                <w:u w:val="none"/>
                <w:lang w:val="en-US" w:eastAsia="zh-CN"/>
              </w:rPr>
              <w:t>0755-83080999</w:t>
            </w:r>
            <w:r>
              <w:rPr>
                <w:rFonts w:hint="eastAsia" w:ascii="仿宋" w:hAnsi="仿宋" w:eastAsia="仿宋" w:cs="仿宋"/>
                <w:b/>
                <w:bCs w:val="0"/>
                <w:i w:val="0"/>
                <w:iCs w:val="0"/>
                <w:color w:val="auto"/>
                <w:sz w:val="30"/>
                <w:szCs w:val="30"/>
                <w:highlight w:val="none"/>
                <w:u w:val="none"/>
                <w:lang w:eastAsia="zh-CN"/>
              </w:rPr>
              <w:t>）</w:t>
            </w:r>
          </w:p>
        </w:tc>
        <w:tc>
          <w:tcPr>
            <w:tcW w:w="2406"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lang w:val="en-US" w:eastAsia="zh-CN"/>
              </w:rPr>
            </w:pPr>
            <w:r>
              <w:rPr>
                <w:rFonts w:hint="eastAsia" w:ascii="仿宋" w:hAnsi="仿宋" w:eastAsia="仿宋" w:cs="仿宋"/>
                <w:b/>
                <w:bCs w:val="0"/>
                <w:i w:val="0"/>
                <w:iCs w:val="0"/>
                <w:color w:val="auto"/>
                <w:sz w:val="30"/>
                <w:szCs w:val="30"/>
                <w:highlight w:val="none"/>
                <w:u w:val="none"/>
              </w:rPr>
              <w:t>本人姓名、身份证件类型、证件号码</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lang w:val="en-US" w:eastAsia="zh-CN"/>
              </w:rPr>
              <w:t>电话号码</w:t>
            </w:r>
          </w:p>
        </w:tc>
        <w:tc>
          <w:tcPr>
            <w:tcW w:w="1453"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贷款业务办理及服务提供、贷后管理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4" w:hRule="atLeast"/>
        </w:trPr>
        <w:tc>
          <w:tcPr>
            <w:tcW w:w="1139"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百融云创科技股份有限公司（北京市朝阳区阜荣街10号环球创意广场A座1-3层</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电话</w:t>
            </w:r>
            <w:r>
              <w:rPr>
                <w:rFonts w:hint="eastAsia" w:ascii="仿宋" w:hAnsi="仿宋" w:eastAsia="仿宋" w:cs="仿宋"/>
                <w:b/>
                <w:bCs w:val="0"/>
                <w:i w:val="0"/>
                <w:iCs w:val="0"/>
                <w:color w:val="auto"/>
                <w:sz w:val="30"/>
                <w:szCs w:val="30"/>
                <w:highlight w:val="none"/>
                <w:u w:val="none"/>
                <w:lang w:val="en-US" w:eastAsia="zh-CN"/>
              </w:rPr>
              <w:t>010-64718828</w:t>
            </w:r>
            <w:r>
              <w:rPr>
                <w:rFonts w:hint="eastAsia" w:ascii="仿宋" w:hAnsi="仿宋" w:eastAsia="仿宋" w:cs="仿宋"/>
                <w:b/>
                <w:bCs w:val="0"/>
                <w:i w:val="0"/>
                <w:iCs w:val="0"/>
                <w:color w:val="auto"/>
                <w:sz w:val="30"/>
                <w:szCs w:val="30"/>
                <w:highlight w:val="none"/>
                <w:u w:val="none"/>
              </w:rPr>
              <w:t>）</w:t>
            </w:r>
          </w:p>
        </w:tc>
        <w:tc>
          <w:tcPr>
            <w:tcW w:w="2406"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lang w:val="en-US" w:eastAsia="zh-CN"/>
              </w:rPr>
              <w:t>本人</w:t>
            </w:r>
            <w:r>
              <w:rPr>
                <w:rFonts w:hint="eastAsia" w:ascii="仿宋" w:hAnsi="仿宋" w:eastAsia="仿宋" w:cs="仿宋"/>
                <w:b/>
                <w:bCs w:val="0"/>
                <w:i w:val="0"/>
                <w:iCs w:val="0"/>
                <w:color w:val="auto"/>
                <w:sz w:val="30"/>
                <w:szCs w:val="30"/>
                <w:highlight w:val="none"/>
                <w:u w:val="none"/>
              </w:rPr>
              <w:t>姓名、身份证号</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手机号</w:t>
            </w:r>
          </w:p>
        </w:tc>
        <w:tc>
          <w:tcPr>
            <w:tcW w:w="1453"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贷款业务办理及服务提供、贷后管理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4" w:hRule="atLeast"/>
        </w:trPr>
        <w:tc>
          <w:tcPr>
            <w:tcW w:w="1139"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中</w:t>
            </w:r>
            <w:r>
              <w:rPr>
                <w:rFonts w:hint="eastAsia" w:ascii="仿宋" w:hAnsi="仿宋" w:eastAsia="仿宋" w:cs="仿宋"/>
                <w:b/>
                <w:bCs w:val="0"/>
                <w:i w:val="0"/>
                <w:iCs w:val="0"/>
                <w:color w:val="auto"/>
                <w:sz w:val="30"/>
                <w:szCs w:val="30"/>
                <w:highlight w:val="none"/>
                <w:u w:val="none"/>
                <w:lang w:val="en-US" w:eastAsia="zh-CN"/>
              </w:rPr>
              <w:t>金</w:t>
            </w:r>
            <w:r>
              <w:rPr>
                <w:rFonts w:hint="eastAsia" w:ascii="仿宋" w:hAnsi="仿宋" w:eastAsia="仿宋" w:cs="仿宋"/>
                <w:b/>
                <w:bCs w:val="0"/>
                <w:i w:val="0"/>
                <w:iCs w:val="0"/>
                <w:color w:val="auto"/>
                <w:sz w:val="30"/>
                <w:szCs w:val="30"/>
                <w:highlight w:val="none"/>
                <w:u w:val="none"/>
              </w:rPr>
              <w:t>金融认证中心有限公司</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lang w:val="en-US" w:eastAsia="zh-CN"/>
              </w:rPr>
              <w:t>北京市西城区菜市口南大街平原里20-3，</w:t>
            </w:r>
            <w:r>
              <w:rPr>
                <w:rFonts w:hint="eastAsia" w:ascii="仿宋" w:hAnsi="仿宋" w:eastAsia="仿宋" w:cs="仿宋"/>
                <w:b/>
                <w:bCs w:val="0"/>
                <w:i w:val="0"/>
                <w:iCs w:val="0"/>
                <w:color w:val="auto"/>
                <w:sz w:val="30"/>
                <w:szCs w:val="30"/>
                <w:highlight w:val="none"/>
                <w:u w:val="none"/>
              </w:rPr>
              <w:t>电话400-880-9888</w:t>
            </w:r>
            <w:r>
              <w:rPr>
                <w:rFonts w:hint="eastAsia" w:ascii="仿宋" w:hAnsi="仿宋" w:eastAsia="仿宋" w:cs="仿宋"/>
                <w:b/>
                <w:bCs w:val="0"/>
                <w:i w:val="0"/>
                <w:iCs w:val="0"/>
                <w:color w:val="auto"/>
                <w:sz w:val="30"/>
                <w:szCs w:val="30"/>
                <w:highlight w:val="none"/>
                <w:u w:val="none"/>
                <w:lang w:eastAsia="zh-CN"/>
              </w:rPr>
              <w:t>）；　北京数字认证股份有限公司（</w:t>
            </w:r>
            <w:r>
              <w:rPr>
                <w:rFonts w:hint="eastAsia" w:ascii="仿宋" w:hAnsi="仿宋" w:eastAsia="仿宋" w:cs="仿宋"/>
                <w:b/>
                <w:bCs w:val="0"/>
                <w:i w:val="0"/>
                <w:iCs w:val="0"/>
                <w:color w:val="auto"/>
                <w:sz w:val="30"/>
                <w:szCs w:val="30"/>
                <w:highlight w:val="none"/>
                <w:u w:val="none"/>
                <w:lang w:val="en-US" w:eastAsia="zh-CN"/>
              </w:rPr>
              <w:t>北京市海淀区北四环西路68号1501号，电话4009-197-888</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（仅业务流程中本人选择采用电子签名方式使用）</w:t>
            </w:r>
          </w:p>
        </w:tc>
        <w:tc>
          <w:tcPr>
            <w:tcW w:w="2406"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lang w:val="en-US" w:eastAsia="zh-CN"/>
              </w:rPr>
            </w:pPr>
            <w:r>
              <w:rPr>
                <w:rFonts w:hint="eastAsia" w:ascii="仿宋" w:hAnsi="仿宋" w:eastAsia="仿宋" w:cs="仿宋"/>
                <w:b/>
                <w:bCs w:val="0"/>
                <w:i w:val="0"/>
                <w:iCs w:val="0"/>
                <w:color w:val="auto"/>
                <w:sz w:val="30"/>
                <w:szCs w:val="30"/>
                <w:highlight w:val="none"/>
                <w:u w:val="none"/>
              </w:rPr>
              <w:t>本人姓名、身份证件类型、证件号码、</w:t>
            </w:r>
            <w:r>
              <w:rPr>
                <w:rFonts w:hint="eastAsia" w:ascii="仿宋" w:hAnsi="仿宋" w:eastAsia="仿宋" w:cs="仿宋"/>
                <w:b/>
                <w:bCs w:val="0"/>
                <w:i w:val="0"/>
                <w:iCs w:val="0"/>
                <w:color w:val="auto"/>
                <w:sz w:val="30"/>
                <w:szCs w:val="30"/>
                <w:highlight w:val="none"/>
                <w:u w:val="none"/>
                <w:lang w:val="en-US" w:eastAsia="zh-CN"/>
              </w:rPr>
              <w:t>电话</w:t>
            </w:r>
            <w:r>
              <w:rPr>
                <w:rFonts w:hint="eastAsia" w:ascii="仿宋" w:hAnsi="仿宋" w:eastAsia="仿宋" w:cs="仿宋"/>
                <w:b/>
                <w:bCs w:val="0"/>
                <w:i w:val="0"/>
                <w:iCs w:val="0"/>
                <w:color w:val="auto"/>
                <w:sz w:val="30"/>
                <w:szCs w:val="30"/>
                <w:highlight w:val="none"/>
                <w:u w:val="none"/>
              </w:rPr>
              <w:t>号码</w:t>
            </w:r>
          </w:p>
        </w:tc>
        <w:tc>
          <w:tcPr>
            <w:tcW w:w="1453" w:type="pct"/>
            <w:vAlign w:val="center"/>
          </w:tcPr>
          <w:p>
            <w:pPr>
              <w:widowControl/>
              <w:spacing w:before="100" w:beforeAutospacing="1" w:after="100" w:afterAutospacing="1"/>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申请并使用数字证书，用于电子签约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4" w:hRule="atLeast"/>
        </w:trPr>
        <w:tc>
          <w:tcPr>
            <w:tcW w:w="1139" w:type="pct"/>
            <w:vAlign w:val="center"/>
          </w:tcPr>
          <w:p>
            <w:pPr>
              <w:widowControl/>
              <w:rPr>
                <w:rFonts w:hint="eastAsia" w:ascii="仿宋" w:hAnsi="仿宋" w:eastAsia="仿宋" w:cs="仿宋"/>
                <w:b/>
                <w:bCs w:val="0"/>
                <w:i w:val="0"/>
                <w:iCs w:val="0"/>
                <w:color w:val="000000" w:themeColor="text1"/>
                <w:sz w:val="30"/>
                <w:szCs w:val="30"/>
                <w:highlight w:val="none"/>
                <w:u w:val="none"/>
                <w14:textFill>
                  <w14:solidFill>
                    <w14:schemeClr w14:val="tx1"/>
                  </w14:solidFill>
                </w14:textFill>
              </w:rPr>
            </w:pPr>
            <w:r>
              <w:rPr>
                <w:rFonts w:hint="eastAsia" w:ascii="仿宋" w:hAnsi="仿宋" w:eastAsia="仿宋" w:cs="仿宋"/>
                <w:b/>
                <w:bCs w:val="0"/>
                <w:i w:val="0"/>
                <w:iCs w:val="0"/>
                <w:color w:val="000000" w:themeColor="text1"/>
                <w:sz w:val="30"/>
                <w:szCs w:val="30"/>
                <w:highlight w:val="none"/>
                <w:u w:val="none"/>
                <w:lang w:val="en-US" w:eastAsia="zh-CN"/>
                <w14:textFill>
                  <w14:solidFill>
                    <w14:schemeClr w14:val="tx1"/>
                  </w14:solidFill>
                </w14:textFill>
              </w:rPr>
              <w:t>中国司法大数据研究院有限公司（北京市石景山区金府路29号院4号楼6层</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电话</w:t>
            </w:r>
            <w:r>
              <w:rPr>
                <w:rFonts w:hint="eastAsia" w:ascii="仿宋" w:hAnsi="仿宋" w:eastAsia="仿宋" w:cs="仿宋"/>
                <w:b/>
                <w:bCs w:val="0"/>
                <w:i w:val="0"/>
                <w:iCs w:val="0"/>
                <w:color w:val="auto"/>
                <w:sz w:val="30"/>
                <w:szCs w:val="30"/>
                <w:highlight w:val="none"/>
                <w:u w:val="none"/>
                <w:lang w:val="en-US" w:eastAsia="zh-CN"/>
              </w:rPr>
              <w:t>010-81121699</w:t>
            </w:r>
            <w:r>
              <w:rPr>
                <w:rFonts w:hint="eastAsia" w:ascii="仿宋" w:hAnsi="仿宋" w:eastAsia="仿宋" w:cs="仿宋"/>
                <w:b/>
                <w:bCs w:val="0"/>
                <w:i w:val="0"/>
                <w:iCs w:val="0"/>
                <w:color w:val="000000" w:themeColor="text1"/>
                <w:sz w:val="30"/>
                <w:szCs w:val="30"/>
                <w:highlight w:val="none"/>
                <w:u w:val="none"/>
                <w:lang w:val="en-US" w:eastAsia="zh-CN"/>
                <w14:textFill>
                  <w14:solidFill>
                    <w14:schemeClr w14:val="tx1"/>
                  </w14:solidFill>
                </w14:textFill>
              </w:rPr>
              <w:t>）</w:t>
            </w:r>
          </w:p>
        </w:tc>
        <w:tc>
          <w:tcPr>
            <w:tcW w:w="2406" w:type="pct"/>
            <w:vAlign w:val="center"/>
          </w:tcPr>
          <w:p>
            <w:pPr>
              <w:widowControl/>
              <w:rPr>
                <w:rFonts w:hint="eastAsia" w:ascii="仿宋" w:hAnsi="仿宋" w:eastAsia="仿宋" w:cs="仿宋"/>
                <w:b/>
                <w:bCs w:val="0"/>
                <w:i w:val="0"/>
                <w:iCs w:val="0"/>
                <w:color w:val="000000" w:themeColor="text1"/>
                <w:sz w:val="30"/>
                <w:szCs w:val="30"/>
                <w:highlight w:val="none"/>
                <w:u w:val="none"/>
                <w14:textFill>
                  <w14:solidFill>
                    <w14:schemeClr w14:val="tx1"/>
                  </w14:solidFill>
                </w14:textFill>
              </w:rPr>
            </w:pPr>
            <w:r>
              <w:rPr>
                <w:rFonts w:hint="eastAsia" w:ascii="仿宋" w:hAnsi="仿宋" w:eastAsia="仿宋" w:cs="仿宋"/>
                <w:b/>
                <w:bCs w:val="0"/>
                <w:i w:val="0"/>
                <w:iCs w:val="0"/>
                <w:color w:val="000000" w:themeColor="text1"/>
                <w:sz w:val="30"/>
                <w:szCs w:val="30"/>
                <w:highlight w:val="none"/>
                <w:u w:val="none"/>
                <w:lang w:val="en-US" w:eastAsia="zh-CN"/>
                <w14:textFill>
                  <w14:solidFill>
                    <w14:schemeClr w14:val="tx1"/>
                  </w14:solidFill>
                </w14:textFill>
              </w:rPr>
              <w:t>本人姓名、证件号码</w:t>
            </w:r>
          </w:p>
        </w:tc>
        <w:tc>
          <w:tcPr>
            <w:tcW w:w="1453" w:type="pct"/>
            <w:vAlign w:val="center"/>
          </w:tcPr>
          <w:p>
            <w:pPr>
              <w:widowControl/>
              <w:rPr>
                <w:rFonts w:hint="eastAsia" w:ascii="仿宋" w:hAnsi="仿宋" w:eastAsia="仿宋" w:cs="仿宋"/>
                <w:b/>
                <w:bCs w:val="0"/>
                <w:i w:val="0"/>
                <w:iCs w:val="0"/>
                <w:color w:val="000000" w:themeColor="text1"/>
                <w:sz w:val="30"/>
                <w:szCs w:val="30"/>
                <w:highlight w:val="none"/>
                <w:u w:val="none"/>
                <w14:textFill>
                  <w14:solidFill>
                    <w14:schemeClr w14:val="tx1"/>
                  </w14:solidFill>
                </w14:textFill>
              </w:rPr>
            </w:pPr>
            <w:r>
              <w:rPr>
                <w:rFonts w:hint="eastAsia" w:ascii="仿宋" w:hAnsi="仿宋" w:eastAsia="仿宋" w:cs="仿宋"/>
                <w:b/>
                <w:bCs w:val="0"/>
                <w:i w:val="0"/>
                <w:iCs w:val="0"/>
                <w:color w:val="000000" w:themeColor="text1"/>
                <w:sz w:val="30"/>
                <w:szCs w:val="30"/>
                <w:highlight w:val="none"/>
                <w:u w:val="none"/>
                <w:lang w:val="en-US" w:eastAsia="zh-CN"/>
                <w14:textFill>
                  <w14:solidFill>
                    <w14:schemeClr w14:val="tx1"/>
                  </w14:solidFill>
                </w14:textFill>
              </w:rPr>
              <w:t>贷款业务办理及服务提供、贷后管理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1" w:hRule="atLeast"/>
        </w:trPr>
        <w:tc>
          <w:tcPr>
            <w:tcW w:w="1139" w:type="pct"/>
            <w:vAlign w:val="center"/>
          </w:tcPr>
          <w:p>
            <w:pPr>
              <w:keepNext w:val="0"/>
              <w:keepLines w:val="0"/>
              <w:widowControl/>
              <w:suppressLineNumbers w:val="0"/>
              <w:adjustRightInd/>
              <w:snapToGrid/>
              <w:jc w:val="left"/>
              <w:textAlignment w:val="auto"/>
              <w:rPr>
                <w:rFonts w:hint="eastAsia" w:ascii="仿宋" w:hAnsi="仿宋" w:eastAsia="仿宋" w:cs="仿宋"/>
                <w:b/>
                <w:bCs w:val="0"/>
                <w:i w:val="0"/>
                <w:iCs w:val="0"/>
                <w:color w:val="000000" w:themeColor="text1"/>
                <w:sz w:val="30"/>
                <w:szCs w:val="30"/>
                <w:highlight w:val="none"/>
                <w:u w:val="none"/>
                <w:lang w:val="en-US" w:eastAsia="zh-CN"/>
                <w14:textFill>
                  <w14:solidFill>
                    <w14:schemeClr w14:val="tx1"/>
                  </w14:solidFill>
                </w14:textFill>
              </w:rPr>
            </w:pPr>
            <w:r>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t>北京中盾安信科技发展有限公司（北京市海淀首体南路1号院12号楼17层1701，电话400-117-1166）</w:t>
            </w:r>
          </w:p>
        </w:tc>
        <w:tc>
          <w:tcPr>
            <w:tcW w:w="2406" w:type="pct"/>
            <w:vAlign w:val="center"/>
          </w:tcPr>
          <w:p>
            <w:pPr>
              <w:keepNext w:val="0"/>
              <w:keepLines w:val="0"/>
              <w:widowControl/>
              <w:suppressLineNumbers w:val="0"/>
              <w:adjustRightInd/>
              <w:snapToGrid/>
              <w:jc w:val="left"/>
              <w:textAlignment w:val="auto"/>
              <w:rPr>
                <w:rFonts w:hint="eastAsia" w:ascii="仿宋" w:hAnsi="仿宋" w:eastAsia="仿宋" w:cs="仿宋"/>
                <w:b/>
                <w:bCs w:val="0"/>
                <w:i w:val="0"/>
                <w:iCs w:val="0"/>
                <w:color w:val="000000" w:themeColor="text1"/>
                <w:sz w:val="30"/>
                <w:szCs w:val="30"/>
                <w:highlight w:val="none"/>
                <w:u w:val="none"/>
                <w:lang w:val="en-US" w:eastAsia="zh-CN"/>
                <w14:textFill>
                  <w14:solidFill>
                    <w14:schemeClr w14:val="tx1"/>
                  </w14:solidFill>
                </w14:textFill>
              </w:rPr>
            </w:pPr>
            <w:r>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t>本人姓名、证件类型、证件信息、人脸影像信息</w:t>
            </w:r>
          </w:p>
        </w:tc>
        <w:tc>
          <w:tcPr>
            <w:tcW w:w="1453" w:type="pct"/>
            <w:vAlign w:val="center"/>
          </w:tcPr>
          <w:p>
            <w:pPr>
              <w:keepNext w:val="0"/>
              <w:keepLines w:val="0"/>
              <w:widowControl/>
              <w:suppressLineNumbers w:val="0"/>
              <w:adjustRightInd/>
              <w:snapToGrid/>
              <w:jc w:val="left"/>
              <w:textAlignment w:val="auto"/>
              <w:rPr>
                <w:rFonts w:hint="eastAsia" w:ascii="仿宋" w:hAnsi="仿宋" w:eastAsia="仿宋" w:cs="仿宋"/>
                <w:b/>
                <w:bCs w:val="0"/>
                <w:i w:val="0"/>
                <w:iCs w:val="0"/>
                <w:color w:val="000000" w:themeColor="text1"/>
                <w:sz w:val="30"/>
                <w:szCs w:val="30"/>
                <w:highlight w:val="none"/>
                <w:u w:val="none"/>
                <w:lang w:val="en-US" w:eastAsia="zh-CN"/>
                <w14:textFill>
                  <w14:solidFill>
                    <w14:schemeClr w14:val="tx1"/>
                  </w14:solidFill>
                </w14:textFill>
              </w:rPr>
            </w:pPr>
            <w:r>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t>贷款业务办理及服务提供、贷后管理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1" w:hRule="atLeast"/>
        </w:trPr>
        <w:tc>
          <w:tcPr>
            <w:tcW w:w="1139" w:type="pct"/>
            <w:vAlign w:val="center"/>
          </w:tcPr>
          <w:p>
            <w:pPr>
              <w:keepNext w:val="0"/>
              <w:keepLines w:val="0"/>
              <w:widowControl/>
              <w:suppressLineNumbers w:val="0"/>
              <w:adjustRightInd/>
              <w:snapToGrid/>
              <w:jc w:val="left"/>
              <w:textAlignment w:val="auto"/>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pPr>
            <w:r>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t>上海数据集团金融科技有限公司（上海市黄浦区望达路55号5、6、7层、地下一层B101A及B101B单元</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rPr>
              <w:t>电话</w:t>
            </w:r>
            <w:r>
              <w:rPr>
                <w:rFonts w:hint="eastAsia" w:ascii="仿宋" w:hAnsi="仿宋" w:eastAsia="仿宋" w:cs="仿宋"/>
                <w:b/>
                <w:bCs w:val="0"/>
                <w:i w:val="0"/>
                <w:iCs w:val="0"/>
                <w:color w:val="auto"/>
                <w:sz w:val="30"/>
                <w:szCs w:val="30"/>
                <w:highlight w:val="none"/>
                <w:u w:val="none"/>
                <w:lang w:val="en-US" w:eastAsia="zh-CN"/>
              </w:rPr>
              <w:t>021-23105888</w:t>
            </w:r>
            <w:r>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t>）</w:t>
            </w:r>
          </w:p>
        </w:tc>
        <w:tc>
          <w:tcPr>
            <w:tcW w:w="2406" w:type="pct"/>
            <w:vAlign w:val="center"/>
          </w:tcPr>
          <w:p>
            <w:pPr>
              <w:keepNext w:val="0"/>
              <w:keepLines w:val="0"/>
              <w:widowControl/>
              <w:suppressLineNumbers w:val="0"/>
              <w:adjustRightInd/>
              <w:snapToGrid/>
              <w:jc w:val="left"/>
              <w:textAlignment w:val="auto"/>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pPr>
            <w:r>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t>本人姓名、证件号码、婚姻信息</w:t>
            </w:r>
          </w:p>
        </w:tc>
        <w:tc>
          <w:tcPr>
            <w:tcW w:w="1453" w:type="pct"/>
            <w:vAlign w:val="center"/>
          </w:tcPr>
          <w:p>
            <w:pPr>
              <w:keepNext w:val="0"/>
              <w:keepLines w:val="0"/>
              <w:widowControl/>
              <w:suppressLineNumbers w:val="0"/>
              <w:adjustRightInd/>
              <w:snapToGrid/>
              <w:jc w:val="left"/>
              <w:textAlignment w:val="auto"/>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pPr>
            <w:r>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t>贷款业务办理及服务提供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1139" w:type="pct"/>
            <w:vAlign w:val="center"/>
          </w:tcPr>
          <w:p>
            <w:pPr>
              <w:widowControl/>
              <w:rPr>
                <w:rFonts w:hint="default"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pPr>
            <w:r>
              <w:rPr>
                <w:rFonts w:hint="eastAsia" w:ascii="仿宋" w:hAnsi="仿宋" w:eastAsia="仿宋" w:cs="仿宋"/>
                <w:b/>
                <w:bCs w:val="0"/>
                <w:i w:val="0"/>
                <w:iCs w:val="0"/>
                <w:color w:val="auto"/>
                <w:sz w:val="30"/>
                <w:szCs w:val="30"/>
                <w:highlight w:val="none"/>
                <w:u w:val="none"/>
                <w:lang w:val="en-US" w:eastAsia="zh-CN"/>
              </w:rPr>
              <w:t>中国大地财产保险股份有限公司</w:t>
            </w:r>
            <w:r>
              <w:rPr>
                <w:rFonts w:hint="eastAsia" w:ascii="仿宋" w:hAnsi="仿宋" w:eastAsia="仿宋" w:cs="仿宋"/>
                <w:b/>
                <w:bCs w:val="0"/>
                <w:i w:val="0"/>
                <w:iCs w:val="0"/>
                <w:color w:val="auto"/>
                <w:sz w:val="30"/>
                <w:szCs w:val="30"/>
                <w:highlight w:val="none"/>
                <w:u w:val="none"/>
                <w:lang w:eastAsia="zh-CN"/>
              </w:rPr>
              <w:t>（</w:t>
            </w:r>
            <w:r>
              <w:rPr>
                <w:rFonts w:hint="eastAsia" w:ascii="仿宋" w:hAnsi="仿宋" w:eastAsia="仿宋" w:cs="仿宋"/>
                <w:b/>
                <w:bCs w:val="0"/>
                <w:i w:val="0"/>
                <w:iCs w:val="0"/>
                <w:color w:val="auto"/>
                <w:sz w:val="30"/>
                <w:szCs w:val="30"/>
                <w:highlight w:val="none"/>
                <w:u w:val="none"/>
                <w:lang w:val="en-US" w:eastAsia="zh-CN"/>
              </w:rPr>
              <w:t>中国（上海）自由贸易试验区民生路1199弄1号楼，</w:t>
            </w:r>
            <w:r>
              <w:rPr>
                <w:rFonts w:hint="eastAsia" w:ascii="仿宋" w:hAnsi="仿宋" w:eastAsia="仿宋" w:cs="仿宋"/>
                <w:b/>
                <w:bCs w:val="0"/>
                <w:i w:val="0"/>
                <w:iCs w:val="0"/>
                <w:color w:val="auto"/>
                <w:sz w:val="30"/>
                <w:szCs w:val="30"/>
                <w:highlight w:val="none"/>
                <w:u w:val="none"/>
              </w:rPr>
              <w:t>电话</w:t>
            </w:r>
            <w:r>
              <w:rPr>
                <w:rFonts w:hint="eastAsia" w:ascii="仿宋" w:hAnsi="仿宋" w:eastAsia="仿宋" w:cs="仿宋"/>
                <w:b/>
                <w:bCs w:val="0"/>
                <w:i w:val="0"/>
                <w:iCs w:val="0"/>
                <w:color w:val="auto"/>
                <w:sz w:val="30"/>
                <w:szCs w:val="30"/>
                <w:highlight w:val="none"/>
                <w:u w:val="none"/>
                <w:lang w:val="en-US" w:eastAsia="zh-CN"/>
              </w:rPr>
              <w:t>021-68577777</w:t>
            </w:r>
            <w:r>
              <w:rPr>
                <w:rFonts w:hint="eastAsia" w:ascii="仿宋" w:hAnsi="仿宋" w:eastAsia="仿宋" w:cs="仿宋"/>
                <w:b/>
                <w:bCs w:val="0"/>
                <w:i w:val="0"/>
                <w:iCs w:val="0"/>
                <w:color w:val="auto"/>
                <w:sz w:val="30"/>
                <w:szCs w:val="30"/>
                <w:highlight w:val="none"/>
                <w:u w:val="none"/>
                <w:lang w:eastAsia="zh-CN"/>
              </w:rPr>
              <w:t>）</w:t>
            </w:r>
          </w:p>
        </w:tc>
        <w:tc>
          <w:tcPr>
            <w:tcW w:w="2406" w:type="pct"/>
            <w:vAlign w:val="center"/>
          </w:tcPr>
          <w:p>
            <w:pPr>
              <w:widowControl/>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pPr>
            <w:r>
              <w:rPr>
                <w:rFonts w:hint="eastAsia" w:ascii="仿宋" w:hAnsi="仿宋" w:eastAsia="仿宋" w:cs="仿宋"/>
                <w:b/>
                <w:bCs w:val="0"/>
                <w:i w:val="0"/>
                <w:iCs w:val="0"/>
                <w:color w:val="000000" w:themeColor="text1"/>
                <w:sz w:val="30"/>
                <w:szCs w:val="30"/>
                <w:highlight w:val="none"/>
                <w:u w:val="none"/>
                <w14:textFill>
                  <w14:solidFill>
                    <w14:schemeClr w14:val="tx1"/>
                  </w14:solidFill>
                </w14:textFill>
              </w:rPr>
              <w:t>本人的贷款信息（包括申请时间、申请金额、申请状态、审批金额、额度信息、贷款信息、还款信息）</w:t>
            </w:r>
          </w:p>
        </w:tc>
        <w:tc>
          <w:tcPr>
            <w:tcW w:w="1453" w:type="pct"/>
            <w:vAlign w:val="center"/>
          </w:tcPr>
          <w:p>
            <w:pPr>
              <w:widowControl/>
              <w:rPr>
                <w:rFonts w:hint="eastAsia" w:ascii="仿宋" w:hAnsi="仿宋" w:eastAsia="仿宋" w:cs="仿宋"/>
                <w:b/>
                <w:i w:val="0"/>
                <w:iCs w:val="0"/>
                <w:color w:val="000000" w:themeColor="text1"/>
                <w:kern w:val="2"/>
                <w:sz w:val="30"/>
                <w:szCs w:val="30"/>
                <w:highlight w:val="none"/>
                <w:u w:val="none"/>
                <w:lang w:val="en-US" w:eastAsia="zh-CN" w:bidi="ar"/>
                <w14:textFill>
                  <w14:solidFill>
                    <w14:schemeClr w14:val="tx1"/>
                  </w14:solidFill>
                </w14:textFill>
              </w:rPr>
            </w:pPr>
            <w:r>
              <w:rPr>
                <w:rFonts w:hint="eastAsia" w:ascii="仿宋" w:hAnsi="仿宋" w:eastAsia="仿宋" w:cs="仿宋"/>
                <w:b/>
                <w:bCs w:val="0"/>
                <w:i w:val="0"/>
                <w:iCs w:val="0"/>
                <w:color w:val="000000" w:themeColor="text1"/>
                <w:sz w:val="30"/>
                <w:szCs w:val="30"/>
                <w:highlight w:val="none"/>
                <w:u w:val="none"/>
                <w14:textFill>
                  <w14:solidFill>
                    <w14:schemeClr w14:val="tx1"/>
                  </w14:solidFill>
                </w14:textFill>
              </w:rPr>
              <w:t>办理贷款、查询贷款进度</w:t>
            </w:r>
            <w:r>
              <w:rPr>
                <w:rFonts w:hint="eastAsia" w:ascii="仿宋" w:hAnsi="仿宋" w:eastAsia="仿宋" w:cs="仿宋"/>
                <w:b/>
                <w:bCs w:val="0"/>
                <w:i w:val="0"/>
                <w:iCs w:val="0"/>
                <w:color w:val="000000" w:themeColor="text1"/>
                <w:sz w:val="30"/>
                <w:szCs w:val="30"/>
                <w:highlight w:val="none"/>
                <w:u w:val="none"/>
                <w:lang w:eastAsia="zh-CN"/>
                <w14:textFill>
                  <w14:solidFill>
                    <w14:schemeClr w14:val="tx1"/>
                  </w14:solidFill>
                </w14:textFill>
              </w:rPr>
              <w:t>、</w:t>
            </w:r>
            <w:r>
              <w:rPr>
                <w:rFonts w:hint="eastAsia" w:ascii="仿宋" w:hAnsi="仿宋" w:eastAsia="仿宋" w:cs="仿宋"/>
                <w:b/>
                <w:bCs w:val="0"/>
                <w:i w:val="0"/>
                <w:iCs w:val="0"/>
                <w:color w:val="000000" w:themeColor="text1"/>
                <w:sz w:val="30"/>
                <w:szCs w:val="30"/>
                <w:highlight w:val="none"/>
                <w:u w:val="none"/>
                <w:lang w:val="en-US" w:eastAsia="zh-CN"/>
                <w14:textFill>
                  <w14:solidFill>
                    <w14:schemeClr w14:val="tx1"/>
                  </w14:solidFill>
                </w14:textFill>
              </w:rPr>
              <w:t>贷后管理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1139" w:type="pct"/>
            <w:vAlign w:val="center"/>
          </w:tcPr>
          <w:p>
            <w:pPr>
              <w:widowControl/>
              <w:adjustRightInd/>
              <w:snapToGrid/>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lang w:val="en-US" w:eastAsia="zh-CN"/>
              </w:rPr>
              <w:t>中国人民银行及其分支机构（北京市西城区成方街32号，电话010-66194114）</w:t>
            </w:r>
          </w:p>
        </w:tc>
        <w:tc>
          <w:tcPr>
            <w:tcW w:w="2406" w:type="pct"/>
            <w:vAlign w:val="center"/>
          </w:tcPr>
          <w:p>
            <w:pPr>
              <w:widowControl/>
              <w:adjustRightInd/>
              <w:snapToGrid/>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i w:val="0"/>
                <w:iCs w:val="0"/>
                <w:color w:val="auto"/>
                <w:kern w:val="2"/>
                <w:sz w:val="30"/>
                <w:szCs w:val="30"/>
                <w:highlight w:val="none"/>
                <w:u w:val="none"/>
                <w:lang w:val="en-US" w:eastAsia="zh-CN" w:bidi="ar"/>
              </w:rPr>
              <w:t>本人姓名、证件类型、证件信息</w:t>
            </w:r>
          </w:p>
        </w:tc>
        <w:tc>
          <w:tcPr>
            <w:tcW w:w="1453" w:type="pct"/>
            <w:vAlign w:val="center"/>
          </w:tcPr>
          <w:p>
            <w:pPr>
              <w:widowControl/>
              <w:adjustRightInd/>
              <w:snapToGrid/>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贷款业务办理及服务提供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139" w:type="pct"/>
            <w:vAlign w:val="center"/>
          </w:tcPr>
          <w:p>
            <w:pPr>
              <w:rPr>
                <w:rFonts w:hint="eastAsia" w:ascii="仿宋" w:hAnsi="仿宋" w:eastAsia="仿宋" w:cs="仿宋"/>
                <w:b/>
                <w:color w:val="auto"/>
                <w:sz w:val="30"/>
                <w:szCs w:val="30"/>
                <w:highlight w:val="none"/>
                <w:u w:val="none"/>
              </w:rPr>
            </w:pPr>
            <w:r>
              <w:rPr>
                <w:rFonts w:hint="eastAsia" w:ascii="仿宋" w:hAnsi="仿宋" w:eastAsia="仿宋" w:cs="仿宋"/>
                <w:b/>
                <w:color w:val="auto"/>
                <w:sz w:val="30"/>
                <w:szCs w:val="30"/>
                <w:highlight w:val="none"/>
                <w:u w:val="none"/>
              </w:rPr>
              <w:t>中国移动通信集团福建有限公司</w:t>
            </w:r>
            <w:r>
              <w:rPr>
                <w:rFonts w:hint="eastAsia" w:ascii="仿宋" w:hAnsi="仿宋" w:eastAsia="仿宋" w:cs="仿宋"/>
                <w:b/>
                <w:color w:val="auto"/>
                <w:sz w:val="30"/>
                <w:szCs w:val="30"/>
                <w:highlight w:val="none"/>
                <w:u w:val="none"/>
                <w:lang w:eastAsia="zh-CN"/>
              </w:rPr>
              <w:t>（</w:t>
            </w:r>
            <w:r>
              <w:rPr>
                <w:rFonts w:hint="eastAsia" w:ascii="仿宋" w:hAnsi="仿宋" w:eastAsia="仿宋" w:cs="仿宋"/>
                <w:b/>
                <w:color w:val="auto"/>
                <w:sz w:val="30"/>
                <w:szCs w:val="30"/>
                <w:highlight w:val="none"/>
                <w:u w:val="none"/>
                <w:lang w:val="en-US" w:eastAsia="zh-CN"/>
              </w:rPr>
              <w:t>福建省福州市湖东路140号，电话0591-87278668</w:t>
            </w:r>
            <w:r>
              <w:rPr>
                <w:rFonts w:hint="eastAsia" w:ascii="仿宋" w:hAnsi="仿宋" w:eastAsia="仿宋" w:cs="仿宋"/>
                <w:b/>
                <w:color w:val="auto"/>
                <w:sz w:val="30"/>
                <w:szCs w:val="30"/>
                <w:highlight w:val="none"/>
                <w:u w:val="none"/>
                <w:lang w:eastAsia="zh-CN"/>
              </w:rPr>
              <w:t>）</w:t>
            </w:r>
            <w:r>
              <w:rPr>
                <w:rFonts w:hint="eastAsia" w:ascii="仿宋" w:hAnsi="仿宋" w:eastAsia="仿宋" w:cs="仿宋"/>
                <w:b/>
                <w:color w:val="auto"/>
                <w:sz w:val="30"/>
                <w:szCs w:val="30"/>
                <w:highlight w:val="none"/>
                <w:u w:val="none"/>
              </w:rPr>
              <w:t>，中国联合网络通信有限公司福建省分公司</w:t>
            </w:r>
            <w:r>
              <w:rPr>
                <w:rFonts w:hint="eastAsia" w:ascii="仿宋" w:hAnsi="仿宋" w:eastAsia="仿宋" w:cs="仿宋"/>
                <w:b/>
                <w:color w:val="auto"/>
                <w:sz w:val="30"/>
                <w:szCs w:val="30"/>
                <w:highlight w:val="none"/>
                <w:u w:val="none"/>
                <w:lang w:eastAsia="zh-CN"/>
              </w:rPr>
              <w:t>（</w:t>
            </w:r>
            <w:r>
              <w:rPr>
                <w:rFonts w:hint="eastAsia" w:ascii="仿宋" w:hAnsi="仿宋" w:eastAsia="仿宋" w:cs="仿宋"/>
                <w:b/>
                <w:color w:val="auto"/>
                <w:sz w:val="30"/>
                <w:szCs w:val="30"/>
                <w:highlight w:val="none"/>
                <w:u w:val="none"/>
                <w:lang w:val="en-US" w:eastAsia="zh-CN"/>
              </w:rPr>
              <w:t>福州市闽江大道55号联通信息广场，电话0591-38288836</w:t>
            </w:r>
            <w:r>
              <w:rPr>
                <w:rFonts w:hint="eastAsia" w:ascii="仿宋" w:hAnsi="仿宋" w:eastAsia="仿宋" w:cs="仿宋"/>
                <w:b/>
                <w:color w:val="auto"/>
                <w:sz w:val="30"/>
                <w:szCs w:val="30"/>
                <w:highlight w:val="none"/>
                <w:u w:val="none"/>
                <w:lang w:eastAsia="zh-CN"/>
              </w:rPr>
              <w:t>）</w:t>
            </w:r>
            <w:r>
              <w:rPr>
                <w:rFonts w:hint="eastAsia" w:ascii="仿宋" w:hAnsi="仿宋" w:eastAsia="仿宋" w:cs="仿宋"/>
                <w:b/>
                <w:color w:val="auto"/>
                <w:sz w:val="30"/>
                <w:szCs w:val="30"/>
                <w:highlight w:val="none"/>
                <w:u w:val="none"/>
              </w:rPr>
              <w:t>，</w:t>
            </w:r>
          </w:p>
          <w:p>
            <w:pPr>
              <w:rPr>
                <w:rFonts w:hint="eastAsia" w:ascii="仿宋" w:hAnsi="仿宋" w:eastAsia="仿宋" w:cs="仿宋"/>
                <w:b/>
                <w:bCs w:val="0"/>
                <w:i w:val="0"/>
                <w:iCs w:val="0"/>
                <w:color w:val="auto"/>
                <w:sz w:val="30"/>
                <w:szCs w:val="30"/>
                <w:highlight w:val="none"/>
                <w:u w:val="none"/>
                <w:lang w:eastAsia="zh-CN"/>
              </w:rPr>
            </w:pPr>
            <w:r>
              <w:rPr>
                <w:rFonts w:hint="eastAsia" w:ascii="仿宋" w:hAnsi="仿宋" w:eastAsia="仿宋" w:cs="仿宋"/>
                <w:b/>
                <w:color w:val="auto"/>
                <w:sz w:val="30"/>
                <w:szCs w:val="30"/>
                <w:highlight w:val="none"/>
                <w:u w:val="none"/>
              </w:rPr>
              <w:t>中国电信股份有限公司上海分公司</w:t>
            </w:r>
            <w:r>
              <w:rPr>
                <w:rFonts w:hint="eastAsia" w:ascii="仿宋" w:hAnsi="仿宋" w:eastAsia="仿宋" w:cs="仿宋"/>
                <w:b/>
                <w:color w:val="auto"/>
                <w:sz w:val="30"/>
                <w:szCs w:val="30"/>
                <w:highlight w:val="none"/>
                <w:u w:val="none"/>
                <w:lang w:eastAsia="zh-CN"/>
              </w:rPr>
              <w:t>（</w:t>
            </w:r>
            <w:r>
              <w:rPr>
                <w:rFonts w:hint="eastAsia" w:ascii="仿宋" w:hAnsi="仿宋" w:eastAsia="仿宋" w:cs="仿宋"/>
                <w:b/>
                <w:color w:val="auto"/>
                <w:sz w:val="30"/>
                <w:szCs w:val="30"/>
                <w:highlight w:val="none"/>
                <w:u w:val="none"/>
                <w:lang w:val="en-US" w:eastAsia="zh-CN"/>
              </w:rPr>
              <w:t>中国（上海）自由贸易试验区世纪大道211号38层，电话021-63240069</w:t>
            </w:r>
            <w:r>
              <w:rPr>
                <w:rFonts w:hint="eastAsia" w:ascii="仿宋" w:hAnsi="仿宋" w:eastAsia="仿宋" w:cs="仿宋"/>
                <w:b/>
                <w:color w:val="auto"/>
                <w:sz w:val="30"/>
                <w:szCs w:val="30"/>
                <w:highlight w:val="none"/>
                <w:u w:val="none"/>
                <w:lang w:eastAsia="zh-CN"/>
              </w:rPr>
              <w:t>）</w:t>
            </w:r>
          </w:p>
        </w:tc>
        <w:tc>
          <w:tcPr>
            <w:tcW w:w="2406" w:type="pct"/>
            <w:vAlign w:val="center"/>
          </w:tcPr>
          <w:p>
            <w:pPr>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本人姓名、电话号码、身份证号（通信运营商向兴业银行提供本人的通信行为信息、流量使用信息、话费交纳信息及因未及时履行话费交纳义务产生的不良信息）</w:t>
            </w:r>
          </w:p>
        </w:tc>
        <w:tc>
          <w:tcPr>
            <w:tcW w:w="1453" w:type="pct"/>
            <w:vAlign w:val="center"/>
          </w:tcPr>
          <w:p>
            <w:pPr>
              <w:rPr>
                <w:rFonts w:hint="eastAsia" w:ascii="仿宋" w:hAnsi="仿宋" w:eastAsia="仿宋" w:cs="仿宋"/>
                <w:b/>
                <w:bCs w:val="0"/>
                <w:i w:val="0"/>
                <w:iCs w:val="0"/>
                <w:color w:val="auto"/>
                <w:sz w:val="30"/>
                <w:szCs w:val="30"/>
                <w:highlight w:val="none"/>
                <w:u w:val="none"/>
                <w:lang w:eastAsia="zh-CN"/>
              </w:rPr>
            </w:pPr>
            <w:r>
              <w:rPr>
                <w:rFonts w:hint="eastAsia" w:ascii="仿宋" w:hAnsi="仿宋" w:eastAsia="仿宋" w:cs="仿宋"/>
                <w:b/>
                <w:bCs w:val="0"/>
                <w:i w:val="0"/>
                <w:iCs w:val="0"/>
                <w:color w:val="auto"/>
                <w:sz w:val="30"/>
                <w:szCs w:val="30"/>
                <w:highlight w:val="none"/>
                <w:u w:val="none"/>
              </w:rPr>
              <w:t>办理贷款、查询贷款进度、风险提示</w:t>
            </w:r>
            <w:r>
              <w:rPr>
                <w:rFonts w:hint="eastAsia" w:ascii="仿宋" w:hAnsi="仿宋" w:eastAsia="仿宋" w:cs="仿宋"/>
                <w:b/>
                <w:bCs w:val="0"/>
                <w:i w:val="0"/>
                <w:iCs w:val="0"/>
                <w:color w:val="auto"/>
                <w:sz w:val="30"/>
                <w:szCs w:val="30"/>
                <w:highlight w:val="none"/>
                <w:u w:val="none"/>
                <w:lang w:eastAsia="zh-CN"/>
              </w:rPr>
              <w:t>、失联修复（用户逾期失联情况下，通信信息分析及获取最新联系方式并建立通话关系）。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4" w:hRule="atLeast"/>
        </w:trPr>
        <w:tc>
          <w:tcPr>
            <w:tcW w:w="1139" w:type="pct"/>
            <w:vAlign w:val="center"/>
          </w:tcPr>
          <w:p>
            <w:pPr>
              <w:widowControl/>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color w:val="auto"/>
                <w:sz w:val="30"/>
                <w:szCs w:val="30"/>
                <w:highlight w:val="none"/>
                <w:u w:val="none"/>
              </w:rPr>
              <w:t>监管机构</w:t>
            </w:r>
          </w:p>
        </w:tc>
        <w:tc>
          <w:tcPr>
            <w:tcW w:w="2406" w:type="pct"/>
            <w:vAlign w:val="center"/>
          </w:tcPr>
          <w:p>
            <w:pPr>
              <w:widowControl/>
              <w:rPr>
                <w:rFonts w:hint="eastAsia" w:ascii="仿宋" w:hAnsi="仿宋" w:eastAsia="仿宋" w:cs="仿宋"/>
                <w:b/>
                <w:bCs w:val="0"/>
                <w:i w:val="0"/>
                <w:iCs w:val="0"/>
                <w:color w:val="auto"/>
                <w:sz w:val="30"/>
                <w:szCs w:val="30"/>
                <w:highlight w:val="none"/>
                <w:u w:val="none"/>
              </w:rPr>
            </w:pPr>
            <w:r>
              <w:rPr>
                <w:rFonts w:hint="eastAsia" w:ascii="仿宋" w:hAnsi="仿宋" w:eastAsia="仿宋" w:cs="仿宋"/>
                <w:b/>
                <w:bCs w:val="0"/>
                <w:i w:val="0"/>
                <w:iCs w:val="0"/>
                <w:color w:val="auto"/>
                <w:sz w:val="30"/>
                <w:szCs w:val="30"/>
                <w:highlight w:val="none"/>
                <w:u w:val="none"/>
              </w:rPr>
              <w:t>本人的身份证件信息、户籍信息、联系方式、居住地址信息、联络地址信息、贷款信息、银行卡信息、生物信息、银行流水、财产信息、房产信息、征信信息、贷款信息、经营信息、车辆信息</w:t>
            </w:r>
          </w:p>
        </w:tc>
        <w:tc>
          <w:tcPr>
            <w:tcW w:w="1453" w:type="pct"/>
            <w:vAlign w:val="center"/>
          </w:tcPr>
          <w:p>
            <w:pPr>
              <w:widowControl/>
              <w:rPr>
                <w:rFonts w:hint="eastAsia" w:ascii="仿宋" w:hAnsi="仿宋" w:eastAsia="仿宋" w:cs="仿宋"/>
                <w:b/>
                <w:bCs w:val="0"/>
                <w:i w:val="0"/>
                <w:iCs w:val="0"/>
                <w:color w:val="auto"/>
                <w:sz w:val="30"/>
                <w:szCs w:val="30"/>
                <w:highlight w:val="none"/>
                <w:u w:val="none"/>
                <w:lang w:val="en-US" w:eastAsia="zh-CN"/>
              </w:rPr>
            </w:pPr>
            <w:r>
              <w:rPr>
                <w:rFonts w:hint="eastAsia" w:ascii="仿宋" w:hAnsi="仿宋" w:eastAsia="仿宋" w:cs="仿宋"/>
                <w:b/>
                <w:bCs w:val="0"/>
                <w:i w:val="0"/>
                <w:iCs w:val="0"/>
                <w:color w:val="auto"/>
                <w:sz w:val="30"/>
                <w:szCs w:val="30"/>
                <w:highlight w:val="none"/>
                <w:u w:val="none"/>
              </w:rPr>
              <w:t>外部监管检查</w:t>
            </w:r>
          </w:p>
        </w:tc>
      </w:tr>
    </w:tbl>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上述信息接收方的处理方式包括收集、存储、使用、加工本人的个人相关信息。</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本人授权并同意兴业银行可以根据法律法规及监管要求，将本人相关信息提供给有关的监管、司法、行政管理部门。</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以上个人信息与目的为兴业银行向本人提供</w:t>
      </w:r>
      <w:r>
        <w:rPr>
          <w:rFonts w:hint="eastAsia" w:ascii="仿宋" w:hAnsi="仿宋" w:eastAsia="仿宋" w:cs="仿宋"/>
          <w:sz w:val="30"/>
          <w:szCs w:val="30"/>
          <w:highlight w:val="none"/>
          <w:lang w:val="en-US" w:eastAsia="zh-CN"/>
        </w:rPr>
        <w:t>大地合作贷款</w:t>
      </w:r>
      <w:r>
        <w:rPr>
          <w:rFonts w:hint="eastAsia" w:ascii="仿宋" w:hAnsi="仿宋" w:eastAsia="仿宋" w:cs="仿宋"/>
          <w:sz w:val="30"/>
          <w:szCs w:val="30"/>
          <w:highlight w:val="none"/>
        </w:rPr>
        <w:t>服务所必需，如本人拒绝提供上述信息或拒绝授权，将无法使用本项产品或服务。</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上述机构将为处理本业务之目的接触并按照业务办理需要处理本人的个人信息，兴业银行承诺将向上述机构明确其保护本人的个人信息的职责并要求其承担相应保密义务。</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兴业银行向以上名称暂未确定的接收方提供本人个人信息前，将以适当的方式（包括兴业银行官方网站公告、邮件、电话、短信、推送、报纸公告、特定业务合同）告知/更新上述相关个人信息接收者的具体名称和联系方式（如需）。</w:t>
      </w:r>
    </w:p>
    <w:p>
      <w:pPr>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二、其他</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1.本人保证签署本授权书是本人的真实意思表示，并承诺所提供的资料、信息真实、准确、完整、合法、有效。</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2.</w:t>
      </w:r>
      <w:r>
        <w:rPr>
          <w:rFonts w:hint="eastAsia" w:ascii="仿宋" w:hAnsi="仿宋" w:eastAsia="仿宋" w:cs="仿宋"/>
          <w:b w:val="0"/>
          <w:bCs w:val="0"/>
          <w:sz w:val="30"/>
          <w:szCs w:val="30"/>
          <w:highlight w:val="none"/>
        </w:rPr>
        <w:t>本授权书以数据电文形式订立，</w:t>
      </w:r>
      <w:r>
        <w:rPr>
          <w:rFonts w:hint="eastAsia" w:ascii="仿宋" w:hAnsi="仿宋" w:eastAsia="仿宋" w:cs="仿宋"/>
          <w:b/>
          <w:bCs/>
          <w:sz w:val="30"/>
          <w:szCs w:val="30"/>
          <w:highlight w:val="none"/>
        </w:rPr>
        <w:t>自本人在申请本业务相关页面点击同意或其他具有同等意义的按钮之日起生效，有效期至本业务关系终结之日止。</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3.本人同意并授权兴业银行将采集的个人信息进行存储，保存期限为本授权书生效之日起至本人与兴业银行业务关系终结之日另加</w:t>
      </w:r>
      <w:r>
        <w:rPr>
          <w:rFonts w:hint="eastAsia" w:ascii="仿宋" w:hAnsi="仿宋" w:eastAsia="仿宋" w:cs="仿宋"/>
          <w:b/>
          <w:bCs/>
          <w:sz w:val="30"/>
          <w:szCs w:val="30"/>
          <w:highlight w:val="none"/>
          <w:lang w:val="en-US" w:eastAsia="zh-CN"/>
        </w:rPr>
        <w:t>十</w:t>
      </w:r>
      <w:r>
        <w:rPr>
          <w:rFonts w:hint="eastAsia" w:ascii="仿宋" w:hAnsi="仿宋" w:eastAsia="仿宋" w:cs="仿宋"/>
          <w:b/>
          <w:bCs/>
          <w:sz w:val="30"/>
          <w:szCs w:val="30"/>
          <w:highlight w:val="none"/>
        </w:rPr>
        <w:t>年。法律、法规、政府规章、监管规范对客户个人信息资料有更长保存期限要求的，遵守其规定。</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4.因本授权书产生的争议和纠纷，本人同意采取</w:t>
      </w:r>
      <w:r>
        <w:rPr>
          <w:rFonts w:hint="eastAsia" w:ascii="仿宋" w:hAnsi="仿宋" w:eastAsia="仿宋" w:cs="仿宋"/>
          <w:b/>
          <w:bCs/>
          <w:sz w:val="30"/>
          <w:szCs w:val="30"/>
          <w:highlight w:val="none"/>
          <w:lang w:val="en-US" w:eastAsia="zh-CN"/>
        </w:rPr>
        <w:t>贷款服务</w:t>
      </w:r>
      <w:r>
        <w:rPr>
          <w:rFonts w:hint="eastAsia" w:ascii="仿宋" w:hAnsi="仿宋" w:eastAsia="仿宋" w:cs="仿宋"/>
          <w:b/>
          <w:bCs/>
          <w:sz w:val="30"/>
          <w:szCs w:val="30"/>
          <w:highlight w:val="none"/>
        </w:rPr>
        <w:t>所涉授信协议所约定的纠纷解决方式解决；未签署授信协议的，以借款合同所约定的纠纷解决方式解决；未签署授信协议、借款合同的，提交被告所在地有管辖权的法院诉讼解决。</w:t>
      </w:r>
    </w:p>
    <w:p>
      <w:pPr>
        <w:spacing w:line="360" w:lineRule="auto"/>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5.本人知悉：本人在点击本人已阅读并同意的上述授权书后将启用中</w:t>
      </w:r>
      <w:r>
        <w:rPr>
          <w:rFonts w:hint="eastAsia" w:ascii="仿宋" w:hAnsi="仿宋" w:eastAsia="仿宋" w:cs="仿宋"/>
          <w:b/>
          <w:bCs/>
          <w:sz w:val="30"/>
          <w:szCs w:val="30"/>
          <w:highlight w:val="none"/>
          <w:lang w:val="en-US" w:eastAsia="zh-CN"/>
        </w:rPr>
        <w:t>金</w:t>
      </w:r>
      <w:r>
        <w:rPr>
          <w:rFonts w:hint="eastAsia" w:ascii="仿宋" w:hAnsi="仿宋" w:eastAsia="仿宋" w:cs="仿宋"/>
          <w:b/>
          <w:bCs/>
          <w:sz w:val="30"/>
          <w:szCs w:val="30"/>
          <w:highlight w:val="none"/>
        </w:rPr>
        <w:t>金融认证中心有限公司（CFCA）/北京数字认证股份有限公司（BJCA）颁发的数字证书。本人认可该等数字证书产生的电子签名为符合法律要求的可靠电子签名，作为本人签署本授权书的合法有效印鉴，以该电子签名签署的法律文件对本人具有法律约束力。</w:t>
      </w:r>
    </w:p>
    <w:p>
      <w:pPr>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本人知悉出于向中</w:t>
      </w:r>
      <w:r>
        <w:rPr>
          <w:rFonts w:hint="eastAsia" w:ascii="仿宋" w:hAnsi="仿宋" w:eastAsia="仿宋" w:cs="仿宋"/>
          <w:b/>
          <w:bCs/>
          <w:sz w:val="30"/>
          <w:szCs w:val="30"/>
          <w:highlight w:val="none"/>
          <w:lang w:val="en-US" w:eastAsia="zh-CN"/>
        </w:rPr>
        <w:t>金</w:t>
      </w:r>
      <w:r>
        <w:rPr>
          <w:rFonts w:hint="eastAsia" w:ascii="仿宋" w:hAnsi="仿宋" w:eastAsia="仿宋" w:cs="仿宋"/>
          <w:b/>
          <w:bCs/>
          <w:sz w:val="30"/>
          <w:szCs w:val="30"/>
          <w:highlight w:val="none"/>
        </w:rPr>
        <w:t>金融认证中心有限公司（CFCA）/北京数字认证股份有限公司（BJCA）申请数字证书及使用数字证书完成电子签约的需要，兴业银行会将本人的姓名、身份证件类型、身份证件号码</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电话号码</w:t>
      </w:r>
      <w:r>
        <w:rPr>
          <w:rFonts w:hint="eastAsia" w:ascii="仿宋" w:hAnsi="仿宋" w:eastAsia="仿宋" w:cs="仿宋"/>
          <w:b/>
          <w:bCs/>
          <w:sz w:val="30"/>
          <w:szCs w:val="30"/>
          <w:highlight w:val="none"/>
        </w:rPr>
        <w:t>提供给该中心。</w:t>
      </w:r>
    </w:p>
    <w:p>
      <w:pPr>
        <w:rPr>
          <w:rFonts w:hint="eastAsia" w:ascii="仿宋" w:hAnsi="仿宋" w:eastAsia="仿宋" w:cs="仿宋"/>
          <w:sz w:val="30"/>
          <w:szCs w:val="30"/>
          <w:highlight w:val="none"/>
        </w:rPr>
      </w:pPr>
      <w:r>
        <w:rPr>
          <w:rFonts w:hint="eastAsia" w:ascii="仿宋" w:hAnsi="仿宋" w:eastAsia="仿宋" w:cs="仿宋"/>
          <w:sz w:val="30"/>
          <w:szCs w:val="30"/>
          <w:highlight w:val="none"/>
        </w:rPr>
        <w:t>本人签名：</w:t>
      </w:r>
    </w:p>
    <w:p>
      <w:pPr>
        <w:rPr>
          <w:rFonts w:hint="eastAsia" w:ascii="仿宋" w:hAnsi="仿宋" w:eastAsia="仿宋" w:cs="仿宋"/>
          <w:sz w:val="30"/>
          <w:szCs w:val="30"/>
          <w:highlight w:val="none"/>
        </w:rPr>
      </w:pPr>
      <w:r>
        <w:rPr>
          <w:rFonts w:hint="eastAsia" w:ascii="仿宋" w:hAnsi="仿宋" w:eastAsia="仿宋" w:cs="仿宋"/>
          <w:sz w:val="30"/>
          <w:szCs w:val="30"/>
          <w:highlight w:val="none"/>
        </w:rPr>
        <w:t>证件类型：</w:t>
      </w:r>
    </w:p>
    <w:p>
      <w:pPr>
        <w:rPr>
          <w:rFonts w:hint="eastAsia" w:ascii="仿宋" w:hAnsi="仿宋" w:eastAsia="仿宋" w:cs="仿宋"/>
          <w:sz w:val="30"/>
          <w:szCs w:val="30"/>
          <w:highlight w:val="none"/>
        </w:rPr>
      </w:pPr>
      <w:r>
        <w:rPr>
          <w:rFonts w:hint="eastAsia" w:ascii="仿宋" w:hAnsi="仿宋" w:eastAsia="仿宋" w:cs="仿宋"/>
          <w:sz w:val="30"/>
          <w:szCs w:val="30"/>
          <w:highlight w:val="none"/>
        </w:rPr>
        <w:t>证件号码：</w:t>
      </w:r>
    </w:p>
    <w:p>
      <w:pPr>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签署日期：</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04C73"/>
    <w:rsid w:val="00304D2A"/>
    <w:rsid w:val="0072231D"/>
    <w:rsid w:val="0073529F"/>
    <w:rsid w:val="007B7303"/>
    <w:rsid w:val="00B432E2"/>
    <w:rsid w:val="00C16D17"/>
    <w:rsid w:val="00DA0E69"/>
    <w:rsid w:val="00F0254E"/>
    <w:rsid w:val="00F14747"/>
    <w:rsid w:val="026F2992"/>
    <w:rsid w:val="027857AC"/>
    <w:rsid w:val="03190A62"/>
    <w:rsid w:val="032048A7"/>
    <w:rsid w:val="04497160"/>
    <w:rsid w:val="049376B9"/>
    <w:rsid w:val="06F41A4A"/>
    <w:rsid w:val="07E05EB5"/>
    <w:rsid w:val="087262AF"/>
    <w:rsid w:val="08C87756"/>
    <w:rsid w:val="095E0B17"/>
    <w:rsid w:val="0B176753"/>
    <w:rsid w:val="0CAB0651"/>
    <w:rsid w:val="0D6B771C"/>
    <w:rsid w:val="0E64543A"/>
    <w:rsid w:val="0ED161C8"/>
    <w:rsid w:val="124349E0"/>
    <w:rsid w:val="14620952"/>
    <w:rsid w:val="14CD2A5B"/>
    <w:rsid w:val="159D084B"/>
    <w:rsid w:val="17033E3E"/>
    <w:rsid w:val="173C26D5"/>
    <w:rsid w:val="17CF3DA2"/>
    <w:rsid w:val="17FB29AA"/>
    <w:rsid w:val="19497696"/>
    <w:rsid w:val="1970430D"/>
    <w:rsid w:val="1A010598"/>
    <w:rsid w:val="1A2C3B7E"/>
    <w:rsid w:val="1AA21AB2"/>
    <w:rsid w:val="1BBA47CE"/>
    <w:rsid w:val="1C2864BC"/>
    <w:rsid w:val="1D4C28FA"/>
    <w:rsid w:val="1E393F4A"/>
    <w:rsid w:val="1EBD1001"/>
    <w:rsid w:val="1EED73C4"/>
    <w:rsid w:val="1F18303D"/>
    <w:rsid w:val="1FED22AE"/>
    <w:rsid w:val="2060291E"/>
    <w:rsid w:val="213A431D"/>
    <w:rsid w:val="22942664"/>
    <w:rsid w:val="22C23B24"/>
    <w:rsid w:val="239F1144"/>
    <w:rsid w:val="247A4B43"/>
    <w:rsid w:val="249B0100"/>
    <w:rsid w:val="24DF4D8F"/>
    <w:rsid w:val="25A1286A"/>
    <w:rsid w:val="26DE32A2"/>
    <w:rsid w:val="28ED41F1"/>
    <w:rsid w:val="28F80051"/>
    <w:rsid w:val="297E44CA"/>
    <w:rsid w:val="2A015A67"/>
    <w:rsid w:val="2A1457E9"/>
    <w:rsid w:val="2AC058DC"/>
    <w:rsid w:val="2CA144F5"/>
    <w:rsid w:val="2CD30002"/>
    <w:rsid w:val="2CD87DFE"/>
    <w:rsid w:val="2D955B80"/>
    <w:rsid w:val="2E9A7D50"/>
    <w:rsid w:val="2ED947DF"/>
    <w:rsid w:val="2F3D7D20"/>
    <w:rsid w:val="2F8774F6"/>
    <w:rsid w:val="2F976548"/>
    <w:rsid w:val="309E5EF0"/>
    <w:rsid w:val="30BE6069"/>
    <w:rsid w:val="313A662D"/>
    <w:rsid w:val="314174B2"/>
    <w:rsid w:val="3145544F"/>
    <w:rsid w:val="32E17DF5"/>
    <w:rsid w:val="35976BFF"/>
    <w:rsid w:val="35CD414A"/>
    <w:rsid w:val="36B17BD4"/>
    <w:rsid w:val="37F55948"/>
    <w:rsid w:val="3827669B"/>
    <w:rsid w:val="3A3F0746"/>
    <w:rsid w:val="3B9D6A3F"/>
    <w:rsid w:val="3BD42E92"/>
    <w:rsid w:val="3C3B1EB3"/>
    <w:rsid w:val="3C4072FA"/>
    <w:rsid w:val="3DF04C73"/>
    <w:rsid w:val="3E5A51B3"/>
    <w:rsid w:val="3EA81798"/>
    <w:rsid w:val="3F673CCE"/>
    <w:rsid w:val="3FD2694E"/>
    <w:rsid w:val="40D92B5E"/>
    <w:rsid w:val="44231346"/>
    <w:rsid w:val="44DC40D6"/>
    <w:rsid w:val="454F1575"/>
    <w:rsid w:val="459B6529"/>
    <w:rsid w:val="46D06583"/>
    <w:rsid w:val="46ED651A"/>
    <w:rsid w:val="478F17A0"/>
    <w:rsid w:val="485B2AF1"/>
    <w:rsid w:val="49203AE4"/>
    <w:rsid w:val="49A111CA"/>
    <w:rsid w:val="4A0B63F8"/>
    <w:rsid w:val="4A761598"/>
    <w:rsid w:val="4B4C16A5"/>
    <w:rsid w:val="4DB52516"/>
    <w:rsid w:val="4DF672AA"/>
    <w:rsid w:val="4DF707E0"/>
    <w:rsid w:val="4EF84450"/>
    <w:rsid w:val="52E96557"/>
    <w:rsid w:val="533710DA"/>
    <w:rsid w:val="53E1060F"/>
    <w:rsid w:val="54F9420E"/>
    <w:rsid w:val="557021EC"/>
    <w:rsid w:val="572A7F8A"/>
    <w:rsid w:val="584A5D84"/>
    <w:rsid w:val="59E42F0D"/>
    <w:rsid w:val="59FB71E9"/>
    <w:rsid w:val="5A14487E"/>
    <w:rsid w:val="5A157064"/>
    <w:rsid w:val="5ABF3BE8"/>
    <w:rsid w:val="5B0A362D"/>
    <w:rsid w:val="5B1424D9"/>
    <w:rsid w:val="5BA0369D"/>
    <w:rsid w:val="5D47534A"/>
    <w:rsid w:val="5E03679F"/>
    <w:rsid w:val="5F0608FC"/>
    <w:rsid w:val="5F8F8EEB"/>
    <w:rsid w:val="603E68E8"/>
    <w:rsid w:val="609C45D8"/>
    <w:rsid w:val="61DB216A"/>
    <w:rsid w:val="62197397"/>
    <w:rsid w:val="62922B0E"/>
    <w:rsid w:val="62F636CB"/>
    <w:rsid w:val="642F0C82"/>
    <w:rsid w:val="644542B6"/>
    <w:rsid w:val="64473930"/>
    <w:rsid w:val="65CB231C"/>
    <w:rsid w:val="663C4898"/>
    <w:rsid w:val="67917A89"/>
    <w:rsid w:val="6819498E"/>
    <w:rsid w:val="695D5511"/>
    <w:rsid w:val="69CC262A"/>
    <w:rsid w:val="6B565278"/>
    <w:rsid w:val="6B606E2C"/>
    <w:rsid w:val="6B6374D2"/>
    <w:rsid w:val="6BCC546A"/>
    <w:rsid w:val="6D1B5AB3"/>
    <w:rsid w:val="6DFD503F"/>
    <w:rsid w:val="6F2D13BE"/>
    <w:rsid w:val="6F2E179A"/>
    <w:rsid w:val="6F4C1ADE"/>
    <w:rsid w:val="6FBD3D37"/>
    <w:rsid w:val="70150E32"/>
    <w:rsid w:val="70C6121D"/>
    <w:rsid w:val="72DF41A6"/>
    <w:rsid w:val="732C7D45"/>
    <w:rsid w:val="736F69D9"/>
    <w:rsid w:val="7402583F"/>
    <w:rsid w:val="745273CC"/>
    <w:rsid w:val="74AB0003"/>
    <w:rsid w:val="754F68E2"/>
    <w:rsid w:val="75F39979"/>
    <w:rsid w:val="772869AD"/>
    <w:rsid w:val="77E924DD"/>
    <w:rsid w:val="78CD1DFD"/>
    <w:rsid w:val="79056A87"/>
    <w:rsid w:val="790F5CAC"/>
    <w:rsid w:val="79FD89A9"/>
    <w:rsid w:val="7A8B22D0"/>
    <w:rsid w:val="7AB33B80"/>
    <w:rsid w:val="7B9C78E2"/>
    <w:rsid w:val="7DFAD076"/>
    <w:rsid w:val="7ECD479E"/>
    <w:rsid w:val="BFAB21EA"/>
    <w:rsid w:val="EBFF0AEF"/>
    <w:rsid w:val="EDAF6689"/>
    <w:rsid w:val="EEF38808"/>
    <w:rsid w:val="EFCBBBC3"/>
    <w:rsid w:val="FF5EE5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框文本 Char"/>
    <w:basedOn w:val="9"/>
    <w:link w:val="3"/>
    <w:qFormat/>
    <w:uiPriority w:val="0"/>
    <w:rPr>
      <w:kern w:val="2"/>
      <w:sz w:val="18"/>
      <w:szCs w:val="18"/>
    </w:rPr>
  </w:style>
  <w:style w:type="character" w:customStyle="1" w:styleId="12">
    <w:name w:val="批注文字 Char"/>
    <w:basedOn w:val="9"/>
    <w:link w:val="2"/>
    <w:qFormat/>
    <w:uiPriority w:val="0"/>
    <w:rPr>
      <w:kern w:val="2"/>
      <w:sz w:val="21"/>
      <w:szCs w:val="24"/>
    </w:rPr>
  </w:style>
  <w:style w:type="character" w:customStyle="1" w:styleId="13">
    <w:name w:val="批注主题 Char"/>
    <w:basedOn w:val="12"/>
    <w:link w:val="6"/>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15</Pages>
  <Words>284</Words>
  <Characters>1619</Characters>
  <Lines>13</Lines>
  <Paragraphs>3</Paragraphs>
  <TotalTime>16</TotalTime>
  <ScaleCrop>false</ScaleCrop>
  <LinksUpToDate>false</LinksUpToDate>
  <CharactersWithSpaces>1900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2023-04-09T18:36:00Z</dcterms:created>
  <dc:creator>但君蕊</dc:creator>
  <cp:lastModifiedBy>xingye-lhm</cp:lastModifiedBy>
  <cp:lastPrinted>2023-02-18T14:49:00Z</cp:lastPrinted>
  <dcterms:modified xsi:type="dcterms:W3CDTF">2025-12-16T09:07:37Z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74D37ED79F9C4887819A7903B0678403</vt:lpwstr>
  </property>
</Properties>
</file>