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04" w:rsidRDefault="00A870E6">
      <w:pPr>
        <w:ind w:right="368"/>
        <w:rPr>
          <w:rFonts w:asciiTheme="majorEastAsia" w:eastAsiaTheme="majorEastAsia" w:hAnsiTheme="majorEastAsia"/>
          <w:b/>
          <w:szCs w:val="21"/>
        </w:rPr>
      </w:pPr>
      <w:r>
        <w:rPr>
          <w:rFonts w:asciiTheme="majorEastAsia" w:eastAsiaTheme="majorEastAsia" w:hAnsiTheme="majorEastAsia" w:hint="eastAsia"/>
          <w:b/>
          <w:szCs w:val="21"/>
        </w:rPr>
        <w:t>A股代码：</w:t>
      </w:r>
      <w:sdt>
        <w:sdtPr>
          <w:rPr>
            <w:rFonts w:asciiTheme="majorEastAsia" w:eastAsiaTheme="majorEastAsia" w:hAnsiTheme="majorEastAsia" w:hint="eastAsia"/>
            <w:b/>
            <w:szCs w:val="21"/>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Cs w:val="21"/>
            </w:rPr>
            <w:t>601166</w:t>
          </w:r>
        </w:sdtContent>
      </w:sdt>
      <w:r>
        <w:rPr>
          <w:rFonts w:asciiTheme="majorEastAsia" w:eastAsiaTheme="majorEastAsia" w:hAnsiTheme="majorEastAsia" w:hint="eastAsia"/>
          <w:b/>
          <w:szCs w:val="21"/>
        </w:rPr>
        <w:t xml:space="preserve">  </w:t>
      </w:r>
      <w:r>
        <w:rPr>
          <w:rFonts w:asciiTheme="majorEastAsia" w:eastAsiaTheme="majorEastAsia" w:hAnsiTheme="majorEastAsia"/>
          <w:b/>
          <w:szCs w:val="21"/>
        </w:rPr>
        <w:t xml:space="preserve">  </w:t>
      </w:r>
      <w:r>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Cs w:val="21"/>
            </w:rPr>
            <w:t>兴业银行</w:t>
          </w:r>
        </w:sdtContent>
      </w:sdt>
      <w:r>
        <w:rPr>
          <w:rFonts w:asciiTheme="majorEastAsia" w:eastAsiaTheme="majorEastAsia" w:hAnsiTheme="majorEastAsia" w:hint="eastAsia"/>
          <w:b/>
          <w:szCs w:val="21"/>
        </w:rPr>
        <w:t xml:space="preserve">  </w:t>
      </w:r>
      <w:r>
        <w:rPr>
          <w:rFonts w:asciiTheme="majorEastAsia" w:eastAsiaTheme="majorEastAsia" w:hAnsiTheme="majorEastAsia"/>
          <w:b/>
          <w:szCs w:val="21"/>
        </w:rPr>
        <w:t xml:space="preserve">  </w:t>
      </w:r>
      <w:r>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Cs w:val="21"/>
            </w:rPr>
            <w:t>2022-0</w:t>
          </w:r>
          <w:r w:rsidR="00B76DEA">
            <w:rPr>
              <w:rFonts w:asciiTheme="majorEastAsia" w:eastAsiaTheme="majorEastAsia" w:hAnsiTheme="majorEastAsia" w:hint="eastAsia"/>
              <w:b/>
              <w:szCs w:val="21"/>
            </w:rPr>
            <w:t>26</w:t>
          </w:r>
        </w:sdtContent>
      </w:sdt>
    </w:p>
    <w:p w:rsidR="001D0204" w:rsidRDefault="00A870E6">
      <w:pPr>
        <w:spacing w:line="460" w:lineRule="exact"/>
        <w:jc w:val="left"/>
        <w:rPr>
          <w:rFonts w:ascii="宋体" w:eastAsia="宋体" w:hAnsi="宋体" w:cs="Times New Roman"/>
          <w:b/>
          <w:szCs w:val="21"/>
        </w:rPr>
      </w:pPr>
      <w:r>
        <w:rPr>
          <w:rFonts w:ascii="宋体" w:eastAsia="宋体" w:hAnsi="宋体" w:cs="Times New Roman" w:hint="eastAsia"/>
          <w:b/>
          <w:szCs w:val="21"/>
        </w:rPr>
        <w:t>优先股代码：360005、360012、360032     优先股简称：兴业优1、兴业优2、兴业优3</w:t>
      </w:r>
    </w:p>
    <w:p w:rsidR="001D0204" w:rsidRDefault="00A870E6">
      <w:pPr>
        <w:spacing w:line="460" w:lineRule="exact"/>
        <w:jc w:val="left"/>
        <w:rPr>
          <w:rFonts w:ascii="宋体" w:eastAsia="宋体" w:hAnsi="宋体" w:cs="Times New Roman"/>
          <w:b/>
          <w:szCs w:val="21"/>
        </w:rPr>
      </w:pPr>
      <w:r>
        <w:rPr>
          <w:rFonts w:ascii="宋体" w:eastAsia="宋体" w:hAnsi="宋体" w:cs="Times New Roman" w:hint="eastAsia"/>
          <w:b/>
          <w:szCs w:val="21"/>
        </w:rPr>
        <w:t>可转债代码：113052                     可转债简称：兴业转债</w:t>
      </w:r>
    </w:p>
    <w:p w:rsidR="001D0204" w:rsidRDefault="001D0204">
      <w:pPr>
        <w:ind w:right="848"/>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1D0204" w:rsidRDefault="00FF13CE">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text/>
            </w:sdtPr>
            <w:sdtEndPr/>
            <w:sdtContent>
              <w:r w:rsidR="00A870E6">
                <w:rPr>
                  <w:rFonts w:asciiTheme="majorEastAsia" w:eastAsiaTheme="majorEastAsia" w:hAnsiTheme="majorEastAsia" w:hint="eastAsia"/>
                  <w:b/>
                  <w:color w:val="FF0000"/>
                  <w:sz w:val="36"/>
                  <w:szCs w:val="36"/>
                </w:rPr>
                <w:t>兴业银行股份有限公司</w:t>
              </w:r>
            </w:sdtContent>
          </w:sdt>
        </w:p>
        <w:p w:rsidR="001D0204" w:rsidRDefault="00A870E6">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text/>
                </w:sdtPr>
                <w:sdtEndPr/>
                <w:sdtContent>
                  <w:r>
                    <w:rPr>
                      <w:rFonts w:asciiTheme="majorEastAsia" w:eastAsiaTheme="majorEastAsia" w:hAnsiTheme="majorEastAsia" w:hint="eastAsia"/>
                      <w:b/>
                      <w:color w:val="FF0000"/>
                      <w:sz w:val="36"/>
                      <w:szCs w:val="36"/>
                      <w:shd w:val="solid" w:color="FFFFFF" w:fill="auto"/>
                    </w:rPr>
                    <w:t>2021</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w:t>
              </w:r>
            </w:sdtContent>
          </w:sdt>
          <w:r>
            <w:rPr>
              <w:rFonts w:asciiTheme="majorEastAsia" w:eastAsiaTheme="majorEastAsia" w:hAnsiTheme="majorEastAsia" w:hint="eastAsia"/>
              <w:b/>
              <w:color w:val="FF0000"/>
              <w:sz w:val="36"/>
              <w:szCs w:val="36"/>
              <w:shd w:val="solid" w:color="FFFFFF" w:fill="auto"/>
            </w:rPr>
            <w:t>的通知</w:t>
          </w:r>
        </w:p>
      </w:sdtContent>
    </w:sdt>
    <w:p w:rsidR="001D0204" w:rsidRDefault="001D0204">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1D0204">
            <w:tc>
              <w:tcPr>
                <w:tcW w:w="8522" w:type="dxa"/>
              </w:tcPr>
              <w:p w:rsidR="001D0204" w:rsidRDefault="00A870E6">
                <w:pPr>
                  <w:autoSpaceDE w:val="0"/>
                  <w:autoSpaceDN w:val="0"/>
                  <w:adjustRightInd w:val="0"/>
                  <w:snapToGrid w:val="0"/>
                  <w:spacing w:beforeLines="50" w:before="156"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1D0204" w:rsidRDefault="00A870E6">
      <w:pPr>
        <w:pStyle w:val="1"/>
        <w:keepNext w:val="0"/>
        <w:keepLines w:val="0"/>
        <w:spacing w:after="0" w:line="360" w:lineRule="auto"/>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1D0204" w:rsidRDefault="00A870E6">
      <w:pPr>
        <w:pStyle w:val="a9"/>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e w:fullDate="2022-05-27T00:00:00Z">
            <w:dateFormat w:val="yyyy'年'M'月'd'日'"/>
            <w:lid w:val="zh-CN"/>
            <w:storeMappedDataAs w:val="dateTime"/>
            <w:calendar w:val="gregorian"/>
          </w:date>
        </w:sdtPr>
        <w:sdtEndPr/>
        <w:sdtContent>
          <w:r>
            <w:rPr>
              <w:rFonts w:ascii="宋体" w:hAnsi="宋体" w:cs="宋体" w:hint="eastAsia"/>
              <w:kern w:val="0"/>
              <w:sz w:val="24"/>
            </w:rPr>
            <w:t>2022年5月27日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1D0204" w:rsidRDefault="00A870E6">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1D0204" w:rsidRDefault="00A870E6">
      <w:pPr>
        <w:pStyle w:val="1"/>
        <w:keepNext w:val="0"/>
        <w:keepLines w:val="0"/>
        <w:numPr>
          <w:ilvl w:val="0"/>
          <w:numId w:val="2"/>
        </w:numPr>
        <w:spacing w:beforeLines="100" w:before="312" w:after="0" w:line="360" w:lineRule="auto"/>
        <w:ind w:left="0" w:firstLine="0"/>
        <w:rPr>
          <w:rFonts w:asciiTheme="minorEastAsia" w:hAnsiTheme="minorEastAsia" w:cs="Times New Roman"/>
          <w:kern w:val="0"/>
          <w:sz w:val="24"/>
          <w:szCs w:val="24"/>
        </w:rPr>
      </w:pPr>
      <w:r>
        <w:rPr>
          <w:rFonts w:asciiTheme="minorEastAsia" w:hAnsiTheme="minorEastAsia" w:cs="Times New Roman" w:hint="eastAsia"/>
          <w:kern w:val="0"/>
          <w:sz w:val="24"/>
          <w:szCs w:val="24"/>
        </w:rPr>
        <w:t>召开会议的基本情况</w:t>
      </w:r>
    </w:p>
    <w:p w:rsidR="001D0204" w:rsidRDefault="00A870E6">
      <w:pPr>
        <w:pStyle w:val="2"/>
        <w:keepNext w:val="0"/>
        <w:keepLines w:val="0"/>
        <w:numPr>
          <w:ilvl w:val="0"/>
          <w:numId w:val="3"/>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股东大会类型和届次</w:t>
      </w:r>
    </w:p>
    <w:sdt>
      <w:sdtPr>
        <w:rPr>
          <w:rFonts w:asciiTheme="minorEastAsia" w:hAnsiTheme="minorEastAsia" w:hint="eastAsia"/>
          <w:sz w:val="24"/>
          <w:szCs w:val="24"/>
        </w:rPr>
        <w:alias w:val="选项模块:年度股东大会"/>
        <w:tag w:val="_GBC_1745f1c648e94dc0902ca1b5ce41e211"/>
        <w:id w:val="30914188"/>
        <w:lock w:val="sdtLocked"/>
        <w:placeholder>
          <w:docPart w:val="GBC22222222222222222222222222222"/>
        </w:placeholder>
      </w:sdtPr>
      <w:sdtEndPr/>
      <w:sdtContent>
        <w:p w:rsidR="001D0204" w:rsidRDefault="00FF13CE">
          <w:pPr>
            <w:spacing w:line="360" w:lineRule="auto"/>
            <w:ind w:firstLineChars="350" w:firstLine="840"/>
            <w:rPr>
              <w:rFonts w:asciiTheme="minorEastAsia" w:hAnsiTheme="minorEastAsia"/>
              <w:sz w:val="24"/>
              <w:szCs w:val="24"/>
            </w:rPr>
          </w:pPr>
          <w:sdt>
            <w:sdtPr>
              <w:rPr>
                <w:rFonts w:asciiTheme="minorEastAsia" w:hAnsiTheme="minorEastAsia" w:hint="eastAsia"/>
                <w:sz w:val="24"/>
                <w:szCs w:val="24"/>
              </w:rPr>
              <w:alias w:val="股东大会召开年度"/>
              <w:tag w:val="_GBC_77c88e6e97744c68af49f86b68123f68"/>
              <w:id w:val="24110128"/>
              <w:lock w:val="sdtLocked"/>
              <w:placeholder>
                <w:docPart w:val="GBC22222222222222222222222222222"/>
              </w:placeholder>
              <w:text/>
            </w:sdtPr>
            <w:sdtEndPr/>
            <w:sdtContent>
              <w:r w:rsidR="00A870E6">
                <w:rPr>
                  <w:rFonts w:asciiTheme="minorEastAsia" w:hAnsiTheme="minorEastAsia" w:hint="eastAsia"/>
                  <w:sz w:val="24"/>
                  <w:szCs w:val="24"/>
                </w:rPr>
                <w:t>2021</w:t>
              </w:r>
            </w:sdtContent>
          </w:sdt>
          <w:proofErr w:type="gramStart"/>
          <w:r w:rsidR="00A870E6">
            <w:rPr>
              <w:rFonts w:asciiTheme="minorEastAsia" w:hAnsiTheme="minorEastAsia" w:hint="eastAsia"/>
              <w:sz w:val="24"/>
              <w:szCs w:val="24"/>
            </w:rPr>
            <w:t>年</w:t>
          </w:r>
          <w:proofErr w:type="gramEnd"/>
          <w:r w:rsidR="00A870E6">
            <w:rPr>
              <w:rFonts w:asciiTheme="minorEastAsia" w:hAnsiTheme="minorEastAsia" w:hint="eastAsia"/>
              <w:sz w:val="24"/>
              <w:szCs w:val="24"/>
            </w:rPr>
            <w:t>年度股东大会</w:t>
          </w:r>
        </w:p>
      </w:sdtContent>
    </w:sdt>
    <w:p w:rsidR="001D0204" w:rsidRDefault="00A870E6">
      <w:pPr>
        <w:pStyle w:val="2"/>
        <w:keepNext w:val="0"/>
        <w:keepLines w:val="0"/>
        <w:numPr>
          <w:ilvl w:val="0"/>
          <w:numId w:val="3"/>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股东大会召集人：</w:t>
      </w:r>
      <w:r>
        <w:rPr>
          <w:rFonts w:asciiTheme="minorEastAsia" w:eastAsiaTheme="minorEastAsia" w:hAnsiTheme="minorEastAsia" w:hint="eastAsia"/>
          <w:b w:val="0"/>
          <w:sz w:val="24"/>
          <w:szCs w:val="24"/>
        </w:rPr>
        <w:t>董事会</w:t>
      </w:r>
    </w:p>
    <w:p w:rsidR="001D0204" w:rsidRDefault="00A870E6">
      <w:pPr>
        <w:pStyle w:val="2"/>
        <w:keepNext w:val="0"/>
        <w:keepLines w:val="0"/>
        <w:numPr>
          <w:ilvl w:val="0"/>
          <w:numId w:val="3"/>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投票方式：</w:t>
      </w:r>
      <w:r>
        <w:rPr>
          <w:rFonts w:asciiTheme="minorEastAsia" w:eastAsiaTheme="minorEastAsia" w:hAnsiTheme="minorEastAsia" w:cs="宋体" w:hint="eastAsia"/>
          <w:b w:val="0"/>
          <w:kern w:val="0"/>
          <w:sz w:val="24"/>
        </w:rPr>
        <w:t>本次股东大会所采用的表决方式是现场投票和网络投票相结合的方式</w:t>
      </w:r>
    </w:p>
    <w:p w:rsidR="001D0204" w:rsidRDefault="00A870E6">
      <w:pPr>
        <w:pStyle w:val="2"/>
        <w:keepNext w:val="0"/>
        <w:keepLines w:val="0"/>
        <w:numPr>
          <w:ilvl w:val="0"/>
          <w:numId w:val="3"/>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现场会议召开的日期、时间和地点</w:t>
      </w:r>
    </w:p>
    <w:p w:rsidR="001D0204" w:rsidRDefault="00A870E6">
      <w:pPr>
        <w:pStyle w:val="a9"/>
        <w:spacing w:line="360" w:lineRule="auto"/>
        <w:ind w:firstLineChars="350" w:firstLine="840"/>
        <w:rPr>
          <w:rFonts w:asciiTheme="minorEastAsia" w:hAnsiTheme="minorEastAsia"/>
          <w:sz w:val="24"/>
          <w:szCs w:val="24"/>
        </w:rPr>
      </w:pPr>
      <w:r>
        <w:rPr>
          <w:rFonts w:asciiTheme="minorEastAsia" w:hAnsiTheme="minorEastAsia"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e w:fullDate="2022-05-27T00:00:00Z">
            <w:dateFormat w:val="yyyy'年'M'月'd'日'"/>
            <w:lid w:val="zh-CN"/>
            <w:storeMappedDataAs w:val="dateTime"/>
            <w:calendar w:val="gregorian"/>
          </w:date>
        </w:sdtPr>
        <w:sdtEndPr/>
        <w:sdtContent>
          <w:r>
            <w:rPr>
              <w:rFonts w:asciiTheme="minorEastAsia" w:hAnsiTheme="minorEastAsia" w:hint="eastAsia"/>
              <w:sz w:val="24"/>
              <w:szCs w:val="24"/>
            </w:rPr>
            <w:t>2022年5月27日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sdtContent>
          <w:r>
            <w:rPr>
              <w:rFonts w:asciiTheme="minorEastAsia" w:hAnsiTheme="minorEastAsia" w:hint="eastAsia"/>
              <w:sz w:val="24"/>
              <w:szCs w:val="24"/>
            </w:rPr>
            <w:t xml:space="preserve"> 9点00分</w:t>
          </w:r>
        </w:sdtContent>
      </w:sdt>
    </w:p>
    <w:p w:rsidR="001D0204" w:rsidRDefault="00A870E6">
      <w:pPr>
        <w:pStyle w:val="a9"/>
        <w:spacing w:line="360" w:lineRule="auto"/>
        <w:ind w:firstLineChars="350" w:firstLine="840"/>
        <w:rPr>
          <w:rFonts w:asciiTheme="minorEastAsia" w:hAnsiTheme="minorEastAsia"/>
          <w:sz w:val="24"/>
          <w:szCs w:val="24"/>
        </w:rPr>
      </w:pPr>
      <w:r>
        <w:rPr>
          <w:rFonts w:asciiTheme="minorEastAsia" w:hAnsiTheme="minorEastAsia" w:hint="eastAsia"/>
          <w:sz w:val="24"/>
          <w:szCs w:val="24"/>
        </w:rPr>
        <w:t>召开地点：</w:t>
      </w:r>
      <w:sdt>
        <w:sdtPr>
          <w:rPr>
            <w:rFonts w:asciiTheme="minorEastAsia" w:hAnsiTheme="minorEastAsia"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Pr>
              <w:rFonts w:asciiTheme="minorEastAsia" w:hAnsiTheme="minorEastAsia" w:hint="eastAsia"/>
              <w:sz w:val="24"/>
              <w:szCs w:val="24"/>
            </w:rPr>
            <w:t>福州市台江区江滨中大道3</w:t>
          </w:r>
          <w:r>
            <w:rPr>
              <w:rFonts w:asciiTheme="minorEastAsia" w:hAnsiTheme="minorEastAsia"/>
              <w:sz w:val="24"/>
              <w:szCs w:val="24"/>
            </w:rPr>
            <w:t>98号</w:t>
          </w:r>
          <w:r>
            <w:rPr>
              <w:rFonts w:asciiTheme="minorEastAsia" w:hAnsiTheme="minorEastAsia" w:hint="eastAsia"/>
              <w:sz w:val="24"/>
              <w:szCs w:val="24"/>
            </w:rPr>
            <w:t>兴业银行大厦五层会议室</w:t>
          </w:r>
        </w:sdtContent>
      </w:sdt>
    </w:p>
    <w:p w:rsidR="001D0204" w:rsidRDefault="00A870E6">
      <w:pPr>
        <w:pStyle w:val="2"/>
        <w:keepNext w:val="0"/>
        <w:keepLines w:val="0"/>
        <w:numPr>
          <w:ilvl w:val="0"/>
          <w:numId w:val="3"/>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网络投票的系统、起止日期和投票时间。</w:t>
      </w:r>
    </w:p>
    <w:sdt>
      <w:sdtPr>
        <w:rPr>
          <w:rFonts w:asciiTheme="minorEastAsia" w:hAnsiTheme="minorEastAsia"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sdtContent>
        <w:p w:rsidR="001D0204" w:rsidRDefault="00A870E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ab/>
            <w:t>网络投票系统：</w:t>
          </w:r>
          <w:sdt>
            <w:sdtPr>
              <w:rPr>
                <w:rFonts w:asciiTheme="minorEastAsia" w:hAnsiTheme="minorEastAsia"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asciiTheme="minorEastAsia" w:hAnsiTheme="minorEastAsia" w:hint="eastAsia"/>
                  <w:sz w:val="24"/>
                  <w:szCs w:val="24"/>
                </w:rPr>
                <w:t>上海证券交易所股东大会网络投票系统</w:t>
              </w:r>
            </w:sdtContent>
          </w:sdt>
        </w:p>
        <w:p w:rsidR="001D0204" w:rsidRDefault="00A870E6">
          <w:pPr>
            <w:adjustRightInd w:val="0"/>
            <w:spacing w:line="360" w:lineRule="auto"/>
            <w:ind w:firstLineChars="350" w:firstLine="840"/>
            <w:rPr>
              <w:rFonts w:asciiTheme="minorEastAsia" w:hAnsiTheme="minorEastAsia" w:cs="宋体"/>
              <w:kern w:val="0"/>
              <w:sz w:val="24"/>
              <w:szCs w:val="24"/>
            </w:rPr>
          </w:pPr>
          <w:r>
            <w:rPr>
              <w:rFonts w:asciiTheme="minorEastAsia" w:hAnsiTheme="minorEastAsia" w:cs="宋体" w:hint="eastAsia"/>
              <w:kern w:val="0"/>
              <w:sz w:val="24"/>
              <w:szCs w:val="24"/>
            </w:rPr>
            <w:t>网络投票起止时间：自</w:t>
          </w:r>
          <w:sdt>
            <w:sdtPr>
              <w:rPr>
                <w:rFonts w:asciiTheme="minorEastAsia" w:hAnsiTheme="minorEastAsia" w:cs="宋体" w:hint="eastAsia"/>
                <w:kern w:val="0"/>
                <w:sz w:val="24"/>
                <w:szCs w:val="24"/>
              </w:rPr>
              <w:alias w:val="股东大会投票日期"/>
              <w:tag w:val="_GBC_4e8762e6c8244fd3a39a5ee8a8010fd4"/>
              <w:id w:val="2344293"/>
              <w:lock w:val="sdtLocked"/>
              <w:placeholder>
                <w:docPart w:val="GBC22222222222222222222222222222"/>
              </w:placeholder>
              <w:date w:fullDate="2022-05-27T00:00:00Z">
                <w:dateFormat w:val="yyyy'年'M'月'd'日'"/>
                <w:lid w:val="zh-CN"/>
                <w:storeMappedDataAs w:val="dateTime"/>
                <w:calendar w:val="gregorian"/>
              </w:date>
            </w:sdtPr>
            <w:sdtEndPr/>
            <w:sdtContent>
              <w:r>
                <w:rPr>
                  <w:rFonts w:asciiTheme="minorEastAsia" w:hAnsiTheme="minorEastAsia" w:cs="宋体" w:hint="eastAsia"/>
                  <w:kern w:val="0"/>
                  <w:sz w:val="24"/>
                  <w:szCs w:val="24"/>
                </w:rPr>
                <w:t>2022年5月27日</w:t>
              </w:r>
            </w:sdtContent>
          </w:sdt>
        </w:p>
        <w:p w:rsidR="001D0204" w:rsidRDefault="00A870E6">
          <w:pPr>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 xml:space="preserve">                     至</w:t>
          </w:r>
          <w:sdt>
            <w:sdtPr>
              <w:rPr>
                <w:rFonts w:asciiTheme="minorEastAsia" w:hAnsiTheme="minorEastAsia" w:cs="宋体" w:hint="eastAsia"/>
                <w:kern w:val="0"/>
                <w:sz w:val="24"/>
                <w:szCs w:val="24"/>
              </w:rPr>
              <w:alias w:val="网络投票截止日期"/>
              <w:tag w:val="_GBC_c369d508c3b949c8aab96c4cd72d9dcb"/>
              <w:id w:val="2344297"/>
              <w:lock w:val="sdtLocked"/>
              <w:placeholder>
                <w:docPart w:val="GBC22222222222222222222222222222"/>
              </w:placeholder>
              <w:date w:fullDate="2022-05-27T00:00:00Z">
                <w:dateFormat w:val="yyyy'年'M'月'd'日'"/>
                <w:lid w:val="zh-CN"/>
                <w:storeMappedDataAs w:val="dateTime"/>
                <w:calendar w:val="gregorian"/>
              </w:date>
            </w:sdtPr>
            <w:sdtEndPr/>
            <w:sdtContent>
              <w:r>
                <w:rPr>
                  <w:rFonts w:asciiTheme="minorEastAsia" w:hAnsiTheme="minorEastAsia" w:cs="宋体" w:hint="eastAsia"/>
                  <w:kern w:val="0"/>
                  <w:sz w:val="24"/>
                  <w:szCs w:val="24"/>
                </w:rPr>
                <w:t>2022年5月27日</w:t>
              </w:r>
            </w:sdtContent>
          </w:sdt>
        </w:p>
        <w:p w:rsidR="00BB3C6B" w:rsidRDefault="00BB3C6B">
          <w:pPr>
            <w:adjustRightInd w:val="0"/>
            <w:spacing w:line="360" w:lineRule="auto"/>
            <w:ind w:firstLineChars="200" w:firstLine="480"/>
            <w:rPr>
              <w:rFonts w:asciiTheme="minorEastAsia" w:hAnsiTheme="minorEastAsia" w:cs="宋体"/>
              <w:kern w:val="0"/>
              <w:sz w:val="24"/>
              <w:szCs w:val="24"/>
            </w:rPr>
          </w:pPr>
        </w:p>
        <w:p w:rsidR="001D0204" w:rsidRDefault="00A870E6">
          <w:pPr>
            <w:adjustRightInd w:val="0"/>
            <w:spacing w:line="360" w:lineRule="auto"/>
            <w:ind w:firstLineChars="200" w:firstLine="480"/>
            <w:rPr>
              <w:rFonts w:asciiTheme="minorEastAsia" w:hAnsiTheme="minorEastAsia"/>
              <w:sz w:val="24"/>
              <w:szCs w:val="24"/>
            </w:rPr>
          </w:pPr>
          <w:r>
            <w:rPr>
              <w:rFonts w:asciiTheme="minorEastAsia" w:hAnsiTheme="minorEastAsia" w:cs="宋体" w:hint="eastAsia"/>
              <w:kern w:val="0"/>
              <w:sz w:val="24"/>
              <w:szCs w:val="24"/>
            </w:rPr>
            <w:lastRenderedPageBreak/>
            <w:t>采用上海证券交易所网络投票系统，通过交易系统投票平台的投票时间为股东大会召开当日的交易时间段，即</w:t>
          </w:r>
          <w:r>
            <w:rPr>
              <w:rFonts w:asciiTheme="minorEastAsia" w:hAnsiTheme="minorEastAsia" w:hint="eastAsia"/>
              <w:sz w:val="24"/>
              <w:szCs w:val="24"/>
            </w:rPr>
            <w:t>9:15-9:25</w:t>
          </w:r>
          <w:r w:rsidR="00F00E04">
            <w:rPr>
              <w:rFonts w:asciiTheme="minorEastAsia" w:hAnsiTheme="minorEastAsia" w:hint="eastAsia"/>
              <w:sz w:val="24"/>
              <w:szCs w:val="24"/>
            </w:rPr>
            <w:t>，</w:t>
          </w:r>
          <w:r>
            <w:rPr>
              <w:rFonts w:asciiTheme="minorEastAsia" w:hAnsiTheme="minorEastAsia" w:hint="eastAsia"/>
              <w:sz w:val="24"/>
              <w:szCs w:val="24"/>
            </w:rPr>
            <w:t>9:30-11:30，13:00-15:00；通过互联网投票平台的投票时间为股东大会召开当日的9:15-15:00。</w:t>
          </w:r>
        </w:p>
      </w:sdtContent>
    </w:sdt>
    <w:p w:rsidR="001D0204" w:rsidRDefault="00A870E6">
      <w:pPr>
        <w:pStyle w:val="2"/>
        <w:keepNext w:val="0"/>
        <w:keepLines w:val="0"/>
        <w:numPr>
          <w:ilvl w:val="0"/>
          <w:numId w:val="3"/>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融资融券、转融通、约定购回业务账户和沪股通投资者的投票程序</w:t>
      </w:r>
    </w:p>
    <w:p w:rsidR="001D0204" w:rsidRDefault="00A870E6">
      <w:pPr>
        <w:pStyle w:val="a9"/>
        <w:widowControl/>
        <w:spacing w:line="360" w:lineRule="auto"/>
        <w:ind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EastAsia" w:eastAsiaTheme="minorEastAsia" w:hAnsiTheme="minorEastAsia"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1D0204" w:rsidRDefault="00A870E6">
          <w:pPr>
            <w:pStyle w:val="2"/>
            <w:keepNext w:val="0"/>
            <w:keepLines w:val="0"/>
            <w:numPr>
              <w:ilvl w:val="0"/>
              <w:numId w:val="3"/>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涉及公开征集股东投票权</w:t>
          </w:r>
        </w:p>
        <w:p w:rsidR="001D0204" w:rsidRDefault="00FF13CE">
          <w:pPr>
            <w:spacing w:line="360" w:lineRule="auto"/>
            <w:ind w:firstLineChars="350" w:firstLine="840"/>
            <w:rPr>
              <w:rFonts w:asciiTheme="minorEastAsia" w:hAnsiTheme="minorEastAsia"/>
            </w:rPr>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A870E6">
                <w:rPr>
                  <w:rFonts w:asciiTheme="minorEastAsia" w:hAnsiTheme="minorEastAsia" w:hint="eastAsia"/>
                  <w:sz w:val="24"/>
                  <w:szCs w:val="24"/>
                </w:rPr>
                <w:t>不</w:t>
              </w:r>
              <w:r w:rsidR="00A870E6">
                <w:rPr>
                  <w:rFonts w:asciiTheme="minorEastAsia" w:hAnsiTheme="minorEastAsia"/>
                  <w:sz w:val="24"/>
                  <w:szCs w:val="24"/>
                </w:rPr>
                <w:t>涉及</w:t>
              </w:r>
            </w:sdtContent>
          </w:sdt>
        </w:p>
      </w:sdtContent>
    </w:sdt>
    <w:p w:rsidR="001D0204" w:rsidRDefault="00A870E6">
      <w:pPr>
        <w:pStyle w:val="1"/>
        <w:keepNext w:val="0"/>
        <w:keepLines w:val="0"/>
        <w:numPr>
          <w:ilvl w:val="0"/>
          <w:numId w:val="2"/>
        </w:numPr>
        <w:spacing w:beforeLines="100" w:before="312" w:after="0" w:line="360" w:lineRule="auto"/>
        <w:ind w:left="0" w:firstLine="0"/>
        <w:rPr>
          <w:rFonts w:asciiTheme="minorEastAsia" w:hAnsiTheme="minorEastAsia" w:cs="Times New Roman"/>
          <w:kern w:val="0"/>
          <w:sz w:val="24"/>
          <w:szCs w:val="24"/>
        </w:rPr>
      </w:pPr>
      <w:r>
        <w:rPr>
          <w:rFonts w:asciiTheme="minorEastAsia" w:hAnsiTheme="minorEastAsia" w:cs="Times New Roman" w:hint="eastAsia"/>
          <w:kern w:val="0"/>
          <w:sz w:val="24"/>
          <w:szCs w:val="24"/>
        </w:rPr>
        <w:t>会议审议事项</w:t>
      </w:r>
    </w:p>
    <w:p w:rsidR="001D0204" w:rsidRDefault="00A870E6">
      <w:pPr>
        <w:pStyle w:val="a9"/>
        <w:ind w:left="420" w:firstLineChars="0" w:firstLine="0"/>
        <w:rPr>
          <w:rFonts w:asciiTheme="minorEastAsia" w:hAnsiTheme="minorEastAsia"/>
          <w:sz w:val="24"/>
          <w:szCs w:val="24"/>
        </w:rPr>
      </w:pPr>
      <w:r>
        <w:rPr>
          <w:rFonts w:asciiTheme="minorEastAsia" w:hAnsiTheme="minorEastAsia" w:hint="eastAsia"/>
          <w:sz w:val="24"/>
          <w:szCs w:val="24"/>
        </w:rPr>
        <w:t>本次股东大会审议议案及投票股东类型</w:t>
      </w:r>
    </w:p>
    <w:sdt>
      <w:sdtPr>
        <w:rPr>
          <w:rFonts w:asciiTheme="minorEastAsia" w:hAnsiTheme="minorEastAsia"/>
        </w:r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538"/>
            <w:gridCol w:w="2035"/>
          </w:tblGrid>
          <w:tr w:rsidR="001D0204">
            <w:trPr>
              <w:trHeight w:val="445"/>
            </w:trPr>
            <w:sdt>
              <w:sdtPr>
                <w:rPr>
                  <w:rFonts w:asciiTheme="minorEastAsia" w:hAnsiTheme="minorEastAsia"/>
                </w:rPr>
                <w:tag w:val="_PLD_d56e99b5af5e448aa35f6d7511a1c684"/>
                <w:id w:val="-1772534074"/>
                <w:lock w:val="sdtLocked"/>
              </w:sdtPr>
              <w:sdtEndPr>
                <w:rPr>
                  <w:rFonts w:hint="eastAsia"/>
                  <w:sz w:val="24"/>
                </w:rPr>
              </w:sdtEndPr>
              <w:sdtContent>
                <w:tc>
                  <w:tcPr>
                    <w:tcW w:w="557" w:type="pct"/>
                    <w:vMerge w:val="restart"/>
                    <w:vAlign w:val="center"/>
                  </w:tcPr>
                  <w:p w:rsidR="001D0204" w:rsidRDefault="00A870E6">
                    <w:pPr>
                      <w:jc w:val="center"/>
                      <w:rPr>
                        <w:rFonts w:asciiTheme="minorEastAsia" w:hAnsiTheme="minorEastAsia"/>
                        <w:sz w:val="24"/>
                      </w:rPr>
                    </w:pPr>
                    <w:r>
                      <w:rPr>
                        <w:rFonts w:asciiTheme="minorEastAsia" w:hAnsiTheme="minorEastAsia" w:hint="eastAsia"/>
                        <w:sz w:val="24"/>
                      </w:rPr>
                      <w:t>序号</w:t>
                    </w:r>
                  </w:p>
                </w:tc>
              </w:sdtContent>
            </w:sdt>
            <w:sdt>
              <w:sdtPr>
                <w:rPr>
                  <w:rFonts w:asciiTheme="minorEastAsia" w:hAnsiTheme="minorEastAsia" w:hint="eastAsia"/>
                  <w:sz w:val="24"/>
                </w:rPr>
                <w:tag w:val="_PLD_491222976a3c4ab0b59fd08723e52dd3"/>
                <w:id w:val="1792860829"/>
                <w:lock w:val="sdtLocked"/>
              </w:sdtPr>
              <w:sdtEndPr/>
              <w:sdtContent>
                <w:tc>
                  <w:tcPr>
                    <w:tcW w:w="3249" w:type="pct"/>
                    <w:vMerge w:val="restart"/>
                    <w:vAlign w:val="center"/>
                  </w:tcPr>
                  <w:p w:rsidR="001D0204" w:rsidRDefault="00A870E6">
                    <w:pPr>
                      <w:jc w:val="center"/>
                      <w:rPr>
                        <w:rFonts w:asciiTheme="minorEastAsia" w:hAnsiTheme="minorEastAsia"/>
                        <w:sz w:val="24"/>
                      </w:rPr>
                    </w:pPr>
                    <w:r>
                      <w:rPr>
                        <w:rFonts w:asciiTheme="minorEastAsia" w:hAnsiTheme="minorEastAsia" w:hint="eastAsia"/>
                        <w:sz w:val="24"/>
                      </w:rPr>
                      <w:t>议案名称</w:t>
                    </w:r>
                  </w:p>
                </w:tc>
              </w:sdtContent>
            </w:sdt>
            <w:sdt>
              <w:sdtPr>
                <w:rPr>
                  <w:rFonts w:asciiTheme="minorEastAsia" w:hAnsiTheme="minorEastAsia" w:hint="eastAsia"/>
                  <w:sz w:val="24"/>
                </w:rPr>
                <w:tag w:val="_PLD_c9e56675797c415c939766c08f5a5c21"/>
                <w:id w:val="481666933"/>
                <w:lock w:val="sdtLocked"/>
              </w:sdtPr>
              <w:sdtEndPr/>
              <w:sdtContent>
                <w:tc>
                  <w:tcPr>
                    <w:tcW w:w="1194" w:type="pct"/>
                    <w:vAlign w:val="center"/>
                  </w:tcPr>
                  <w:p w:rsidR="001D0204" w:rsidRDefault="00A870E6">
                    <w:pPr>
                      <w:jc w:val="center"/>
                      <w:rPr>
                        <w:rFonts w:asciiTheme="minorEastAsia" w:hAnsiTheme="minorEastAsia"/>
                        <w:sz w:val="24"/>
                      </w:rPr>
                    </w:pPr>
                    <w:r>
                      <w:rPr>
                        <w:rFonts w:asciiTheme="minorEastAsia" w:hAnsiTheme="minorEastAsia" w:hint="eastAsia"/>
                        <w:sz w:val="24"/>
                      </w:rPr>
                      <w:t>投票股东类型</w:t>
                    </w:r>
                  </w:p>
                </w:tc>
              </w:sdtContent>
            </w:sdt>
          </w:tr>
          <w:tr w:rsidR="001D0204">
            <w:trPr>
              <w:trHeight w:val="468"/>
            </w:trPr>
            <w:tc>
              <w:tcPr>
                <w:tcW w:w="557" w:type="pct"/>
                <w:vMerge/>
              </w:tcPr>
              <w:p w:rsidR="001D0204" w:rsidRDefault="001D0204">
                <w:pPr>
                  <w:rPr>
                    <w:rFonts w:asciiTheme="minorEastAsia" w:hAnsiTheme="minorEastAsia"/>
                    <w:sz w:val="24"/>
                  </w:rPr>
                </w:pPr>
              </w:p>
            </w:tc>
            <w:tc>
              <w:tcPr>
                <w:tcW w:w="3249" w:type="pct"/>
                <w:vMerge/>
              </w:tcPr>
              <w:p w:rsidR="001D0204" w:rsidRDefault="001D0204">
                <w:pPr>
                  <w:rPr>
                    <w:rFonts w:asciiTheme="minorEastAsia" w:hAnsiTheme="minorEastAsia"/>
                    <w:sz w:val="24"/>
                  </w:rPr>
                </w:pPr>
              </w:p>
            </w:tc>
            <w:sdt>
              <w:sdtPr>
                <w:rPr>
                  <w:rFonts w:asciiTheme="minorEastAsia" w:hAnsiTheme="minorEastAsia" w:hint="eastAsia"/>
                  <w:sz w:val="24"/>
                </w:rPr>
                <w:tag w:val="_PLD_586d52a0a11448758f483df4c9fc4572"/>
                <w:id w:val="-1842379897"/>
                <w:lock w:val="sdtLocked"/>
              </w:sdtPr>
              <w:sdtEndPr/>
              <w:sdtContent>
                <w:tc>
                  <w:tcPr>
                    <w:tcW w:w="1194" w:type="pct"/>
                    <w:vAlign w:val="center"/>
                  </w:tcPr>
                  <w:p w:rsidR="001D0204" w:rsidRDefault="00A870E6">
                    <w:pPr>
                      <w:jc w:val="center"/>
                      <w:rPr>
                        <w:rFonts w:asciiTheme="minorEastAsia" w:hAnsiTheme="minorEastAsia"/>
                        <w:sz w:val="24"/>
                      </w:rPr>
                    </w:pPr>
                    <w:r>
                      <w:rPr>
                        <w:rFonts w:asciiTheme="minorEastAsia" w:hAnsiTheme="minorEastAsia" w:hint="eastAsia"/>
                        <w:sz w:val="24"/>
                      </w:rPr>
                      <w:t>A股股东</w:t>
                    </w:r>
                  </w:p>
                </w:tc>
              </w:sdtContent>
            </w:sdt>
          </w:tr>
          <w:tr w:rsidR="001D0204">
            <w:tc>
              <w:tcPr>
                <w:tcW w:w="5000" w:type="pct"/>
                <w:gridSpan w:val="3"/>
              </w:tcPr>
              <w:p w:rsidR="001D0204" w:rsidRDefault="00FF13CE">
                <w:pPr>
                  <w:jc w:val="left"/>
                  <w:rPr>
                    <w:rFonts w:asciiTheme="minorEastAsia" w:hAnsiTheme="minorEastAsia"/>
                    <w:sz w:val="24"/>
                    <w:szCs w:val="24"/>
                  </w:rPr>
                </w:pPr>
                <w:sdt>
                  <w:sdtPr>
                    <w:rPr>
                      <w:rFonts w:asciiTheme="minorEastAsia" w:hAnsiTheme="minorEastAsia" w:hint="eastAsia"/>
                      <w:sz w:val="24"/>
                      <w:szCs w:val="24"/>
                    </w:rPr>
                    <w:tag w:val="_GBC_21226f34f96047cd91dc81234986cb89"/>
                    <w:id w:val="652183415"/>
                    <w:lock w:val="sdtLocked"/>
                  </w:sdtPr>
                  <w:sdtEndPr/>
                  <w:sdtContent>
                    <w:r w:rsidR="00A870E6">
                      <w:rPr>
                        <w:rFonts w:asciiTheme="minorEastAsia" w:hAnsiTheme="minorEastAsia" w:hint="eastAsia"/>
                        <w:sz w:val="24"/>
                        <w:szCs w:val="24"/>
                      </w:rPr>
                      <w:t>非累积投票议案</w:t>
                    </w:r>
                  </w:sdtContent>
                </w:sdt>
              </w:p>
            </w:tc>
          </w:tr>
          <w:sdt>
            <w:sdtPr>
              <w:rPr>
                <w:rFonts w:asciiTheme="minorEastAsia" w:hAnsiTheme="minorEastAsia"/>
                <w:sz w:val="24"/>
              </w:rPr>
              <w:alias w:val="审议听取的议案和报告"/>
              <w:tag w:val="_GBC_7d99c1a5acb64173a253cfcdefba2671"/>
              <w:id w:val="1548954414"/>
              <w:lock w:val="sdtLocked"/>
            </w:sdtPr>
            <w:sdtEndPr>
              <w:rPr>
                <w:szCs w:val="24"/>
              </w:rPr>
            </w:sdtEndPr>
            <w:sdtContent>
              <w:tr w:rsidR="001D0204">
                <w:sdt>
                  <w:sdtPr>
                    <w:rPr>
                      <w:rFonts w:asciiTheme="minorEastAsia" w:hAnsiTheme="minorEastAsia"/>
                      <w:sz w:val="24"/>
                    </w:rPr>
                    <w:alias w:val="审议听取的议案和报告_议案和报告的序号"/>
                    <w:tag w:val="_GBC_84546a6090c442c0ac1c3f3ae71734f5"/>
                    <w:id w:val="825786575"/>
                    <w:lock w:val="sdtLocked"/>
                    <w:text/>
                  </w:sdtPr>
                  <w:sdtEndPr/>
                  <w:sdtContent>
                    <w:tc>
                      <w:tcPr>
                        <w:tcW w:w="557" w:type="pct"/>
                        <w:vAlign w:val="center"/>
                      </w:tcPr>
                      <w:p w:rsidR="001D0204" w:rsidRDefault="00A870E6">
                        <w:pPr>
                          <w:jc w:val="center"/>
                          <w:rPr>
                            <w:rFonts w:asciiTheme="minorEastAsia" w:hAnsiTheme="minorEastAsia"/>
                            <w:sz w:val="24"/>
                          </w:rPr>
                        </w:pPr>
                        <w:r>
                          <w:rPr>
                            <w:rFonts w:asciiTheme="minorEastAsia" w:hAnsiTheme="minorEastAsia" w:hint="eastAsia"/>
                            <w:sz w:val="24"/>
                          </w:rPr>
                          <w:t>1</w:t>
                        </w:r>
                      </w:p>
                    </w:tc>
                  </w:sdtContent>
                </w:sdt>
                <w:sdt>
                  <w:sdtPr>
                    <w:rPr>
                      <w:rFonts w:asciiTheme="minorEastAsia" w:hAnsiTheme="minorEastAsia"/>
                      <w:sz w:val="24"/>
                    </w:rPr>
                    <w:alias w:val="审议听取的议案和报告_议案和报告名称"/>
                    <w:tag w:val="_GBC_2d47efd670c5406fafca7da025f5f537"/>
                    <w:id w:val="-632030106"/>
                    <w:lock w:val="sdtLocked"/>
                    <w:text/>
                  </w:sdtPr>
                  <w:sdtEndPr/>
                  <w:sdtContent>
                    <w:tc>
                      <w:tcPr>
                        <w:tcW w:w="3249" w:type="pct"/>
                      </w:tcPr>
                      <w:p w:rsidR="001D0204" w:rsidRDefault="00A870E6">
                        <w:pPr>
                          <w:rPr>
                            <w:rFonts w:asciiTheme="minorEastAsia" w:hAnsiTheme="minorEastAsia"/>
                            <w:sz w:val="24"/>
                          </w:rPr>
                        </w:pPr>
                        <w:r>
                          <w:rPr>
                            <w:rFonts w:asciiTheme="minorEastAsia" w:hAnsiTheme="minorEastAsia" w:hint="eastAsia"/>
                            <w:sz w:val="24"/>
                          </w:rPr>
                          <w:t>2021年度董事会工作报告</w:t>
                        </w:r>
                      </w:p>
                    </w:tc>
                  </w:sdtContent>
                </w:sdt>
                <w:sdt>
                  <w:sdtPr>
                    <w:rPr>
                      <w:rFonts w:asciiTheme="minorEastAsia" w:hAnsiTheme="minorEastAsia"/>
                      <w:sz w:val="24"/>
                      <w:szCs w:val="24"/>
                    </w:rPr>
                    <w:alias w:val="审议议案_投票对象是否是A股股东"/>
                    <w:tag w:val="_GBC_cb20e7b207234f878d35369b3210f6ca"/>
                    <w:id w:val="827330188"/>
                    <w:lock w:val="sdtLocked"/>
                    <w:comboBox>
                      <w:listItem w:displayText="√" w:value="√"/>
                    </w:comboBox>
                  </w:sdtPr>
                  <w:sdtEndPr/>
                  <w:sdtContent>
                    <w:tc>
                      <w:tcPr>
                        <w:tcW w:w="1194" w:type="pct"/>
                        <w:vAlign w:val="center"/>
                      </w:tcPr>
                      <w:p w:rsidR="001D0204" w:rsidRDefault="00A870E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093126344"/>
              <w:lock w:val="sdtLocked"/>
            </w:sdtPr>
            <w:sdtEndPr>
              <w:rPr>
                <w:szCs w:val="24"/>
              </w:rPr>
            </w:sdtEndPr>
            <w:sdtContent>
              <w:tr w:rsidR="001D0204">
                <w:sdt>
                  <w:sdtPr>
                    <w:rPr>
                      <w:rFonts w:asciiTheme="minorEastAsia" w:hAnsiTheme="minorEastAsia"/>
                      <w:sz w:val="24"/>
                    </w:rPr>
                    <w:alias w:val="审议听取的议案和报告_议案和报告的序号"/>
                    <w:tag w:val="_GBC_84546a6090c442c0ac1c3f3ae71734f5"/>
                    <w:id w:val="-929199394"/>
                    <w:lock w:val="sdtLocked"/>
                    <w:text/>
                  </w:sdtPr>
                  <w:sdtEndPr/>
                  <w:sdtContent>
                    <w:tc>
                      <w:tcPr>
                        <w:tcW w:w="557" w:type="pct"/>
                        <w:vAlign w:val="center"/>
                      </w:tcPr>
                      <w:p w:rsidR="001D0204" w:rsidRDefault="00A870E6">
                        <w:pPr>
                          <w:jc w:val="center"/>
                          <w:rPr>
                            <w:rFonts w:asciiTheme="minorEastAsia" w:hAnsiTheme="minorEastAsia"/>
                            <w:sz w:val="24"/>
                          </w:rPr>
                        </w:pPr>
                        <w:r>
                          <w:rPr>
                            <w:rFonts w:asciiTheme="minorEastAsia" w:hAnsiTheme="minorEastAsia" w:hint="eastAsia"/>
                            <w:sz w:val="24"/>
                          </w:rPr>
                          <w:t>2</w:t>
                        </w:r>
                      </w:p>
                    </w:tc>
                  </w:sdtContent>
                </w:sdt>
                <w:sdt>
                  <w:sdtPr>
                    <w:rPr>
                      <w:rFonts w:asciiTheme="minorEastAsia" w:hAnsiTheme="minorEastAsia"/>
                      <w:sz w:val="24"/>
                    </w:rPr>
                    <w:alias w:val="审议听取的议案和报告_议案和报告名称"/>
                    <w:tag w:val="_GBC_2d47efd670c5406fafca7da025f5f537"/>
                    <w:id w:val="-1033262272"/>
                    <w:lock w:val="sdtLocked"/>
                    <w:text/>
                  </w:sdtPr>
                  <w:sdtEndPr/>
                  <w:sdtContent>
                    <w:tc>
                      <w:tcPr>
                        <w:tcW w:w="3249" w:type="pct"/>
                      </w:tcPr>
                      <w:p w:rsidR="001D0204" w:rsidRDefault="00A870E6">
                        <w:pPr>
                          <w:rPr>
                            <w:rFonts w:asciiTheme="minorEastAsia" w:hAnsiTheme="minorEastAsia"/>
                            <w:sz w:val="24"/>
                          </w:rPr>
                        </w:pPr>
                        <w:r>
                          <w:rPr>
                            <w:rFonts w:asciiTheme="minorEastAsia" w:hAnsiTheme="minorEastAsia" w:hint="eastAsia"/>
                            <w:sz w:val="24"/>
                          </w:rPr>
                          <w:t>2021年度监事会工作报告</w:t>
                        </w:r>
                      </w:p>
                    </w:tc>
                  </w:sdtContent>
                </w:sdt>
                <w:sdt>
                  <w:sdtPr>
                    <w:rPr>
                      <w:rFonts w:asciiTheme="minorEastAsia" w:hAnsiTheme="minorEastAsia"/>
                      <w:sz w:val="24"/>
                      <w:szCs w:val="24"/>
                    </w:rPr>
                    <w:alias w:val="审议议案_投票对象是否是A股股东"/>
                    <w:tag w:val="_GBC_cb20e7b207234f878d35369b3210f6ca"/>
                    <w:id w:val="198283241"/>
                    <w:lock w:val="sdtLocked"/>
                    <w:comboBox>
                      <w:listItem w:displayText="√" w:value="√"/>
                    </w:comboBox>
                  </w:sdtPr>
                  <w:sdtEndPr/>
                  <w:sdtContent>
                    <w:tc>
                      <w:tcPr>
                        <w:tcW w:w="1194" w:type="pct"/>
                        <w:vAlign w:val="center"/>
                      </w:tcPr>
                      <w:p w:rsidR="001D0204" w:rsidRDefault="00A870E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321737170"/>
              <w:lock w:val="sdtLocked"/>
            </w:sdtPr>
            <w:sdtEndPr>
              <w:rPr>
                <w:szCs w:val="24"/>
              </w:rPr>
            </w:sdtEndPr>
            <w:sdtContent>
              <w:tr w:rsidR="001D0204">
                <w:sdt>
                  <w:sdtPr>
                    <w:rPr>
                      <w:rFonts w:asciiTheme="minorEastAsia" w:hAnsiTheme="minorEastAsia"/>
                      <w:sz w:val="24"/>
                    </w:rPr>
                    <w:alias w:val="审议听取的议案和报告_议案和报告的序号"/>
                    <w:tag w:val="_GBC_84546a6090c442c0ac1c3f3ae71734f5"/>
                    <w:id w:val="388227196"/>
                    <w:lock w:val="sdtLocked"/>
                    <w:text/>
                  </w:sdtPr>
                  <w:sdtEndPr/>
                  <w:sdtContent>
                    <w:tc>
                      <w:tcPr>
                        <w:tcW w:w="557" w:type="pct"/>
                        <w:vAlign w:val="center"/>
                      </w:tcPr>
                      <w:p w:rsidR="001D0204" w:rsidRDefault="00A870E6">
                        <w:pPr>
                          <w:jc w:val="center"/>
                          <w:rPr>
                            <w:rFonts w:asciiTheme="minorEastAsia" w:hAnsiTheme="minorEastAsia"/>
                            <w:sz w:val="24"/>
                          </w:rPr>
                        </w:pPr>
                        <w:r>
                          <w:rPr>
                            <w:rFonts w:asciiTheme="minorEastAsia" w:hAnsiTheme="minorEastAsia" w:hint="eastAsia"/>
                            <w:sz w:val="24"/>
                          </w:rPr>
                          <w:t>3</w:t>
                        </w:r>
                      </w:p>
                    </w:tc>
                  </w:sdtContent>
                </w:sdt>
                <w:sdt>
                  <w:sdtPr>
                    <w:rPr>
                      <w:rFonts w:asciiTheme="minorEastAsia" w:hAnsiTheme="minorEastAsia"/>
                      <w:sz w:val="24"/>
                    </w:rPr>
                    <w:alias w:val="审议听取的议案和报告_议案和报告名称"/>
                    <w:tag w:val="_GBC_2d47efd670c5406fafca7da025f5f537"/>
                    <w:id w:val="1751619980"/>
                    <w:lock w:val="sdtLocked"/>
                    <w:text/>
                  </w:sdtPr>
                  <w:sdtEndPr/>
                  <w:sdtContent>
                    <w:tc>
                      <w:tcPr>
                        <w:tcW w:w="3249" w:type="pct"/>
                      </w:tcPr>
                      <w:p w:rsidR="001D0204" w:rsidRDefault="00A870E6">
                        <w:pPr>
                          <w:rPr>
                            <w:rFonts w:asciiTheme="minorEastAsia" w:hAnsiTheme="minorEastAsia"/>
                            <w:sz w:val="24"/>
                          </w:rPr>
                        </w:pPr>
                        <w:r>
                          <w:rPr>
                            <w:rFonts w:asciiTheme="minorEastAsia" w:hAnsiTheme="minorEastAsia" w:hint="eastAsia"/>
                            <w:sz w:val="24"/>
                          </w:rPr>
                          <w:t>2021年年度报告及摘要</w:t>
                        </w:r>
                      </w:p>
                    </w:tc>
                  </w:sdtContent>
                </w:sdt>
                <w:sdt>
                  <w:sdtPr>
                    <w:rPr>
                      <w:rFonts w:asciiTheme="minorEastAsia" w:hAnsiTheme="minorEastAsia"/>
                      <w:sz w:val="24"/>
                      <w:szCs w:val="24"/>
                    </w:rPr>
                    <w:alias w:val="审议议案_投票对象是否是A股股东"/>
                    <w:tag w:val="_GBC_cb20e7b207234f878d35369b3210f6ca"/>
                    <w:id w:val="-547529168"/>
                    <w:lock w:val="sdtLocked"/>
                    <w:comboBox>
                      <w:listItem w:displayText="√" w:value="√"/>
                    </w:comboBox>
                  </w:sdtPr>
                  <w:sdtEndPr/>
                  <w:sdtContent>
                    <w:tc>
                      <w:tcPr>
                        <w:tcW w:w="1194" w:type="pct"/>
                        <w:vAlign w:val="center"/>
                      </w:tcPr>
                      <w:p w:rsidR="001D0204" w:rsidRDefault="00A870E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2016689501"/>
              <w:lock w:val="sdtLocked"/>
            </w:sdtPr>
            <w:sdtEndPr>
              <w:rPr>
                <w:szCs w:val="24"/>
              </w:rPr>
            </w:sdtEndPr>
            <w:sdtContent>
              <w:tr w:rsidR="001D0204">
                <w:sdt>
                  <w:sdtPr>
                    <w:rPr>
                      <w:rFonts w:asciiTheme="minorEastAsia" w:hAnsiTheme="minorEastAsia"/>
                      <w:sz w:val="24"/>
                    </w:rPr>
                    <w:alias w:val="审议听取的议案和报告_议案和报告的序号"/>
                    <w:tag w:val="_GBC_84546a6090c442c0ac1c3f3ae71734f5"/>
                    <w:id w:val="-1896270742"/>
                    <w:lock w:val="sdtLocked"/>
                    <w:text/>
                  </w:sdtPr>
                  <w:sdtEndPr/>
                  <w:sdtContent>
                    <w:tc>
                      <w:tcPr>
                        <w:tcW w:w="557" w:type="pct"/>
                        <w:vAlign w:val="center"/>
                      </w:tcPr>
                      <w:p w:rsidR="001D0204" w:rsidRDefault="00A870E6">
                        <w:pPr>
                          <w:jc w:val="center"/>
                          <w:rPr>
                            <w:rFonts w:asciiTheme="minorEastAsia" w:hAnsiTheme="minorEastAsia"/>
                            <w:sz w:val="24"/>
                          </w:rPr>
                        </w:pPr>
                        <w:r>
                          <w:rPr>
                            <w:rFonts w:asciiTheme="minorEastAsia" w:hAnsiTheme="minorEastAsia" w:hint="eastAsia"/>
                            <w:sz w:val="24"/>
                          </w:rPr>
                          <w:t>4</w:t>
                        </w:r>
                      </w:p>
                    </w:tc>
                  </w:sdtContent>
                </w:sdt>
                <w:sdt>
                  <w:sdtPr>
                    <w:rPr>
                      <w:rFonts w:asciiTheme="minorEastAsia" w:hAnsiTheme="minorEastAsia"/>
                      <w:sz w:val="24"/>
                    </w:rPr>
                    <w:alias w:val="审议听取的议案和报告_议案和报告名称"/>
                    <w:tag w:val="_GBC_2d47efd670c5406fafca7da025f5f537"/>
                    <w:id w:val="146801989"/>
                    <w:lock w:val="sdtLocked"/>
                    <w:text/>
                  </w:sdtPr>
                  <w:sdtEndPr/>
                  <w:sdtContent>
                    <w:tc>
                      <w:tcPr>
                        <w:tcW w:w="3249" w:type="pct"/>
                      </w:tcPr>
                      <w:p w:rsidR="001D0204" w:rsidRDefault="00A870E6">
                        <w:pPr>
                          <w:rPr>
                            <w:rFonts w:asciiTheme="minorEastAsia" w:hAnsiTheme="minorEastAsia"/>
                            <w:sz w:val="24"/>
                          </w:rPr>
                        </w:pPr>
                        <w:r>
                          <w:rPr>
                            <w:rFonts w:asciiTheme="minorEastAsia" w:hAnsiTheme="minorEastAsia" w:hint="eastAsia"/>
                            <w:sz w:val="24"/>
                          </w:rPr>
                          <w:t>2021年度财务决算报告及2022年度财务预算方案</w:t>
                        </w:r>
                      </w:p>
                    </w:tc>
                  </w:sdtContent>
                </w:sdt>
                <w:sdt>
                  <w:sdtPr>
                    <w:rPr>
                      <w:rFonts w:asciiTheme="minorEastAsia" w:hAnsiTheme="minorEastAsia"/>
                      <w:sz w:val="24"/>
                      <w:szCs w:val="24"/>
                    </w:rPr>
                    <w:alias w:val="审议议案_投票对象是否是A股股东"/>
                    <w:tag w:val="_GBC_cb20e7b207234f878d35369b3210f6ca"/>
                    <w:id w:val="1471396367"/>
                    <w:lock w:val="sdtLocked"/>
                    <w:comboBox>
                      <w:listItem w:displayText="√" w:value="√"/>
                    </w:comboBox>
                  </w:sdtPr>
                  <w:sdtEndPr/>
                  <w:sdtContent>
                    <w:tc>
                      <w:tcPr>
                        <w:tcW w:w="1194" w:type="pct"/>
                        <w:vAlign w:val="center"/>
                      </w:tcPr>
                      <w:p w:rsidR="001D0204" w:rsidRDefault="00A870E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286958957"/>
              <w:lock w:val="sdtLocked"/>
            </w:sdtPr>
            <w:sdtEndPr>
              <w:rPr>
                <w:szCs w:val="24"/>
              </w:rPr>
            </w:sdtEndPr>
            <w:sdtContent>
              <w:tr w:rsidR="001D0204">
                <w:sdt>
                  <w:sdtPr>
                    <w:rPr>
                      <w:rFonts w:asciiTheme="minorEastAsia" w:hAnsiTheme="minorEastAsia"/>
                      <w:sz w:val="24"/>
                    </w:rPr>
                    <w:alias w:val="审议听取的议案和报告_议案和报告的序号"/>
                    <w:tag w:val="_GBC_84546a6090c442c0ac1c3f3ae71734f5"/>
                    <w:id w:val="-142126039"/>
                    <w:lock w:val="sdtLocked"/>
                    <w:text/>
                  </w:sdtPr>
                  <w:sdtEndPr/>
                  <w:sdtContent>
                    <w:tc>
                      <w:tcPr>
                        <w:tcW w:w="557" w:type="pct"/>
                        <w:vAlign w:val="center"/>
                      </w:tcPr>
                      <w:p w:rsidR="001D0204" w:rsidRDefault="00A870E6">
                        <w:pPr>
                          <w:jc w:val="center"/>
                          <w:rPr>
                            <w:rFonts w:asciiTheme="minorEastAsia" w:hAnsiTheme="minorEastAsia"/>
                            <w:sz w:val="24"/>
                          </w:rPr>
                        </w:pPr>
                        <w:r>
                          <w:rPr>
                            <w:rFonts w:asciiTheme="minorEastAsia" w:hAnsiTheme="minorEastAsia" w:hint="eastAsia"/>
                            <w:sz w:val="24"/>
                          </w:rPr>
                          <w:t>5</w:t>
                        </w:r>
                      </w:p>
                    </w:tc>
                  </w:sdtContent>
                </w:sdt>
                <w:sdt>
                  <w:sdtPr>
                    <w:rPr>
                      <w:rFonts w:asciiTheme="minorEastAsia" w:hAnsiTheme="minorEastAsia"/>
                      <w:sz w:val="24"/>
                    </w:rPr>
                    <w:alias w:val="审议听取的议案和报告_议案和报告名称"/>
                    <w:tag w:val="_GBC_2d47efd670c5406fafca7da025f5f537"/>
                    <w:id w:val="827335103"/>
                    <w:lock w:val="sdtLocked"/>
                    <w:text/>
                  </w:sdtPr>
                  <w:sdtEndPr/>
                  <w:sdtContent>
                    <w:tc>
                      <w:tcPr>
                        <w:tcW w:w="3249" w:type="pct"/>
                      </w:tcPr>
                      <w:p w:rsidR="001D0204" w:rsidRDefault="00A870E6">
                        <w:pPr>
                          <w:rPr>
                            <w:rFonts w:asciiTheme="minorEastAsia" w:hAnsiTheme="minorEastAsia"/>
                            <w:sz w:val="24"/>
                          </w:rPr>
                        </w:pPr>
                        <w:r>
                          <w:rPr>
                            <w:rFonts w:asciiTheme="minorEastAsia" w:hAnsiTheme="minorEastAsia" w:hint="eastAsia"/>
                            <w:sz w:val="24"/>
                          </w:rPr>
                          <w:t>2021年度利润分配预案</w:t>
                        </w:r>
                      </w:p>
                    </w:tc>
                  </w:sdtContent>
                </w:sdt>
                <w:sdt>
                  <w:sdtPr>
                    <w:rPr>
                      <w:rFonts w:asciiTheme="minorEastAsia" w:hAnsiTheme="minorEastAsia"/>
                      <w:sz w:val="24"/>
                      <w:szCs w:val="24"/>
                    </w:rPr>
                    <w:alias w:val="审议议案_投票对象是否是A股股东"/>
                    <w:tag w:val="_GBC_cb20e7b207234f878d35369b3210f6ca"/>
                    <w:id w:val="-833377738"/>
                    <w:lock w:val="sdtLocked"/>
                    <w:comboBox>
                      <w:listItem w:displayText="√" w:value="√"/>
                    </w:comboBox>
                  </w:sdtPr>
                  <w:sdtEndPr/>
                  <w:sdtContent>
                    <w:tc>
                      <w:tcPr>
                        <w:tcW w:w="1194" w:type="pct"/>
                        <w:vAlign w:val="center"/>
                      </w:tcPr>
                      <w:p w:rsidR="001D0204" w:rsidRDefault="00A870E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97746644"/>
              <w:lock w:val="sdtLocked"/>
            </w:sdtPr>
            <w:sdtEndPr>
              <w:rPr>
                <w:szCs w:val="24"/>
              </w:rPr>
            </w:sdtEndPr>
            <w:sdtContent>
              <w:tr w:rsidR="001D0204">
                <w:sdt>
                  <w:sdtPr>
                    <w:rPr>
                      <w:rFonts w:asciiTheme="minorEastAsia" w:hAnsiTheme="minorEastAsia"/>
                      <w:sz w:val="24"/>
                    </w:rPr>
                    <w:alias w:val="审议听取的议案和报告_议案和报告的序号"/>
                    <w:tag w:val="_GBC_84546a6090c442c0ac1c3f3ae71734f5"/>
                    <w:id w:val="432951383"/>
                    <w:lock w:val="sdtLocked"/>
                    <w:text/>
                  </w:sdtPr>
                  <w:sdtEndPr/>
                  <w:sdtContent>
                    <w:tc>
                      <w:tcPr>
                        <w:tcW w:w="557" w:type="pct"/>
                        <w:vAlign w:val="center"/>
                      </w:tcPr>
                      <w:p w:rsidR="001D0204" w:rsidRDefault="00A870E6">
                        <w:pPr>
                          <w:jc w:val="center"/>
                          <w:rPr>
                            <w:rFonts w:asciiTheme="minorEastAsia" w:hAnsiTheme="minorEastAsia"/>
                            <w:sz w:val="24"/>
                          </w:rPr>
                        </w:pPr>
                        <w:r>
                          <w:rPr>
                            <w:rFonts w:asciiTheme="minorEastAsia" w:hAnsiTheme="minorEastAsia" w:hint="eastAsia"/>
                            <w:sz w:val="24"/>
                          </w:rPr>
                          <w:t>6</w:t>
                        </w:r>
                      </w:p>
                    </w:tc>
                  </w:sdtContent>
                </w:sdt>
                <w:sdt>
                  <w:sdtPr>
                    <w:rPr>
                      <w:rFonts w:asciiTheme="minorEastAsia" w:hAnsiTheme="minorEastAsia"/>
                      <w:sz w:val="24"/>
                    </w:rPr>
                    <w:alias w:val="审议听取的议案和报告_议案和报告名称"/>
                    <w:tag w:val="_GBC_2d47efd670c5406fafca7da025f5f537"/>
                    <w:id w:val="2031835800"/>
                    <w:lock w:val="sdtLocked"/>
                    <w:text/>
                  </w:sdtPr>
                  <w:sdtEndPr/>
                  <w:sdtContent>
                    <w:tc>
                      <w:tcPr>
                        <w:tcW w:w="3249" w:type="pct"/>
                      </w:tcPr>
                      <w:p w:rsidR="001D0204" w:rsidRDefault="00A870E6">
                        <w:pPr>
                          <w:rPr>
                            <w:rFonts w:asciiTheme="minorEastAsia" w:hAnsiTheme="minorEastAsia"/>
                            <w:sz w:val="24"/>
                          </w:rPr>
                        </w:pPr>
                        <w:r>
                          <w:rPr>
                            <w:rFonts w:asciiTheme="minorEastAsia" w:hAnsiTheme="minorEastAsia" w:hint="eastAsia"/>
                            <w:sz w:val="24"/>
                          </w:rPr>
                          <w:t>关于聘请2022年度会计师事务所的议案</w:t>
                        </w:r>
                      </w:p>
                    </w:tc>
                  </w:sdtContent>
                </w:sdt>
                <w:sdt>
                  <w:sdtPr>
                    <w:rPr>
                      <w:rFonts w:asciiTheme="minorEastAsia" w:hAnsiTheme="minorEastAsia"/>
                      <w:sz w:val="24"/>
                      <w:szCs w:val="24"/>
                    </w:rPr>
                    <w:alias w:val="审议议案_投票对象是否是A股股东"/>
                    <w:tag w:val="_GBC_cb20e7b207234f878d35369b3210f6ca"/>
                    <w:id w:val="-1662540850"/>
                    <w:lock w:val="sdtLocked"/>
                    <w:comboBox>
                      <w:listItem w:displayText="√" w:value="√"/>
                    </w:comboBox>
                  </w:sdtPr>
                  <w:sdtEndPr/>
                  <w:sdtContent>
                    <w:tc>
                      <w:tcPr>
                        <w:tcW w:w="1194" w:type="pct"/>
                        <w:vAlign w:val="center"/>
                      </w:tcPr>
                      <w:p w:rsidR="001D0204" w:rsidRDefault="00A870E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55272367"/>
              <w:lock w:val="sdtLocked"/>
            </w:sdtPr>
            <w:sdtEndPr>
              <w:rPr>
                <w:szCs w:val="24"/>
              </w:rPr>
            </w:sdtEndPr>
            <w:sdtContent>
              <w:tr w:rsidR="001D0204">
                <w:sdt>
                  <w:sdtPr>
                    <w:rPr>
                      <w:rFonts w:asciiTheme="minorEastAsia" w:hAnsiTheme="minorEastAsia"/>
                      <w:sz w:val="24"/>
                    </w:rPr>
                    <w:alias w:val="审议听取的议案和报告_议案和报告的序号"/>
                    <w:tag w:val="_GBC_84546a6090c442c0ac1c3f3ae71734f5"/>
                    <w:id w:val="1007950437"/>
                    <w:lock w:val="sdtLocked"/>
                    <w:text/>
                  </w:sdtPr>
                  <w:sdtEndPr/>
                  <w:sdtContent>
                    <w:tc>
                      <w:tcPr>
                        <w:tcW w:w="557" w:type="pct"/>
                        <w:vAlign w:val="center"/>
                      </w:tcPr>
                      <w:p w:rsidR="001D0204" w:rsidRDefault="00A870E6">
                        <w:pPr>
                          <w:jc w:val="center"/>
                          <w:rPr>
                            <w:rFonts w:asciiTheme="minorEastAsia" w:hAnsiTheme="minorEastAsia"/>
                            <w:sz w:val="24"/>
                          </w:rPr>
                        </w:pPr>
                        <w:r>
                          <w:rPr>
                            <w:rFonts w:asciiTheme="minorEastAsia" w:hAnsiTheme="minorEastAsia" w:hint="eastAsia"/>
                            <w:sz w:val="24"/>
                          </w:rPr>
                          <w:t>7</w:t>
                        </w:r>
                      </w:p>
                    </w:tc>
                  </w:sdtContent>
                </w:sdt>
                <w:sdt>
                  <w:sdtPr>
                    <w:rPr>
                      <w:rFonts w:asciiTheme="minorEastAsia" w:hAnsiTheme="minorEastAsia"/>
                      <w:sz w:val="24"/>
                    </w:rPr>
                    <w:alias w:val="审议听取的议案和报告_议案和报告名称"/>
                    <w:tag w:val="_GBC_2d47efd670c5406fafca7da025f5f537"/>
                    <w:id w:val="-1517378581"/>
                    <w:lock w:val="sdtLocked"/>
                    <w:text/>
                  </w:sdtPr>
                  <w:sdtEndPr/>
                  <w:sdtContent>
                    <w:tc>
                      <w:tcPr>
                        <w:tcW w:w="3249" w:type="pct"/>
                      </w:tcPr>
                      <w:p w:rsidR="001D0204" w:rsidRDefault="00A870E6">
                        <w:pPr>
                          <w:rPr>
                            <w:rFonts w:asciiTheme="minorEastAsia" w:hAnsiTheme="minorEastAsia"/>
                            <w:sz w:val="24"/>
                          </w:rPr>
                        </w:pPr>
                        <w:r>
                          <w:rPr>
                            <w:rFonts w:asciiTheme="minorEastAsia" w:hAnsiTheme="minorEastAsia" w:hint="eastAsia"/>
                            <w:sz w:val="24"/>
                          </w:rPr>
                          <w:t>关于修订《股东大会议事规则》的议案</w:t>
                        </w:r>
                      </w:p>
                    </w:tc>
                  </w:sdtContent>
                </w:sdt>
                <w:sdt>
                  <w:sdtPr>
                    <w:rPr>
                      <w:rFonts w:asciiTheme="minorEastAsia" w:hAnsiTheme="minorEastAsia"/>
                      <w:sz w:val="24"/>
                      <w:szCs w:val="24"/>
                    </w:rPr>
                    <w:alias w:val="审议议案_投票对象是否是A股股东"/>
                    <w:tag w:val="_GBC_cb20e7b207234f878d35369b3210f6ca"/>
                    <w:id w:val="-714281308"/>
                    <w:lock w:val="sdtLocked"/>
                    <w:comboBox>
                      <w:listItem w:displayText="√" w:value="√"/>
                    </w:comboBox>
                  </w:sdtPr>
                  <w:sdtEndPr/>
                  <w:sdtContent>
                    <w:tc>
                      <w:tcPr>
                        <w:tcW w:w="1194" w:type="pct"/>
                        <w:vAlign w:val="center"/>
                      </w:tcPr>
                      <w:p w:rsidR="001D0204" w:rsidRDefault="00A870E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53702108"/>
              <w:lock w:val="sdtLocked"/>
            </w:sdtPr>
            <w:sdtEndPr>
              <w:rPr>
                <w:szCs w:val="24"/>
              </w:rPr>
            </w:sdtEndPr>
            <w:sdtContent>
              <w:tr w:rsidR="001D0204">
                <w:sdt>
                  <w:sdtPr>
                    <w:rPr>
                      <w:rFonts w:asciiTheme="minorEastAsia" w:hAnsiTheme="minorEastAsia"/>
                      <w:sz w:val="24"/>
                    </w:rPr>
                    <w:alias w:val="审议听取的议案和报告_议案和报告的序号"/>
                    <w:tag w:val="_GBC_84546a6090c442c0ac1c3f3ae71734f5"/>
                    <w:id w:val="-1744551566"/>
                    <w:lock w:val="sdtLocked"/>
                    <w:text/>
                  </w:sdtPr>
                  <w:sdtEndPr/>
                  <w:sdtContent>
                    <w:tc>
                      <w:tcPr>
                        <w:tcW w:w="557" w:type="pct"/>
                        <w:vAlign w:val="center"/>
                      </w:tcPr>
                      <w:p w:rsidR="001D0204" w:rsidRDefault="00A870E6">
                        <w:pPr>
                          <w:jc w:val="center"/>
                          <w:rPr>
                            <w:rFonts w:asciiTheme="minorEastAsia" w:hAnsiTheme="minorEastAsia"/>
                            <w:sz w:val="24"/>
                          </w:rPr>
                        </w:pPr>
                        <w:r>
                          <w:rPr>
                            <w:rFonts w:asciiTheme="minorEastAsia" w:hAnsiTheme="minorEastAsia" w:hint="eastAsia"/>
                            <w:sz w:val="24"/>
                          </w:rPr>
                          <w:t>8</w:t>
                        </w:r>
                      </w:p>
                    </w:tc>
                  </w:sdtContent>
                </w:sdt>
                <w:sdt>
                  <w:sdtPr>
                    <w:rPr>
                      <w:rFonts w:asciiTheme="minorEastAsia" w:hAnsiTheme="minorEastAsia"/>
                      <w:kern w:val="0"/>
                      <w:sz w:val="24"/>
                    </w:rPr>
                    <w:alias w:val="审议听取的议案和报告_议案和报告名称"/>
                    <w:tag w:val="_GBC_2d47efd670c5406fafca7da025f5f537"/>
                    <w:id w:val="-1458864269"/>
                    <w:lock w:val="sdtLocked"/>
                    <w:text/>
                  </w:sdtPr>
                  <w:sdtEndPr/>
                  <w:sdtContent>
                    <w:tc>
                      <w:tcPr>
                        <w:tcW w:w="3249" w:type="pct"/>
                      </w:tcPr>
                      <w:p w:rsidR="001D0204" w:rsidRDefault="00A870E6">
                        <w:pPr>
                          <w:rPr>
                            <w:rFonts w:asciiTheme="minorEastAsia" w:hAnsiTheme="minorEastAsia"/>
                            <w:sz w:val="24"/>
                          </w:rPr>
                        </w:pPr>
                        <w:r>
                          <w:rPr>
                            <w:rFonts w:asciiTheme="minorEastAsia" w:hAnsiTheme="minorEastAsia" w:hint="eastAsia"/>
                            <w:kern w:val="0"/>
                            <w:sz w:val="24"/>
                          </w:rPr>
                          <w:t>关于修订《董事会议事规则》的议案</w:t>
                        </w:r>
                      </w:p>
                    </w:tc>
                  </w:sdtContent>
                </w:sdt>
                <w:sdt>
                  <w:sdtPr>
                    <w:rPr>
                      <w:rFonts w:asciiTheme="minorEastAsia" w:hAnsiTheme="minorEastAsia"/>
                      <w:sz w:val="24"/>
                      <w:szCs w:val="24"/>
                    </w:rPr>
                    <w:alias w:val="审议议案_投票对象是否是A股股东"/>
                    <w:tag w:val="_GBC_cb20e7b207234f878d35369b3210f6ca"/>
                    <w:id w:val="1041090834"/>
                    <w:lock w:val="sdtLocked"/>
                    <w:comboBox>
                      <w:listItem w:displayText="√" w:value="√"/>
                    </w:comboBox>
                  </w:sdtPr>
                  <w:sdtEndPr/>
                  <w:sdtContent>
                    <w:tc>
                      <w:tcPr>
                        <w:tcW w:w="1194" w:type="pct"/>
                        <w:vAlign w:val="center"/>
                      </w:tcPr>
                      <w:p w:rsidR="001D0204" w:rsidRDefault="00A870E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429465423"/>
              <w:lock w:val="sdtLocked"/>
            </w:sdtPr>
            <w:sdtEndPr>
              <w:rPr>
                <w:szCs w:val="24"/>
              </w:rPr>
            </w:sdtEndPr>
            <w:sdtContent>
              <w:tr w:rsidR="001D0204">
                <w:sdt>
                  <w:sdtPr>
                    <w:rPr>
                      <w:rFonts w:asciiTheme="minorEastAsia" w:hAnsiTheme="minorEastAsia"/>
                      <w:sz w:val="24"/>
                    </w:rPr>
                    <w:alias w:val="审议听取的议案和报告_议案和报告的序号"/>
                    <w:tag w:val="_GBC_84546a6090c442c0ac1c3f3ae71734f5"/>
                    <w:id w:val="1026986330"/>
                    <w:lock w:val="sdtLocked"/>
                    <w:text/>
                  </w:sdtPr>
                  <w:sdtEndPr/>
                  <w:sdtContent>
                    <w:tc>
                      <w:tcPr>
                        <w:tcW w:w="557" w:type="pct"/>
                        <w:vAlign w:val="center"/>
                      </w:tcPr>
                      <w:p w:rsidR="001D0204" w:rsidRDefault="00A870E6">
                        <w:pPr>
                          <w:jc w:val="center"/>
                          <w:rPr>
                            <w:rFonts w:asciiTheme="minorEastAsia" w:hAnsiTheme="minorEastAsia"/>
                            <w:sz w:val="24"/>
                          </w:rPr>
                        </w:pPr>
                        <w:r>
                          <w:rPr>
                            <w:rFonts w:asciiTheme="minorEastAsia" w:hAnsiTheme="minorEastAsia" w:hint="eastAsia"/>
                            <w:sz w:val="24"/>
                          </w:rPr>
                          <w:t>9</w:t>
                        </w:r>
                      </w:p>
                    </w:tc>
                  </w:sdtContent>
                </w:sdt>
                <w:sdt>
                  <w:sdtPr>
                    <w:rPr>
                      <w:rFonts w:asciiTheme="minorEastAsia" w:hAnsiTheme="minorEastAsia"/>
                      <w:sz w:val="24"/>
                    </w:rPr>
                    <w:alias w:val="审议听取的议案和报告_议案和报告名称"/>
                    <w:tag w:val="_GBC_2d47efd670c5406fafca7da025f5f537"/>
                    <w:id w:val="-190375437"/>
                    <w:lock w:val="sdtLocked"/>
                    <w:text/>
                  </w:sdtPr>
                  <w:sdtEndPr/>
                  <w:sdtContent>
                    <w:tc>
                      <w:tcPr>
                        <w:tcW w:w="3249" w:type="pct"/>
                      </w:tcPr>
                      <w:p w:rsidR="001D0204" w:rsidRDefault="00A870E6">
                        <w:pPr>
                          <w:rPr>
                            <w:rFonts w:asciiTheme="minorEastAsia" w:hAnsiTheme="minorEastAsia"/>
                            <w:sz w:val="24"/>
                          </w:rPr>
                        </w:pPr>
                        <w:r>
                          <w:rPr>
                            <w:rFonts w:asciiTheme="minorEastAsia" w:hAnsiTheme="minorEastAsia" w:hint="eastAsia"/>
                            <w:sz w:val="24"/>
                          </w:rPr>
                          <w:t>关于修订《监事会议事规则》的议案</w:t>
                        </w:r>
                      </w:p>
                    </w:tc>
                  </w:sdtContent>
                </w:sdt>
                <w:sdt>
                  <w:sdtPr>
                    <w:rPr>
                      <w:rFonts w:asciiTheme="minorEastAsia" w:hAnsiTheme="minorEastAsia"/>
                      <w:sz w:val="24"/>
                      <w:szCs w:val="24"/>
                    </w:rPr>
                    <w:alias w:val="审议议案_投票对象是否是A股股东"/>
                    <w:tag w:val="_GBC_cb20e7b207234f878d35369b3210f6ca"/>
                    <w:id w:val="1396782528"/>
                    <w:lock w:val="sdtLocked"/>
                    <w:comboBox>
                      <w:listItem w:displayText="√" w:value="√"/>
                    </w:comboBox>
                  </w:sdtPr>
                  <w:sdtEndPr/>
                  <w:sdtContent>
                    <w:tc>
                      <w:tcPr>
                        <w:tcW w:w="1194" w:type="pct"/>
                        <w:vAlign w:val="center"/>
                      </w:tcPr>
                      <w:p w:rsidR="001D0204" w:rsidRDefault="00A870E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169098143"/>
              <w:lock w:val="sdtLocked"/>
            </w:sdtPr>
            <w:sdtEndPr>
              <w:rPr>
                <w:szCs w:val="24"/>
              </w:rPr>
            </w:sdtEndPr>
            <w:sdtContent>
              <w:tr w:rsidR="001D0204">
                <w:sdt>
                  <w:sdtPr>
                    <w:rPr>
                      <w:rFonts w:asciiTheme="minorEastAsia" w:hAnsiTheme="minorEastAsia"/>
                      <w:sz w:val="24"/>
                    </w:rPr>
                    <w:alias w:val="审议听取的议案和报告_议案和报告的序号"/>
                    <w:tag w:val="_GBC_84546a6090c442c0ac1c3f3ae71734f5"/>
                    <w:id w:val="404119156"/>
                    <w:lock w:val="sdtLocked"/>
                    <w:text/>
                  </w:sdtPr>
                  <w:sdtEndPr/>
                  <w:sdtContent>
                    <w:tc>
                      <w:tcPr>
                        <w:tcW w:w="557" w:type="pct"/>
                        <w:vAlign w:val="center"/>
                      </w:tcPr>
                      <w:p w:rsidR="001D0204" w:rsidRDefault="00A870E6">
                        <w:pPr>
                          <w:jc w:val="center"/>
                          <w:rPr>
                            <w:rFonts w:asciiTheme="minorEastAsia" w:hAnsiTheme="minorEastAsia"/>
                            <w:sz w:val="24"/>
                          </w:rPr>
                        </w:pPr>
                        <w:r>
                          <w:rPr>
                            <w:rFonts w:asciiTheme="minorEastAsia" w:hAnsiTheme="minorEastAsia" w:hint="eastAsia"/>
                            <w:sz w:val="24"/>
                          </w:rPr>
                          <w:t>10</w:t>
                        </w:r>
                      </w:p>
                    </w:tc>
                  </w:sdtContent>
                </w:sdt>
                <w:sdt>
                  <w:sdtPr>
                    <w:rPr>
                      <w:rFonts w:asciiTheme="minorEastAsia" w:hAnsiTheme="minorEastAsia"/>
                      <w:sz w:val="24"/>
                    </w:rPr>
                    <w:alias w:val="审议听取的议案和报告_议案和报告名称"/>
                    <w:tag w:val="_GBC_2d47efd670c5406fafca7da025f5f537"/>
                    <w:id w:val="-146132804"/>
                    <w:lock w:val="sdtLocked"/>
                    <w:text/>
                  </w:sdtPr>
                  <w:sdtEndPr/>
                  <w:sdtContent>
                    <w:tc>
                      <w:tcPr>
                        <w:tcW w:w="3249" w:type="pct"/>
                      </w:tcPr>
                      <w:p w:rsidR="001D0204" w:rsidRDefault="00A870E6">
                        <w:pPr>
                          <w:rPr>
                            <w:rFonts w:asciiTheme="minorEastAsia" w:hAnsiTheme="minorEastAsia"/>
                            <w:sz w:val="24"/>
                          </w:rPr>
                        </w:pPr>
                        <w:r>
                          <w:rPr>
                            <w:rFonts w:asciiTheme="minorEastAsia" w:hAnsiTheme="minorEastAsia" w:hint="eastAsia"/>
                            <w:sz w:val="24"/>
                          </w:rPr>
                          <w:t>关于修订《关联交易管理办法》的议案</w:t>
                        </w:r>
                      </w:p>
                    </w:tc>
                  </w:sdtContent>
                </w:sdt>
                <w:sdt>
                  <w:sdtPr>
                    <w:rPr>
                      <w:rFonts w:asciiTheme="minorEastAsia" w:hAnsiTheme="minorEastAsia"/>
                      <w:sz w:val="24"/>
                      <w:szCs w:val="24"/>
                    </w:rPr>
                    <w:alias w:val="审议议案_投票对象是否是A股股东"/>
                    <w:tag w:val="_GBC_cb20e7b207234f878d35369b3210f6ca"/>
                    <w:id w:val="-780032911"/>
                    <w:lock w:val="sdtLocked"/>
                    <w:comboBox>
                      <w:listItem w:displayText="√" w:value="√"/>
                    </w:comboBox>
                  </w:sdtPr>
                  <w:sdtEndPr/>
                  <w:sdtContent>
                    <w:tc>
                      <w:tcPr>
                        <w:tcW w:w="1194" w:type="pct"/>
                        <w:vAlign w:val="center"/>
                      </w:tcPr>
                      <w:p w:rsidR="001D0204" w:rsidRDefault="00A870E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708948096"/>
              <w:lock w:val="sdtLocked"/>
            </w:sdtPr>
            <w:sdtEndPr>
              <w:rPr>
                <w:szCs w:val="24"/>
              </w:rPr>
            </w:sdtEndPr>
            <w:sdtContent>
              <w:tr w:rsidR="001D0204">
                <w:sdt>
                  <w:sdtPr>
                    <w:rPr>
                      <w:rFonts w:asciiTheme="minorEastAsia" w:hAnsiTheme="minorEastAsia"/>
                      <w:sz w:val="24"/>
                    </w:rPr>
                    <w:alias w:val="审议听取的议案和报告_议案和报告的序号"/>
                    <w:tag w:val="_GBC_84546a6090c442c0ac1c3f3ae71734f5"/>
                    <w:id w:val="1422829353"/>
                    <w:lock w:val="sdtLocked"/>
                    <w:text/>
                  </w:sdtPr>
                  <w:sdtEndPr/>
                  <w:sdtContent>
                    <w:tc>
                      <w:tcPr>
                        <w:tcW w:w="557" w:type="pct"/>
                        <w:vAlign w:val="center"/>
                      </w:tcPr>
                      <w:p w:rsidR="001D0204" w:rsidRDefault="00A870E6">
                        <w:pPr>
                          <w:jc w:val="center"/>
                          <w:rPr>
                            <w:rFonts w:asciiTheme="minorEastAsia" w:hAnsiTheme="minorEastAsia"/>
                            <w:sz w:val="24"/>
                          </w:rPr>
                        </w:pPr>
                        <w:r>
                          <w:rPr>
                            <w:rFonts w:asciiTheme="minorEastAsia" w:hAnsiTheme="minorEastAsia" w:hint="eastAsia"/>
                            <w:sz w:val="24"/>
                          </w:rPr>
                          <w:t>11</w:t>
                        </w:r>
                      </w:p>
                    </w:tc>
                  </w:sdtContent>
                </w:sdt>
                <w:sdt>
                  <w:sdtPr>
                    <w:rPr>
                      <w:rFonts w:asciiTheme="minorEastAsia" w:hAnsiTheme="minorEastAsia"/>
                      <w:sz w:val="24"/>
                    </w:rPr>
                    <w:alias w:val="审议听取的议案和报告_议案和报告名称"/>
                    <w:tag w:val="_GBC_2d47efd670c5406fafca7da025f5f537"/>
                    <w:id w:val="1566298000"/>
                    <w:lock w:val="sdtLocked"/>
                    <w:text/>
                  </w:sdtPr>
                  <w:sdtEndPr/>
                  <w:sdtContent>
                    <w:tc>
                      <w:tcPr>
                        <w:tcW w:w="3249" w:type="pct"/>
                      </w:tcPr>
                      <w:p w:rsidR="001D0204" w:rsidRDefault="00A870E6">
                        <w:pPr>
                          <w:rPr>
                            <w:rFonts w:asciiTheme="minorEastAsia" w:hAnsiTheme="minorEastAsia"/>
                            <w:sz w:val="24"/>
                          </w:rPr>
                        </w:pPr>
                        <w:r>
                          <w:rPr>
                            <w:rFonts w:asciiTheme="minorEastAsia" w:hAnsiTheme="minorEastAsia" w:hint="eastAsia"/>
                            <w:sz w:val="24"/>
                          </w:rPr>
                          <w:t>关于选举陈淑翠女士为第十届董事会董事的议案</w:t>
                        </w:r>
                      </w:p>
                    </w:tc>
                  </w:sdtContent>
                </w:sdt>
                <w:sdt>
                  <w:sdtPr>
                    <w:rPr>
                      <w:rFonts w:asciiTheme="minorEastAsia" w:hAnsiTheme="minorEastAsia"/>
                      <w:sz w:val="24"/>
                      <w:szCs w:val="24"/>
                    </w:rPr>
                    <w:alias w:val="审议议案_投票对象是否是A股股东"/>
                    <w:tag w:val="_GBC_cb20e7b207234f878d35369b3210f6ca"/>
                    <w:id w:val="-273641889"/>
                    <w:lock w:val="sdtLocked"/>
                    <w:comboBox>
                      <w:listItem w:displayText="√" w:value="√"/>
                    </w:comboBox>
                  </w:sdtPr>
                  <w:sdtEndPr/>
                  <w:sdtContent>
                    <w:tc>
                      <w:tcPr>
                        <w:tcW w:w="1194" w:type="pct"/>
                        <w:vAlign w:val="center"/>
                      </w:tcPr>
                      <w:p w:rsidR="001D0204" w:rsidRDefault="00A870E6">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2063170777"/>
              <w:lock w:val="sdtLocked"/>
            </w:sdtPr>
            <w:sdtEndPr>
              <w:rPr>
                <w:szCs w:val="24"/>
              </w:rPr>
            </w:sdtEndPr>
            <w:sdtContent>
              <w:tr w:rsidR="001D0204">
                <w:sdt>
                  <w:sdtPr>
                    <w:rPr>
                      <w:rFonts w:asciiTheme="minorEastAsia" w:hAnsiTheme="minorEastAsia"/>
                      <w:sz w:val="24"/>
                    </w:rPr>
                    <w:alias w:val="审议听取的议案和报告_议案和报告的序号"/>
                    <w:tag w:val="_GBC_84546a6090c442c0ac1c3f3ae71734f5"/>
                    <w:id w:val="-1220272569"/>
                    <w:lock w:val="sdtLocked"/>
                    <w:text/>
                  </w:sdtPr>
                  <w:sdtEndPr/>
                  <w:sdtContent>
                    <w:tc>
                      <w:tcPr>
                        <w:tcW w:w="557" w:type="pct"/>
                        <w:vAlign w:val="center"/>
                      </w:tcPr>
                      <w:p w:rsidR="001D0204" w:rsidRDefault="00A870E6">
                        <w:pPr>
                          <w:jc w:val="center"/>
                          <w:rPr>
                            <w:rFonts w:asciiTheme="minorEastAsia" w:hAnsiTheme="minorEastAsia"/>
                            <w:sz w:val="24"/>
                          </w:rPr>
                        </w:pPr>
                        <w:r>
                          <w:rPr>
                            <w:rFonts w:asciiTheme="minorEastAsia" w:hAnsiTheme="minorEastAsia" w:hint="eastAsia"/>
                            <w:sz w:val="24"/>
                          </w:rPr>
                          <w:t>12</w:t>
                        </w:r>
                      </w:p>
                    </w:tc>
                  </w:sdtContent>
                </w:sdt>
                <w:sdt>
                  <w:sdtPr>
                    <w:rPr>
                      <w:rFonts w:asciiTheme="minorEastAsia" w:hAnsiTheme="minorEastAsia"/>
                      <w:sz w:val="24"/>
                    </w:rPr>
                    <w:alias w:val="审议听取的议案和报告_议案和报告名称"/>
                    <w:tag w:val="_GBC_2d47efd670c5406fafca7da025f5f537"/>
                    <w:id w:val="-426881336"/>
                    <w:lock w:val="sdtLocked"/>
                    <w:text/>
                  </w:sdtPr>
                  <w:sdtEndPr/>
                  <w:sdtContent>
                    <w:tc>
                      <w:tcPr>
                        <w:tcW w:w="3249" w:type="pct"/>
                      </w:tcPr>
                      <w:p w:rsidR="001D0204" w:rsidRDefault="00A870E6">
                        <w:pPr>
                          <w:rPr>
                            <w:rFonts w:asciiTheme="minorEastAsia" w:hAnsiTheme="minorEastAsia"/>
                            <w:sz w:val="24"/>
                          </w:rPr>
                        </w:pPr>
                        <w:r>
                          <w:rPr>
                            <w:rFonts w:asciiTheme="minorEastAsia" w:hAnsiTheme="minorEastAsia" w:hint="eastAsia"/>
                            <w:sz w:val="24"/>
                          </w:rPr>
                          <w:t>关于选举林华先生为第八届监事会外部监事的议案</w:t>
                        </w:r>
                      </w:p>
                    </w:tc>
                  </w:sdtContent>
                </w:sdt>
                <w:sdt>
                  <w:sdtPr>
                    <w:rPr>
                      <w:rFonts w:asciiTheme="minorEastAsia" w:hAnsiTheme="minorEastAsia"/>
                      <w:sz w:val="24"/>
                      <w:szCs w:val="24"/>
                    </w:rPr>
                    <w:alias w:val="审议议案_投票对象是否是A股股东"/>
                    <w:tag w:val="_GBC_cb20e7b207234f878d35369b3210f6ca"/>
                    <w:id w:val="-1491872170"/>
                    <w:lock w:val="sdtLocked"/>
                    <w:comboBox>
                      <w:listItem w:displayText="√" w:value="√"/>
                    </w:comboBox>
                  </w:sdtPr>
                  <w:sdtEndPr/>
                  <w:sdtContent>
                    <w:tc>
                      <w:tcPr>
                        <w:tcW w:w="1194" w:type="pct"/>
                        <w:vAlign w:val="center"/>
                      </w:tcPr>
                      <w:p w:rsidR="001D0204" w:rsidRDefault="00A870E6">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1D0204" w:rsidRDefault="001D0204">
          <w:pPr>
            <w:rPr>
              <w:rFonts w:asciiTheme="minorEastAsia" w:hAnsiTheme="minorEastAsia"/>
            </w:rPr>
          </w:pPr>
        </w:p>
        <w:p w:rsidR="001D0204" w:rsidRDefault="00A870E6">
          <w:pPr>
            <w:pStyle w:val="a9"/>
            <w:spacing w:line="360" w:lineRule="auto"/>
            <w:ind w:firstLine="480"/>
            <w:rPr>
              <w:rFonts w:asciiTheme="minorEastAsia" w:hAnsiTheme="minorEastAsia"/>
              <w:sz w:val="24"/>
              <w:szCs w:val="24"/>
            </w:rPr>
          </w:pPr>
          <w:r>
            <w:rPr>
              <w:rFonts w:asciiTheme="minorEastAsia" w:hAnsiTheme="minorEastAsia" w:hint="eastAsia"/>
              <w:sz w:val="24"/>
              <w:szCs w:val="24"/>
            </w:rPr>
            <w:t>本次股东大会将听取以下报告</w:t>
          </w:r>
        </w:p>
        <w:p w:rsidR="001D0204" w:rsidRDefault="00A870E6">
          <w:pPr>
            <w:spacing w:line="360" w:lineRule="auto"/>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 关于</w:t>
          </w:r>
          <w:r>
            <w:rPr>
              <w:rFonts w:asciiTheme="minorEastAsia" w:hAnsiTheme="minorEastAsia"/>
              <w:sz w:val="24"/>
              <w:szCs w:val="24"/>
            </w:rPr>
            <w:t>2021</w:t>
          </w:r>
          <w:r>
            <w:rPr>
              <w:rFonts w:asciiTheme="minorEastAsia" w:hAnsiTheme="minorEastAsia" w:hint="eastAsia"/>
              <w:sz w:val="24"/>
              <w:szCs w:val="24"/>
            </w:rPr>
            <w:t>年度大股东评估情况的报告</w:t>
          </w:r>
          <w:r>
            <w:rPr>
              <w:rFonts w:asciiTheme="minorEastAsia" w:hAnsiTheme="minorEastAsia"/>
              <w:sz w:val="24"/>
              <w:szCs w:val="24"/>
            </w:rPr>
            <w:t>；</w:t>
          </w:r>
        </w:p>
        <w:p w:rsidR="001D0204" w:rsidRDefault="00A870E6">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 xml:space="preserve">. </w:t>
          </w:r>
          <w:r>
            <w:rPr>
              <w:rFonts w:asciiTheme="minorEastAsia" w:hAnsiTheme="minorEastAsia"/>
              <w:sz w:val="24"/>
              <w:szCs w:val="24"/>
            </w:rPr>
            <w:t>2021</w:t>
          </w:r>
          <w:r>
            <w:rPr>
              <w:rFonts w:asciiTheme="minorEastAsia" w:hAnsiTheme="minorEastAsia" w:hint="eastAsia"/>
              <w:sz w:val="24"/>
              <w:szCs w:val="24"/>
            </w:rPr>
            <w:t>年度独立董事述职报告；</w:t>
          </w:r>
        </w:p>
        <w:p w:rsidR="001D0204" w:rsidRDefault="00A870E6">
          <w:pPr>
            <w:spacing w:line="360" w:lineRule="auto"/>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 xml:space="preserve">. </w:t>
          </w:r>
          <w:r>
            <w:rPr>
              <w:rFonts w:asciiTheme="minorEastAsia" w:hAnsiTheme="minorEastAsia"/>
              <w:sz w:val="24"/>
              <w:szCs w:val="24"/>
            </w:rPr>
            <w:t>2021</w:t>
          </w:r>
          <w:r>
            <w:rPr>
              <w:rFonts w:asciiTheme="minorEastAsia" w:hAnsiTheme="minorEastAsia" w:hint="eastAsia"/>
              <w:sz w:val="24"/>
              <w:szCs w:val="24"/>
            </w:rPr>
            <w:t>年度监事履行职责情况的评价报告；</w:t>
          </w:r>
        </w:p>
        <w:p w:rsidR="001D0204" w:rsidRDefault="00A870E6">
          <w:pPr>
            <w:spacing w:line="360" w:lineRule="auto"/>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 xml:space="preserve">. </w:t>
          </w:r>
          <w:r>
            <w:rPr>
              <w:rFonts w:asciiTheme="minorEastAsia" w:hAnsiTheme="minorEastAsia"/>
              <w:sz w:val="24"/>
              <w:szCs w:val="24"/>
            </w:rPr>
            <w:t>2021</w:t>
          </w:r>
          <w:r>
            <w:rPr>
              <w:rFonts w:asciiTheme="minorEastAsia" w:hAnsiTheme="minorEastAsia" w:hint="eastAsia"/>
              <w:sz w:val="24"/>
              <w:szCs w:val="24"/>
            </w:rPr>
            <w:t>年度监事会对董事和高级管理人员的履职评价报告；</w:t>
          </w:r>
        </w:p>
        <w:p w:rsidR="001D0204" w:rsidRDefault="00A870E6">
          <w:pPr>
            <w:spacing w:line="360" w:lineRule="auto"/>
            <w:rPr>
              <w:rFonts w:asciiTheme="minorEastAsia" w:hAnsiTheme="minorEastAsia"/>
              <w:sz w:val="24"/>
              <w:szCs w:val="24"/>
            </w:rPr>
          </w:pPr>
          <w:r>
            <w:rPr>
              <w:rFonts w:asciiTheme="minorEastAsia" w:hAnsiTheme="minorEastAsia" w:hint="eastAsia"/>
              <w:sz w:val="24"/>
              <w:szCs w:val="24"/>
            </w:rPr>
            <w:t xml:space="preserve">5. </w:t>
          </w:r>
          <w:r>
            <w:rPr>
              <w:rFonts w:asciiTheme="minorEastAsia" w:hAnsiTheme="minorEastAsia"/>
              <w:sz w:val="24"/>
              <w:szCs w:val="24"/>
            </w:rPr>
            <w:t>2021</w:t>
          </w:r>
          <w:r>
            <w:rPr>
              <w:rFonts w:asciiTheme="minorEastAsia" w:hAnsiTheme="minorEastAsia" w:hint="eastAsia"/>
              <w:sz w:val="24"/>
              <w:szCs w:val="24"/>
            </w:rPr>
            <w:t>年度关联交易情况报告。</w:t>
          </w:r>
        </w:p>
        <w:p w:rsidR="001D0204" w:rsidRDefault="00FF13CE">
          <w:pPr>
            <w:rPr>
              <w:rFonts w:asciiTheme="minorEastAsia" w:hAnsiTheme="minorEastAsia"/>
            </w:rPr>
          </w:pPr>
        </w:p>
      </w:sdtContent>
    </w:sdt>
    <w:sdt>
      <w:sdtPr>
        <w:rPr>
          <w:rFonts w:hint="eastAsia"/>
        </w:rPr>
        <w:alias w:val="模块:各议案已披露的时间和披露媒体"/>
        <w:tag w:val="_GBC_a23ff324de1841a58bae436170a1cae3"/>
        <w:id w:val="2629939"/>
        <w:lock w:val="sdtLocked"/>
        <w:placeholder>
          <w:docPart w:val="GBC22222222222222222222222222222"/>
        </w:placeholder>
      </w:sdtPr>
      <w:sdtEndPr/>
      <w:sdtContent>
        <w:p w:rsidR="001D0204" w:rsidRDefault="00A870E6">
          <w:pPr>
            <w:pStyle w:val="a9"/>
            <w:numPr>
              <w:ilvl w:val="1"/>
              <w:numId w:val="3"/>
            </w:numPr>
            <w:spacing w:line="360" w:lineRule="auto"/>
            <w:ind w:left="840" w:hangingChars="400"/>
            <w:rPr>
              <w:rFonts w:asciiTheme="minorEastAsia" w:hAnsiTheme="minorEastAsia"/>
              <w:sz w:val="24"/>
              <w:szCs w:val="24"/>
            </w:rPr>
          </w:pPr>
          <w:r>
            <w:rPr>
              <w:rFonts w:asciiTheme="minorEastAsia" w:hAnsiTheme="minorEastAsia" w:hint="eastAsia"/>
              <w:sz w:val="24"/>
              <w:szCs w:val="24"/>
            </w:rPr>
            <w:t>各议案已披露的时间和披露媒体</w:t>
          </w:r>
        </w:p>
        <w:sdt>
          <w:sdtPr>
            <w:rPr>
              <w:rFonts w:asciiTheme="minorEastAsia" w:hAnsiTheme="minorEastAsia"/>
              <w:sz w:val="24"/>
              <w:szCs w:val="24"/>
            </w:rPr>
            <w:alias w:val="各议案已披露的时间和披露媒体"/>
            <w:tag w:val="_GBC_5f770f1b9bb34342b927bc1660327062"/>
            <w:id w:val="2629917"/>
            <w:lock w:val="sdtLocked"/>
            <w:placeholder>
              <w:docPart w:val="GBC22222222222222222222222222222"/>
            </w:placeholder>
          </w:sdtPr>
          <w:sdtEndPr>
            <w:rPr>
              <w:rFonts w:asciiTheme="minorHAnsi" w:hAnsiTheme="minorHAnsi"/>
              <w:sz w:val="21"/>
              <w:szCs w:val="22"/>
            </w:rPr>
          </w:sdtEndPr>
          <w:sdtContent>
            <w:p w:rsidR="001D0204" w:rsidRDefault="00A870E6">
              <w:pPr>
                <w:pStyle w:val="a9"/>
                <w:spacing w:line="360" w:lineRule="auto"/>
                <w:ind w:firstLine="480"/>
                <w:rPr>
                  <w:rFonts w:asciiTheme="minorEastAsia" w:hAnsiTheme="minorEastAsia"/>
                  <w:sz w:val="24"/>
                  <w:szCs w:val="24"/>
                </w:rPr>
              </w:pPr>
              <w:r>
                <w:rPr>
                  <w:rFonts w:asciiTheme="minorEastAsia" w:hAnsiTheme="minorEastAsia" w:hint="eastAsia"/>
                  <w:sz w:val="24"/>
                  <w:szCs w:val="24"/>
                </w:rPr>
                <w:t>上述议案已经公司第十届董事会第五次会议、第八届监事会第五次会议、第十届董事会第六次会议和第八届监事会第六次会议分别审议通过。详见2022年3月25日和2022年4月29日刊载于上海证券交易所网站（www.sse.com.cn）的董事会会议和监事会会议决议公告。本次股东大会会议文件详见上海证券交易所网站（www.sse.com.cn）。</w:t>
              </w:r>
            </w:p>
          </w:sdtContent>
        </w:sdt>
      </w:sdtContent>
    </w:sdt>
    <w:sdt>
      <w:sdtPr>
        <w:rPr>
          <w:rFonts w:hint="eastAsia"/>
        </w:rPr>
        <w:alias w:val="模块:特别决议议案："/>
        <w:tag w:val="_GBC_978b08a2fbba41269627d52d0afd629d"/>
        <w:id w:val="2629940"/>
        <w:lock w:val="sdtLocked"/>
        <w:placeholder>
          <w:docPart w:val="GBC22222222222222222222222222222"/>
        </w:placeholder>
      </w:sdtPr>
      <w:sdtEndPr>
        <w:rPr>
          <w:rFonts w:hint="default"/>
        </w:rPr>
      </w:sdtEndPr>
      <w:sdtContent>
        <w:p w:rsidR="001D0204" w:rsidRDefault="00A870E6">
          <w:pPr>
            <w:pStyle w:val="a9"/>
            <w:numPr>
              <w:ilvl w:val="1"/>
              <w:numId w:val="3"/>
            </w:numPr>
            <w:spacing w:line="360" w:lineRule="auto"/>
            <w:ind w:left="840" w:hangingChars="400"/>
            <w:rPr>
              <w:rFonts w:asciiTheme="minorEastAsia" w:hAnsiTheme="minorEastAsia"/>
              <w:sz w:val="24"/>
              <w:szCs w:val="24"/>
            </w:rPr>
          </w:pPr>
          <w:r>
            <w:rPr>
              <w:rFonts w:asciiTheme="minorEastAsia" w:hAnsiTheme="minorEastAsia" w:hint="eastAsia"/>
              <w:sz w:val="24"/>
              <w:szCs w:val="24"/>
            </w:rPr>
            <w:t>特别决议议案：</w:t>
          </w:r>
          <w:sdt>
            <w:sdtPr>
              <w:rPr>
                <w:rFonts w:hint="eastAsia"/>
              </w:rPr>
              <w:alias w:val="特别决议议案序号"/>
              <w:tag w:val="_GBC_486df0031dd14ba39134e11c36b3f8e9"/>
              <w:id w:val="7111293"/>
              <w:lock w:val="sdtLocked"/>
              <w:placeholder>
                <w:docPart w:val="GBC22222222222222222222222222222"/>
              </w:placeholder>
            </w:sdtPr>
            <w:sdtEndPr/>
            <w:sdtContent>
              <w:r>
                <w:rPr>
                  <w:rFonts w:asciiTheme="minorEastAsia" w:hAnsiTheme="minorEastAsia" w:hint="eastAsia"/>
                </w:rPr>
                <w:t>无</w:t>
              </w:r>
            </w:sdtContent>
          </w:sdt>
        </w:p>
      </w:sdtContent>
    </w:sdt>
    <w:sdt>
      <w:sdtPr>
        <w:rPr>
          <w:rFonts w:hint="eastAsia"/>
        </w:rPr>
        <w:alias w:val="模块:对中小投资者单独计票的议案："/>
        <w:tag w:val="_GBC_2257057904b84686b7f5509ab33078b1"/>
        <w:id w:val="2629941"/>
        <w:lock w:val="sdtLocked"/>
        <w:placeholder>
          <w:docPart w:val="GBC22222222222222222222222222222"/>
        </w:placeholder>
      </w:sdtPr>
      <w:sdtEndPr>
        <w:rPr>
          <w:rFonts w:hint="default"/>
          <w:sz w:val="24"/>
          <w:szCs w:val="24"/>
        </w:rPr>
      </w:sdtEndPr>
      <w:sdtContent>
        <w:p w:rsidR="001D0204" w:rsidRDefault="00A870E6">
          <w:pPr>
            <w:pStyle w:val="a9"/>
            <w:numPr>
              <w:ilvl w:val="1"/>
              <w:numId w:val="3"/>
            </w:numPr>
            <w:spacing w:line="360" w:lineRule="auto"/>
            <w:ind w:left="840" w:hangingChars="400"/>
            <w:rPr>
              <w:rFonts w:asciiTheme="minorEastAsia" w:hAnsiTheme="minorEastAsia"/>
              <w:sz w:val="24"/>
              <w:szCs w:val="24"/>
            </w:rPr>
          </w:pPr>
          <w:r>
            <w:rPr>
              <w:rFonts w:asciiTheme="minorEastAsia" w:hAnsiTheme="minorEastAsia" w:hint="eastAsia"/>
              <w:sz w:val="24"/>
              <w:szCs w:val="24"/>
            </w:rPr>
            <w:t>对中小投资者单独计票的议案：</w:t>
          </w:r>
          <w:sdt>
            <w:sdtPr>
              <w:rPr>
                <w:rFonts w:hint="eastAsia"/>
              </w:rPr>
              <w:alias w:val="对中小投资者单独计票的议案序号"/>
              <w:tag w:val="_GBC_c38a919f589446b0a6a51fe743f440d2"/>
              <w:id w:val="2046064"/>
              <w:lock w:val="sdtLocked"/>
              <w:placeholder>
                <w:docPart w:val="GBC22222222222222222222222222222"/>
              </w:placeholder>
            </w:sdtPr>
            <w:sdtEndPr>
              <w:rPr>
                <w:sz w:val="24"/>
                <w:szCs w:val="24"/>
              </w:rPr>
            </w:sdtEndPr>
            <w:sdtContent>
              <w:r>
                <w:rPr>
                  <w:rFonts w:asciiTheme="minorEastAsia" w:hAnsiTheme="minorEastAsia" w:hint="eastAsia"/>
                  <w:sz w:val="24"/>
                  <w:szCs w:val="24"/>
                </w:rPr>
                <w:t>5、6、11、12</w:t>
              </w:r>
            </w:sdtContent>
          </w:sdt>
        </w:p>
      </w:sdtContent>
    </w:sdt>
    <w:sdt>
      <w:sdtPr>
        <w:rPr>
          <w:rFonts w:hint="eastAsia"/>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1D0204" w:rsidRDefault="00A870E6">
          <w:pPr>
            <w:pStyle w:val="a9"/>
            <w:numPr>
              <w:ilvl w:val="1"/>
              <w:numId w:val="3"/>
            </w:numPr>
            <w:spacing w:line="360" w:lineRule="auto"/>
            <w:ind w:left="840" w:hangingChars="400"/>
            <w:rPr>
              <w:rFonts w:asciiTheme="minorEastAsia" w:hAnsiTheme="minorEastAsia"/>
              <w:sz w:val="24"/>
              <w:szCs w:val="24"/>
            </w:rPr>
          </w:pPr>
          <w:r>
            <w:rPr>
              <w:rFonts w:asciiTheme="minorEastAsia" w:hAnsiTheme="minorEastAsia" w:hint="eastAsia"/>
              <w:sz w:val="24"/>
              <w:szCs w:val="24"/>
            </w:rPr>
            <w:t>涉及关联股东回避表决的议案：</w:t>
          </w:r>
          <w:sdt>
            <w:sdtPr>
              <w:rPr>
                <w:rFonts w:hint="eastAsia"/>
              </w:rPr>
              <w:alias w:val="涉及关联股东回避表决的议案"/>
              <w:tag w:val="_GBC_6e6821095eb3415d90b9845c7b3783bb"/>
              <w:id w:val="2629919"/>
              <w:lock w:val="sdtLocked"/>
              <w:placeholder>
                <w:docPart w:val="GBC22222222222222222222222222222"/>
              </w:placeholder>
            </w:sdtPr>
            <w:sdtEndPr/>
            <w:sdtContent>
              <w:r>
                <w:rPr>
                  <w:rFonts w:asciiTheme="minorEastAsia" w:hAnsiTheme="minorEastAsia" w:hint="eastAsia"/>
                  <w:sz w:val="24"/>
                  <w:szCs w:val="24"/>
                </w:rPr>
                <w:t>无</w:t>
              </w:r>
            </w:sdtContent>
          </w:sdt>
        </w:p>
      </w:sdtContent>
    </w:sdt>
    <w:sdt>
      <w:sdtPr>
        <w:rPr>
          <w:rFonts w:hint="eastAsia"/>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1D0204" w:rsidRDefault="00A870E6">
          <w:pPr>
            <w:pStyle w:val="a9"/>
            <w:numPr>
              <w:ilvl w:val="1"/>
              <w:numId w:val="3"/>
            </w:numPr>
            <w:spacing w:line="360" w:lineRule="auto"/>
            <w:ind w:left="840" w:hangingChars="400"/>
            <w:outlineLvl w:val="1"/>
            <w:rPr>
              <w:rFonts w:asciiTheme="minorEastAsia" w:hAnsiTheme="minorEastAsia"/>
              <w:sz w:val="24"/>
              <w:szCs w:val="24"/>
            </w:rPr>
          </w:pPr>
          <w:r>
            <w:rPr>
              <w:rFonts w:asciiTheme="minorEastAsia" w:hAnsiTheme="minorEastAsia" w:hint="eastAsia"/>
              <w:sz w:val="24"/>
              <w:szCs w:val="24"/>
            </w:rPr>
            <w:t>涉及优先股股东参与表决的议案：</w:t>
          </w:r>
          <w:sdt>
            <w:sdtPr>
              <w:rPr>
                <w:rFonts w:hint="eastAsia"/>
              </w:rPr>
              <w:alias w:val="涉及优先股股东参与表决的议案"/>
              <w:tag w:val="_GBC_616dd52d05df434bb700e5025473f0bf"/>
              <w:id w:val="2629921"/>
              <w:lock w:val="sdtLocked"/>
              <w:placeholder>
                <w:docPart w:val="GBC22222222222222222222222222222"/>
              </w:placeholder>
            </w:sdtPr>
            <w:sdtEndPr/>
            <w:sdtContent>
              <w:r>
                <w:rPr>
                  <w:rFonts w:asciiTheme="minorEastAsia" w:hAnsiTheme="minorEastAsia" w:hint="eastAsia"/>
                  <w:sz w:val="24"/>
                  <w:szCs w:val="24"/>
                </w:rPr>
                <w:t>无</w:t>
              </w:r>
            </w:sdtContent>
          </w:sdt>
        </w:p>
      </w:sdtContent>
    </w:sdt>
    <w:p w:rsidR="001D0204" w:rsidRDefault="00A870E6">
      <w:pPr>
        <w:pStyle w:val="1"/>
        <w:keepNext w:val="0"/>
        <w:keepLines w:val="0"/>
        <w:numPr>
          <w:ilvl w:val="0"/>
          <w:numId w:val="2"/>
        </w:numPr>
        <w:spacing w:beforeLines="100" w:before="312" w:after="0" w:line="360" w:lineRule="auto"/>
        <w:ind w:left="0" w:firstLine="0"/>
        <w:rPr>
          <w:rFonts w:asciiTheme="minorEastAsia" w:hAnsiTheme="minorEastAsia" w:cs="Times New Roman"/>
          <w:kern w:val="0"/>
          <w:sz w:val="24"/>
          <w:szCs w:val="24"/>
        </w:rPr>
      </w:pPr>
      <w:r>
        <w:rPr>
          <w:rFonts w:asciiTheme="minorEastAsia" w:hAnsiTheme="minorEastAsia"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1D0204" w:rsidRDefault="00A870E6">
          <w:pPr>
            <w:pStyle w:val="2"/>
            <w:keepNext w:val="0"/>
            <w:keepLines w:val="0"/>
            <w:numPr>
              <w:ilvl w:val="1"/>
              <w:numId w:val="4"/>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1D0204" w:rsidRDefault="00A870E6">
          <w:pPr>
            <w:pStyle w:val="2"/>
            <w:keepNext w:val="0"/>
            <w:keepLines w:val="0"/>
            <w:numPr>
              <w:ilvl w:val="1"/>
              <w:numId w:val="4"/>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1D0204" w:rsidRDefault="00A870E6">
      <w:pPr>
        <w:pStyle w:val="2"/>
        <w:keepNext w:val="0"/>
        <w:keepLines w:val="0"/>
        <w:numPr>
          <w:ilvl w:val="1"/>
          <w:numId w:val="4"/>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同一表决权通过现场、上海证券交易所网络投票平台或其他方式重复进行表决的，以第一次投票结果为准。</w:t>
      </w:r>
    </w:p>
    <w:p w:rsidR="001D0204" w:rsidRDefault="00A870E6">
      <w:pPr>
        <w:pStyle w:val="2"/>
        <w:keepNext w:val="0"/>
        <w:keepLines w:val="0"/>
        <w:numPr>
          <w:ilvl w:val="1"/>
          <w:numId w:val="4"/>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hint="eastAsia"/>
          <w:b w:val="0"/>
          <w:kern w:val="0"/>
          <w:sz w:val="24"/>
          <w:szCs w:val="24"/>
        </w:rPr>
        <w:alias w:val="模块:同时持有本公司普通股和优先股的股东，应当分别投票；同时持有多..."/>
        <w:tag w:val="_GBC_9c402be11d0e417b8000bf7bf199183b"/>
        <w:id w:val="2629925"/>
        <w:lock w:val="sdtLocked"/>
        <w:placeholder>
          <w:docPart w:val="GBC22222222222222222222222222222"/>
        </w:placeholder>
      </w:sdtPr>
      <w:sdtEndPr/>
      <w:sdtContent>
        <w:p w:rsidR="001D0204" w:rsidRDefault="00A870E6">
          <w:pPr>
            <w:pStyle w:val="2"/>
            <w:keepNext w:val="0"/>
            <w:keepLines w:val="0"/>
            <w:numPr>
              <w:ilvl w:val="1"/>
              <w:numId w:val="4"/>
            </w:numPr>
            <w:spacing w:before="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本次股东大会不涉及优先股股东参与表决的议案，同时持有公司普通股和优先股的股东，仅持有的普通股参加投票。</w:t>
          </w:r>
        </w:p>
      </w:sdtContent>
    </w:sdt>
    <w:p w:rsidR="001D0204" w:rsidRDefault="00A870E6">
      <w:pPr>
        <w:pStyle w:val="1"/>
        <w:keepNext w:val="0"/>
        <w:keepLines w:val="0"/>
        <w:numPr>
          <w:ilvl w:val="0"/>
          <w:numId w:val="2"/>
        </w:numPr>
        <w:spacing w:beforeLines="100" w:before="312" w:after="0" w:line="360" w:lineRule="auto"/>
        <w:ind w:left="0" w:firstLine="0"/>
        <w:rPr>
          <w:rFonts w:asciiTheme="minorEastAsia" w:hAnsiTheme="minorEastAsia" w:cs="Times New Roman"/>
          <w:kern w:val="0"/>
          <w:sz w:val="24"/>
          <w:szCs w:val="24"/>
        </w:rPr>
      </w:pPr>
      <w:r>
        <w:rPr>
          <w:rFonts w:asciiTheme="minorEastAsia" w:hAnsiTheme="minorEastAsia" w:cs="Times New Roman" w:hint="eastAsia"/>
          <w:kern w:val="0"/>
          <w:sz w:val="24"/>
          <w:szCs w:val="24"/>
        </w:rPr>
        <w:t>会议出席对象</w:t>
      </w:r>
    </w:p>
    <w:sdt>
      <w:sdtPr>
        <w:rPr>
          <w:rFonts w:asciiTheme="minorEastAsia" w:eastAsiaTheme="minorEastAsia" w:hAnsiTheme="minorEastAsia"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1D0204" w:rsidRDefault="00A870E6">
          <w:pPr>
            <w:pStyle w:val="2"/>
            <w:keepNext w:val="0"/>
            <w:keepLines w:val="0"/>
            <w:numPr>
              <w:ilvl w:val="0"/>
              <w:numId w:val="5"/>
            </w:numPr>
            <w:spacing w:before="0" w:afterLines="100" w:after="312" w:line="360" w:lineRule="auto"/>
            <w:ind w:left="0" w:firstLine="0"/>
            <w:rPr>
              <w:rFonts w:asciiTheme="minorEastAsia" w:eastAsiaTheme="minorEastAsia" w:hAnsiTheme="minorEastAsia" w:cs="宋体"/>
              <w:b w:val="0"/>
              <w:kern w:val="0"/>
              <w:sz w:val="24"/>
              <w:szCs w:val="24"/>
            </w:rPr>
          </w:pPr>
          <w:r>
            <w:rPr>
              <w:rFonts w:asciiTheme="minorEastAsia" w:eastAsiaTheme="minorEastAsia" w:hAnsiTheme="minorEastAsia" w:cs="宋体" w:hint="eastAsia"/>
              <w:b w:val="0"/>
              <w:kern w:val="0"/>
              <w:sz w:val="24"/>
              <w:szCs w:val="24"/>
            </w:rPr>
            <w:t>股权登记日收市后在中国证券登记结算有限责任公司上海分公司登记在册的公司股东有权出席股东大会（具体情况详见下表），并可以以书面形式委托</w:t>
          </w:r>
          <w:r>
            <w:rPr>
              <w:rFonts w:asciiTheme="minorEastAsia" w:eastAsiaTheme="minorEastAsia" w:hAnsiTheme="minorEastAsia" w:cs="宋体" w:hint="eastAsia"/>
              <w:b w:val="0"/>
              <w:kern w:val="0"/>
              <w:sz w:val="24"/>
              <w:szCs w:val="24"/>
            </w:rPr>
            <w:lastRenderedPageBreak/>
            <w:t>代理人出席会议和参加表决。该代理人不必是公司股东。</w:t>
          </w:r>
        </w:p>
      </w:sdtContent>
    </w:sdt>
    <w:sdt>
      <w:sdtPr>
        <w:rPr>
          <w:rFonts w:asciiTheme="minorEastAsia" w:hAnsiTheme="minorEastAsia"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1D0204">
            <w:trPr>
              <w:jc w:val="center"/>
            </w:trPr>
            <w:sdt>
              <w:sdtPr>
                <w:rPr>
                  <w:rFonts w:asciiTheme="minorEastAsia" w:hAnsiTheme="minorEastAsia" w:cs="宋体" w:hint="eastAsia"/>
                  <w:b/>
                  <w:kern w:val="0"/>
                  <w:sz w:val="24"/>
                </w:rPr>
                <w:tag w:val="_PLD_e1bd092698334c0986327d2a508b9f1a"/>
                <w:id w:val="-351264244"/>
                <w:lock w:val="sdtLocked"/>
              </w:sdtPr>
              <w:sdtEndPr/>
              <w:sdtContent>
                <w:tc>
                  <w:tcPr>
                    <w:tcW w:w="1355" w:type="pct"/>
                  </w:tcPr>
                  <w:p w:rsidR="001D0204" w:rsidRDefault="00A870E6">
                    <w:pPr>
                      <w:widowControl/>
                      <w:spacing w:line="360" w:lineRule="auto"/>
                      <w:jc w:val="center"/>
                      <w:rPr>
                        <w:rFonts w:asciiTheme="minorEastAsia" w:hAnsiTheme="minorEastAsia" w:cs="宋体"/>
                        <w:b/>
                        <w:kern w:val="0"/>
                        <w:sz w:val="24"/>
                      </w:rPr>
                    </w:pPr>
                    <w:r>
                      <w:rPr>
                        <w:rFonts w:asciiTheme="minorEastAsia" w:hAnsiTheme="minorEastAsia" w:cs="宋体" w:hint="eastAsia"/>
                        <w:b/>
                        <w:kern w:val="0"/>
                        <w:sz w:val="24"/>
                      </w:rPr>
                      <w:t>股份类别</w:t>
                    </w:r>
                  </w:p>
                </w:tc>
              </w:sdtContent>
            </w:sdt>
            <w:sdt>
              <w:sdtPr>
                <w:rPr>
                  <w:rFonts w:asciiTheme="minorEastAsia" w:hAnsiTheme="minorEastAsia" w:cs="宋体" w:hint="eastAsia"/>
                  <w:b/>
                  <w:kern w:val="0"/>
                  <w:sz w:val="24"/>
                </w:rPr>
                <w:tag w:val="_PLD_2b730091b0b84ed7a57a242964cec527"/>
                <w:id w:val="1197579124"/>
                <w:lock w:val="sdtLocked"/>
              </w:sdtPr>
              <w:sdtEndPr/>
              <w:sdtContent>
                <w:tc>
                  <w:tcPr>
                    <w:tcW w:w="871" w:type="pct"/>
                  </w:tcPr>
                  <w:p w:rsidR="001D0204" w:rsidRDefault="00A870E6">
                    <w:pPr>
                      <w:widowControl/>
                      <w:spacing w:line="360" w:lineRule="auto"/>
                      <w:jc w:val="center"/>
                      <w:rPr>
                        <w:rFonts w:asciiTheme="minorEastAsia" w:hAnsiTheme="minorEastAsia" w:cs="宋体"/>
                        <w:b/>
                        <w:kern w:val="0"/>
                        <w:sz w:val="24"/>
                      </w:rPr>
                    </w:pPr>
                    <w:r>
                      <w:rPr>
                        <w:rFonts w:asciiTheme="minorEastAsia" w:hAnsiTheme="minorEastAsia" w:cs="宋体" w:hint="eastAsia"/>
                        <w:b/>
                        <w:kern w:val="0"/>
                        <w:sz w:val="24"/>
                      </w:rPr>
                      <w:t>股票代码</w:t>
                    </w:r>
                  </w:p>
                </w:tc>
              </w:sdtContent>
            </w:sdt>
            <w:sdt>
              <w:sdtPr>
                <w:rPr>
                  <w:rFonts w:asciiTheme="minorEastAsia" w:hAnsiTheme="minorEastAsia" w:cs="宋体" w:hint="eastAsia"/>
                  <w:b/>
                  <w:kern w:val="0"/>
                  <w:sz w:val="24"/>
                </w:rPr>
                <w:tag w:val="_PLD_69d3dcf14d694263954c8a4a264f6072"/>
                <w:id w:val="-1959322817"/>
                <w:lock w:val="sdtLocked"/>
              </w:sdtPr>
              <w:sdtEndPr/>
              <w:sdtContent>
                <w:tc>
                  <w:tcPr>
                    <w:tcW w:w="1247" w:type="pct"/>
                  </w:tcPr>
                  <w:p w:rsidR="001D0204" w:rsidRDefault="00A870E6">
                    <w:pPr>
                      <w:widowControl/>
                      <w:spacing w:line="360" w:lineRule="auto"/>
                      <w:jc w:val="center"/>
                      <w:rPr>
                        <w:rFonts w:asciiTheme="minorEastAsia" w:hAnsiTheme="minorEastAsia" w:cs="宋体"/>
                        <w:b/>
                        <w:kern w:val="0"/>
                        <w:sz w:val="24"/>
                      </w:rPr>
                    </w:pPr>
                    <w:r>
                      <w:rPr>
                        <w:rFonts w:asciiTheme="minorEastAsia" w:hAnsiTheme="minorEastAsia" w:cs="宋体" w:hint="eastAsia"/>
                        <w:b/>
                        <w:kern w:val="0"/>
                        <w:sz w:val="24"/>
                      </w:rPr>
                      <w:t>股票简称</w:t>
                    </w:r>
                  </w:p>
                </w:tc>
              </w:sdtContent>
            </w:sdt>
            <w:sdt>
              <w:sdtPr>
                <w:rPr>
                  <w:rFonts w:asciiTheme="minorEastAsia" w:hAnsiTheme="minorEastAsia" w:cs="宋体" w:hint="eastAsia"/>
                  <w:b/>
                  <w:kern w:val="0"/>
                  <w:sz w:val="24"/>
                </w:rPr>
                <w:tag w:val="_PLD_9009eb8adc2e42a5bd20caaa427be1d2"/>
                <w:id w:val="1287854151"/>
                <w:lock w:val="sdtLocked"/>
              </w:sdtPr>
              <w:sdtEndPr/>
              <w:sdtContent>
                <w:tc>
                  <w:tcPr>
                    <w:tcW w:w="1527" w:type="pct"/>
                  </w:tcPr>
                  <w:p w:rsidR="001D0204" w:rsidRDefault="00A870E6">
                    <w:pPr>
                      <w:widowControl/>
                      <w:spacing w:line="360" w:lineRule="auto"/>
                      <w:jc w:val="center"/>
                      <w:rPr>
                        <w:rFonts w:asciiTheme="minorEastAsia" w:hAnsiTheme="minorEastAsia" w:cs="宋体"/>
                        <w:b/>
                        <w:kern w:val="0"/>
                        <w:sz w:val="24"/>
                      </w:rPr>
                    </w:pPr>
                    <w:r>
                      <w:rPr>
                        <w:rFonts w:asciiTheme="minorEastAsia" w:hAnsiTheme="minorEastAsia" w:cs="宋体" w:hint="eastAsia"/>
                        <w:b/>
                        <w:kern w:val="0"/>
                        <w:sz w:val="24"/>
                      </w:rPr>
                      <w:t>股权登记日</w:t>
                    </w:r>
                  </w:p>
                </w:tc>
              </w:sdtContent>
            </w:sdt>
          </w:tr>
          <w:tr w:rsidR="001D0204">
            <w:trPr>
              <w:jc w:val="center"/>
            </w:trPr>
            <w:tc>
              <w:tcPr>
                <w:tcW w:w="1355" w:type="pct"/>
              </w:tcPr>
              <w:p w:rsidR="001D0204" w:rsidRDefault="00A870E6">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Ａ股</w:t>
                </w:r>
              </w:p>
            </w:tc>
            <w:sdt>
              <w:sdtPr>
                <w:rPr>
                  <w:rFonts w:asciiTheme="minorEastAsia" w:hAnsiTheme="minorEastAsia" w:cs="宋体"/>
                  <w:kern w:val="0"/>
                  <w:sz w:val="24"/>
                  <w:szCs w:val="24"/>
                </w:rPr>
                <w:alias w:val="A股代码"/>
                <w:tag w:val="_GBC_eef4d97452524d85845514d64a8d4e20"/>
                <w:id w:val="7111296"/>
                <w:lock w:val="sdtLocked"/>
              </w:sdtPr>
              <w:sdtEndPr/>
              <w:sdtContent>
                <w:tc>
                  <w:tcPr>
                    <w:tcW w:w="871" w:type="pct"/>
                  </w:tcPr>
                  <w:p w:rsidR="001D0204" w:rsidRDefault="00A870E6">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601166</w:t>
                    </w:r>
                  </w:p>
                </w:tc>
              </w:sdtContent>
            </w:sdt>
            <w:sdt>
              <w:sdtPr>
                <w:rPr>
                  <w:rFonts w:asciiTheme="minorEastAsia" w:hAnsiTheme="minorEastAsia" w:cs="宋体"/>
                  <w:kern w:val="0"/>
                  <w:sz w:val="24"/>
                  <w:szCs w:val="24"/>
                </w:rPr>
                <w:alias w:val="A股简称"/>
                <w:tag w:val="_GBC_2c8d5081f8d945f3b45bba561aa0d1a5"/>
                <w:id w:val="2344326"/>
                <w:lock w:val="sdtLocked"/>
              </w:sdtPr>
              <w:sdtEndPr/>
              <w:sdtContent>
                <w:tc>
                  <w:tcPr>
                    <w:tcW w:w="1247" w:type="pct"/>
                  </w:tcPr>
                  <w:p w:rsidR="001D0204" w:rsidRDefault="00A870E6">
                    <w:pPr>
                      <w:widowControl/>
                      <w:spacing w:line="360" w:lineRule="auto"/>
                      <w:jc w:val="center"/>
                      <w:rPr>
                        <w:rFonts w:asciiTheme="minorEastAsia" w:hAnsiTheme="minorEastAsia" w:cs="宋体"/>
                        <w:kern w:val="0"/>
                        <w:sz w:val="24"/>
                        <w:szCs w:val="24"/>
                      </w:rPr>
                    </w:pPr>
                    <w:r>
                      <w:rPr>
                        <w:rFonts w:asciiTheme="minorEastAsia" w:hAnsiTheme="minorEastAsia" w:cs="宋体"/>
                        <w:kern w:val="0"/>
                        <w:sz w:val="24"/>
                        <w:szCs w:val="24"/>
                      </w:rPr>
                      <w:t>兴业银行</w:t>
                    </w:r>
                  </w:p>
                </w:tc>
              </w:sdtContent>
            </w:sdt>
            <w:sdt>
              <w:sdtPr>
                <w:rPr>
                  <w:rFonts w:asciiTheme="minorEastAsia" w:hAnsiTheme="minorEastAsia" w:cs="宋体"/>
                  <w:kern w:val="0"/>
                  <w:sz w:val="24"/>
                </w:rPr>
                <w:alias w:val="股东大会股权登记日"/>
                <w:tag w:val="_GBC_20b823b5c67147f292688af594fa8d6e"/>
                <w:id w:val="5103906"/>
                <w:lock w:val="sdtLocked"/>
                <w:date w:fullDate="2022-05-20T00:00:00Z">
                  <w:dateFormat w:val="yyyy/M/d"/>
                  <w:lid w:val="zh-CN"/>
                  <w:storeMappedDataAs w:val="dateTime"/>
                  <w:calendar w:val="gregorian"/>
                </w:date>
              </w:sdtPr>
              <w:sdtEndPr/>
              <w:sdtContent>
                <w:tc>
                  <w:tcPr>
                    <w:tcW w:w="1527" w:type="pct"/>
                  </w:tcPr>
                  <w:p w:rsidR="001D0204" w:rsidRDefault="00A870E6">
                    <w:pPr>
                      <w:widowControl/>
                      <w:spacing w:line="360" w:lineRule="auto"/>
                      <w:jc w:val="center"/>
                      <w:rPr>
                        <w:rFonts w:asciiTheme="minorEastAsia" w:hAnsiTheme="minorEastAsia" w:cs="宋体"/>
                        <w:kern w:val="0"/>
                        <w:sz w:val="24"/>
                      </w:rPr>
                    </w:pPr>
                    <w:r>
                      <w:rPr>
                        <w:rFonts w:asciiTheme="minorEastAsia" w:hAnsiTheme="minorEastAsia" w:cs="宋体" w:hint="eastAsia"/>
                        <w:kern w:val="0"/>
                        <w:sz w:val="24"/>
                      </w:rPr>
                      <w:t>2022/5/20</w:t>
                    </w:r>
                  </w:p>
                </w:tc>
              </w:sdtContent>
            </w:sdt>
          </w:tr>
        </w:tbl>
      </w:sdtContent>
    </w:sdt>
    <w:p w:rsidR="001D0204" w:rsidRDefault="00A870E6">
      <w:pPr>
        <w:pStyle w:val="2"/>
        <w:keepNext w:val="0"/>
        <w:keepLines w:val="0"/>
        <w:numPr>
          <w:ilvl w:val="0"/>
          <w:numId w:val="5"/>
        </w:numPr>
        <w:spacing w:beforeLines="100" w:before="312" w:after="0" w:line="360" w:lineRule="auto"/>
        <w:ind w:left="480" w:hangingChars="200" w:hanging="48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 xml:space="preserve">  公司董事、监事和高级管理人员。</w:t>
      </w:r>
    </w:p>
    <w:p w:rsidR="001D0204" w:rsidRDefault="00A870E6">
      <w:pPr>
        <w:pStyle w:val="2"/>
        <w:keepNext w:val="0"/>
        <w:keepLines w:val="0"/>
        <w:numPr>
          <w:ilvl w:val="0"/>
          <w:numId w:val="5"/>
        </w:numPr>
        <w:spacing w:before="0" w:after="0" w:line="360" w:lineRule="auto"/>
        <w:ind w:left="480" w:hangingChars="200" w:hanging="48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 xml:space="preserve">  公司聘请的律师。</w:t>
      </w:r>
    </w:p>
    <w:p w:rsidR="001D0204" w:rsidRDefault="00A870E6">
      <w:pPr>
        <w:pStyle w:val="2"/>
        <w:keepNext w:val="0"/>
        <w:keepLines w:val="0"/>
        <w:numPr>
          <w:ilvl w:val="0"/>
          <w:numId w:val="5"/>
        </w:numPr>
        <w:spacing w:before="0" w:after="0" w:line="360" w:lineRule="auto"/>
        <w:ind w:left="480" w:hangingChars="200" w:hanging="48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 xml:space="preserve">  其他人员</w:t>
      </w:r>
      <w:r w:rsidR="009C3504">
        <w:rPr>
          <w:rFonts w:asciiTheme="minorEastAsia" w:eastAsiaTheme="minorEastAsia" w:hAnsiTheme="minorEastAsia" w:hint="eastAsia"/>
          <w:b w:val="0"/>
          <w:kern w:val="0"/>
          <w:sz w:val="24"/>
          <w:szCs w:val="24"/>
        </w:rPr>
        <w:t>。</w:t>
      </w:r>
    </w:p>
    <w:sdt>
      <w:sdtPr>
        <w:rPr>
          <w:rFonts w:asciiTheme="minorEastAsia" w:hAnsiTheme="minorEastAsia"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hAnsiTheme="minorHAnsi" w:cstheme="minorBidi"/>
          <w:kern w:val="2"/>
          <w:sz w:val="21"/>
          <w:szCs w:val="22"/>
        </w:rPr>
      </w:sdtEndPr>
      <w:sdtContent>
        <w:p w:rsidR="001D0204" w:rsidRDefault="00A870E6">
          <w:pPr>
            <w:pStyle w:val="1"/>
            <w:keepNext w:val="0"/>
            <w:keepLines w:val="0"/>
            <w:numPr>
              <w:ilvl w:val="0"/>
              <w:numId w:val="2"/>
            </w:numPr>
            <w:spacing w:after="0" w:line="360" w:lineRule="auto"/>
            <w:ind w:left="480" w:hangingChars="200" w:hanging="480"/>
            <w:rPr>
              <w:rFonts w:asciiTheme="minorEastAsia" w:hAnsiTheme="minorEastAsia" w:cs="Times New Roman"/>
              <w:kern w:val="0"/>
              <w:sz w:val="24"/>
              <w:szCs w:val="24"/>
            </w:rPr>
          </w:pPr>
          <w:r>
            <w:rPr>
              <w:rFonts w:asciiTheme="minorEastAsia" w:hAnsiTheme="minorEastAsia" w:cs="Times New Roman" w:hint="eastAsia"/>
              <w:kern w:val="0"/>
              <w:sz w:val="24"/>
              <w:szCs w:val="24"/>
            </w:rPr>
            <w:t>会议登记方法</w:t>
          </w:r>
        </w:p>
        <w:sdt>
          <w:sdtPr>
            <w:alias w:val="出席现场会议登记方法"/>
            <w:tag w:val="_GBC_fbff3caa29384a50b8705ae3f5b51570"/>
            <w:id w:val="23700315"/>
            <w:lock w:val="sdtLocked"/>
            <w:placeholder>
              <w:docPart w:val="GBC22222222222222222222222222222"/>
            </w:placeholder>
          </w:sdtPr>
          <w:sdtEndPr/>
          <w:sdtContent>
            <w:p w:rsidR="001D0204" w:rsidRDefault="00A870E6">
              <w:pPr>
                <w:pStyle w:val="a9"/>
                <w:numPr>
                  <w:ilvl w:val="0"/>
                  <w:numId w:val="6"/>
                </w:numPr>
                <w:spacing w:line="360" w:lineRule="auto"/>
                <w:ind w:firstLineChars="0"/>
                <w:rPr>
                  <w:rFonts w:asciiTheme="minorEastAsia" w:hAnsiTheme="minorEastAsia"/>
                  <w:sz w:val="24"/>
                  <w:szCs w:val="24"/>
                </w:rPr>
              </w:pPr>
              <w:r>
                <w:rPr>
                  <w:rFonts w:asciiTheme="minorEastAsia" w:hAnsiTheme="minorEastAsia" w:hint="eastAsia"/>
                  <w:sz w:val="24"/>
                  <w:szCs w:val="24"/>
                </w:rPr>
                <w:t>登记办法：</w:t>
              </w:r>
            </w:p>
            <w:p w:rsidR="001D0204" w:rsidRDefault="00A870E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符合出席条件的法人股东, 法定代表人出席会议的，须持加盖公章的营业执照复印件、加盖公章的法定代表人证明书、证券账户卡、法定代表人身份证件；委托代理人出席会议的，须持加盖公章的营业执照复印件、加盖公章的法定代表人证明书、证券账户卡、授权委托书（格式见附件）和代理人身份证件。</w:t>
              </w:r>
            </w:p>
            <w:p w:rsidR="001D0204" w:rsidRDefault="00A870E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符合出席条件的个人股东，本人出席会议的，须持本人身份证和证券账户卡；委托代理人出席会议的，须持证券账户卡、授权委托书（格式见附件）、委托人身份证件复印件、代理人身份证件；异地股东可用信函、传真或电子邮件方式进行登记。</w:t>
              </w:r>
            </w:p>
            <w:p w:rsidR="001D0204" w:rsidRDefault="00A870E6">
              <w:pPr>
                <w:pStyle w:val="a9"/>
                <w:numPr>
                  <w:ilvl w:val="0"/>
                  <w:numId w:val="6"/>
                </w:numPr>
                <w:spacing w:line="360" w:lineRule="auto"/>
                <w:ind w:firstLineChars="0"/>
                <w:rPr>
                  <w:rFonts w:asciiTheme="minorEastAsia" w:hAnsiTheme="minorEastAsia"/>
                  <w:sz w:val="24"/>
                  <w:szCs w:val="24"/>
                </w:rPr>
              </w:pPr>
              <w:r>
                <w:rPr>
                  <w:rFonts w:asciiTheme="minorEastAsia" w:hAnsiTheme="minorEastAsia" w:hint="eastAsia"/>
                  <w:sz w:val="24"/>
                  <w:szCs w:val="24"/>
                </w:rPr>
                <w:t>登记时间：2022年5月23-24日，上午9:00-12:00，下午14:30-18:00。</w:t>
              </w:r>
            </w:p>
            <w:p w:rsidR="001D0204" w:rsidRDefault="00A870E6">
              <w:pPr>
                <w:pStyle w:val="a9"/>
                <w:numPr>
                  <w:ilvl w:val="0"/>
                  <w:numId w:val="6"/>
                </w:numPr>
                <w:spacing w:line="360" w:lineRule="auto"/>
                <w:ind w:firstLineChars="0"/>
                <w:rPr>
                  <w:rFonts w:asciiTheme="minorEastAsia" w:hAnsiTheme="minorEastAsia"/>
                  <w:sz w:val="24"/>
                  <w:szCs w:val="24"/>
                </w:rPr>
              </w:pPr>
              <w:r>
                <w:rPr>
                  <w:rFonts w:asciiTheme="minorEastAsia" w:hAnsiTheme="minorEastAsia" w:hint="eastAsia"/>
                  <w:sz w:val="24"/>
                  <w:szCs w:val="24"/>
                </w:rPr>
                <w:t>登记地点：福州市台江区江滨中大道3</w:t>
              </w:r>
              <w:r>
                <w:rPr>
                  <w:rFonts w:asciiTheme="minorEastAsia" w:hAnsiTheme="minorEastAsia"/>
                  <w:sz w:val="24"/>
                  <w:szCs w:val="24"/>
                </w:rPr>
                <w:t>98号</w:t>
              </w:r>
              <w:r>
                <w:rPr>
                  <w:rFonts w:asciiTheme="minorEastAsia" w:hAnsiTheme="minorEastAsia" w:hint="eastAsia"/>
                  <w:sz w:val="24"/>
                  <w:szCs w:val="24"/>
                </w:rPr>
                <w:t>兴业银行大厦27层</w:t>
              </w:r>
            </w:p>
          </w:sdtContent>
        </w:sdt>
      </w:sdtContent>
    </w:sdt>
    <w:sdt>
      <w:sdtPr>
        <w:rPr>
          <w:rFonts w:asciiTheme="minorEastAsia" w:hAnsiTheme="minorEastAsia"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hAnsiTheme="minorHAnsi" w:cstheme="minorBidi"/>
          <w:kern w:val="2"/>
          <w:sz w:val="21"/>
          <w:szCs w:val="22"/>
        </w:rPr>
      </w:sdtEndPr>
      <w:sdtContent>
        <w:p w:rsidR="001D0204" w:rsidRDefault="00A870E6">
          <w:pPr>
            <w:pStyle w:val="1"/>
            <w:keepNext w:val="0"/>
            <w:keepLines w:val="0"/>
            <w:numPr>
              <w:ilvl w:val="0"/>
              <w:numId w:val="2"/>
            </w:numPr>
            <w:spacing w:after="0" w:line="360" w:lineRule="auto"/>
            <w:ind w:left="480" w:hangingChars="200" w:hanging="480"/>
            <w:rPr>
              <w:rFonts w:asciiTheme="minorEastAsia" w:hAnsiTheme="minorEastAsia" w:cs="Times New Roman"/>
              <w:kern w:val="0"/>
              <w:sz w:val="24"/>
              <w:szCs w:val="24"/>
            </w:rPr>
          </w:pPr>
          <w:r>
            <w:rPr>
              <w:rFonts w:asciiTheme="minorEastAsia" w:hAnsiTheme="minorEastAsia" w:cs="Times New Roman" w:hint="eastAsia"/>
              <w:kern w:val="0"/>
              <w:sz w:val="24"/>
              <w:szCs w:val="24"/>
            </w:rPr>
            <w:t>其他事项</w:t>
          </w:r>
        </w:p>
        <w:sdt>
          <w:sdtPr>
            <w:alias w:val="其他事项"/>
            <w:tag w:val="_GBC_ec92d86c07c143e0aa610be5467aeaa3"/>
            <w:id w:val="23700312"/>
            <w:lock w:val="sdtLocked"/>
            <w:placeholder>
              <w:docPart w:val="GBC22222222222222222222222222222"/>
            </w:placeholder>
          </w:sdtPr>
          <w:sdtEndPr>
            <w:rPr>
              <w:sz w:val="24"/>
              <w:szCs w:val="24"/>
            </w:rPr>
          </w:sdtEndPr>
          <w:sdtContent>
            <w:p w:rsidR="001D0204" w:rsidRDefault="00A870E6">
              <w:pPr>
                <w:pStyle w:val="a9"/>
                <w:numPr>
                  <w:ilvl w:val="0"/>
                  <w:numId w:val="7"/>
                </w:numPr>
                <w:spacing w:line="360" w:lineRule="auto"/>
                <w:ind w:firstLineChars="0"/>
                <w:rPr>
                  <w:rFonts w:asciiTheme="minorEastAsia" w:hAnsiTheme="minorEastAsia"/>
                  <w:sz w:val="24"/>
                  <w:szCs w:val="24"/>
                </w:rPr>
              </w:pPr>
              <w:r>
                <w:rPr>
                  <w:rFonts w:asciiTheme="minorEastAsia" w:hAnsiTheme="minorEastAsia" w:hint="eastAsia"/>
                  <w:sz w:val="24"/>
                  <w:szCs w:val="24"/>
                </w:rPr>
                <w:t>联系方式：</w:t>
              </w:r>
            </w:p>
            <w:p w:rsidR="001D0204" w:rsidRDefault="00A870E6">
              <w:pPr>
                <w:spacing w:line="360" w:lineRule="auto"/>
                <w:rPr>
                  <w:rFonts w:asciiTheme="minorEastAsia" w:hAnsiTheme="minorEastAsia"/>
                  <w:sz w:val="24"/>
                  <w:szCs w:val="24"/>
                </w:rPr>
              </w:pPr>
              <w:r>
                <w:rPr>
                  <w:rFonts w:asciiTheme="minorEastAsia" w:hAnsiTheme="minorEastAsia" w:hint="eastAsia"/>
                  <w:sz w:val="24"/>
                  <w:szCs w:val="24"/>
                </w:rPr>
                <w:t>联 系 人：张女士、黄女士</w:t>
              </w:r>
            </w:p>
            <w:p w:rsidR="001D0204" w:rsidRDefault="00A870E6">
              <w:pPr>
                <w:spacing w:line="360" w:lineRule="auto"/>
                <w:rPr>
                  <w:rFonts w:asciiTheme="minorEastAsia" w:hAnsiTheme="minorEastAsia"/>
                  <w:sz w:val="24"/>
                  <w:szCs w:val="24"/>
                </w:rPr>
              </w:pPr>
              <w:r>
                <w:rPr>
                  <w:rFonts w:asciiTheme="minorEastAsia" w:hAnsiTheme="minorEastAsia" w:hint="eastAsia"/>
                  <w:sz w:val="24"/>
                  <w:szCs w:val="24"/>
                </w:rPr>
                <w:t>联系电话：0591-87825054</w:t>
              </w:r>
            </w:p>
            <w:p w:rsidR="001D0204" w:rsidRDefault="00A870E6">
              <w:pPr>
                <w:spacing w:line="360" w:lineRule="auto"/>
                <w:rPr>
                  <w:rFonts w:asciiTheme="minorEastAsia" w:hAnsiTheme="minorEastAsia"/>
                  <w:sz w:val="24"/>
                  <w:szCs w:val="24"/>
                </w:rPr>
              </w:pPr>
              <w:r>
                <w:rPr>
                  <w:rFonts w:asciiTheme="minorEastAsia" w:hAnsiTheme="minorEastAsia" w:hint="eastAsia"/>
                  <w:sz w:val="24"/>
                  <w:szCs w:val="24"/>
                </w:rPr>
                <w:t>传真电话：0591-87842633</w:t>
              </w:r>
            </w:p>
            <w:p w:rsidR="001D0204" w:rsidRDefault="00A870E6">
              <w:pPr>
                <w:spacing w:line="360" w:lineRule="auto"/>
                <w:rPr>
                  <w:rFonts w:asciiTheme="minorEastAsia" w:hAnsiTheme="minorEastAsia"/>
                  <w:sz w:val="24"/>
                  <w:szCs w:val="24"/>
                </w:rPr>
              </w:pPr>
              <w:r>
                <w:rPr>
                  <w:rFonts w:asciiTheme="minorEastAsia" w:hAnsiTheme="minorEastAsia" w:hint="eastAsia"/>
                  <w:sz w:val="24"/>
                  <w:szCs w:val="24"/>
                </w:rPr>
                <w:t>电子邮箱：601166gddh@cib.com.cn</w:t>
              </w:r>
              <w:r>
                <w:rPr>
                  <w:rFonts w:asciiTheme="minorEastAsia" w:hAnsiTheme="minorEastAsia"/>
                  <w:sz w:val="24"/>
                  <w:szCs w:val="24"/>
                </w:rPr>
                <w:t xml:space="preserve"> </w:t>
              </w:r>
            </w:p>
            <w:p w:rsidR="001D0204" w:rsidRDefault="00A870E6">
              <w:pPr>
                <w:spacing w:line="360" w:lineRule="auto"/>
                <w:rPr>
                  <w:rFonts w:asciiTheme="minorEastAsia" w:hAnsiTheme="minorEastAsia"/>
                  <w:sz w:val="24"/>
                  <w:szCs w:val="24"/>
                </w:rPr>
              </w:pPr>
              <w:r>
                <w:rPr>
                  <w:rFonts w:asciiTheme="minorEastAsia" w:hAnsiTheme="minorEastAsia" w:hint="eastAsia"/>
                  <w:sz w:val="24"/>
                  <w:szCs w:val="24"/>
                </w:rPr>
                <w:t>联系地址：福州市台江区江滨中大道3</w:t>
              </w:r>
              <w:r>
                <w:rPr>
                  <w:rFonts w:asciiTheme="minorEastAsia" w:hAnsiTheme="minorEastAsia"/>
                  <w:sz w:val="24"/>
                  <w:szCs w:val="24"/>
                </w:rPr>
                <w:t>98号</w:t>
              </w:r>
              <w:r>
                <w:rPr>
                  <w:rFonts w:asciiTheme="minorEastAsia" w:hAnsiTheme="minorEastAsia" w:hint="eastAsia"/>
                  <w:sz w:val="24"/>
                  <w:szCs w:val="24"/>
                </w:rPr>
                <w:t>兴业银行大厦27层董事会办公室</w:t>
              </w:r>
            </w:p>
            <w:p w:rsidR="001D0204" w:rsidRDefault="00A870E6">
              <w:pPr>
                <w:spacing w:line="360" w:lineRule="auto"/>
                <w:rPr>
                  <w:rFonts w:asciiTheme="minorEastAsia" w:hAnsiTheme="minorEastAsia"/>
                  <w:sz w:val="24"/>
                  <w:szCs w:val="24"/>
                </w:rPr>
              </w:pPr>
              <w:r>
                <w:rPr>
                  <w:rFonts w:asciiTheme="minorEastAsia" w:hAnsiTheme="minorEastAsia" w:hint="eastAsia"/>
                  <w:sz w:val="24"/>
                  <w:szCs w:val="24"/>
                </w:rPr>
                <w:t>邮政编码：350014</w:t>
              </w:r>
            </w:p>
            <w:p w:rsidR="001D0204" w:rsidRDefault="001D0204">
              <w:pPr>
                <w:spacing w:line="360" w:lineRule="auto"/>
                <w:rPr>
                  <w:rFonts w:asciiTheme="minorEastAsia" w:hAnsiTheme="minorEastAsia"/>
                  <w:sz w:val="24"/>
                  <w:szCs w:val="24"/>
                </w:rPr>
              </w:pPr>
            </w:p>
            <w:p w:rsidR="001D0204" w:rsidRDefault="00A870E6">
              <w:pPr>
                <w:pStyle w:val="a9"/>
                <w:numPr>
                  <w:ilvl w:val="0"/>
                  <w:numId w:val="7"/>
                </w:numPr>
                <w:spacing w:line="360" w:lineRule="auto"/>
                <w:ind w:firstLineChars="0"/>
                <w:rPr>
                  <w:rFonts w:asciiTheme="minorEastAsia" w:hAnsiTheme="minorEastAsia"/>
                  <w:sz w:val="24"/>
                  <w:szCs w:val="24"/>
                </w:rPr>
              </w:pPr>
              <w:r>
                <w:rPr>
                  <w:rFonts w:asciiTheme="minorEastAsia" w:hAnsiTheme="minorEastAsia" w:hint="eastAsia"/>
                  <w:sz w:val="24"/>
                  <w:szCs w:val="24"/>
                </w:rPr>
                <w:lastRenderedPageBreak/>
                <w:t>本次会议出席人员的交通及食宿费用自理。</w:t>
              </w:r>
            </w:p>
          </w:sdtContent>
        </w:sdt>
      </w:sdtContent>
    </w:sdt>
    <w:p w:rsidR="001D0204" w:rsidRDefault="001D0204">
      <w:pPr>
        <w:adjustRightInd w:val="0"/>
        <w:snapToGrid w:val="0"/>
        <w:spacing w:line="360" w:lineRule="auto"/>
        <w:ind w:firstLineChars="200" w:firstLine="480"/>
        <w:rPr>
          <w:rFonts w:asciiTheme="minorEastAsia" w:hAnsiTheme="minorEastAsia" w:cs="Times New Roman"/>
          <w:sz w:val="24"/>
        </w:rPr>
      </w:pPr>
    </w:p>
    <w:p w:rsidR="001D0204" w:rsidRDefault="00A870E6">
      <w:pPr>
        <w:adjustRightInd w:val="0"/>
        <w:snapToGrid w:val="0"/>
        <w:spacing w:line="360" w:lineRule="auto"/>
        <w:ind w:firstLineChars="200" w:firstLine="480"/>
        <w:rPr>
          <w:rFonts w:asciiTheme="minorEastAsia" w:hAnsiTheme="minorEastAsia" w:cs="Times New Roman"/>
          <w:sz w:val="24"/>
        </w:rPr>
      </w:pPr>
      <w:r>
        <w:rPr>
          <w:rFonts w:asciiTheme="minorEastAsia" w:hAnsiTheme="minorEastAsia" w:cs="Times New Roman" w:hint="eastAsia"/>
          <w:sz w:val="24"/>
        </w:rPr>
        <w:t>特此公告。</w:t>
      </w:r>
    </w:p>
    <w:p w:rsidR="001D0204" w:rsidRDefault="001D0204">
      <w:pPr>
        <w:rPr>
          <w:rFonts w:asciiTheme="minorEastAsia" w:hAnsiTheme="minorEastAsia"/>
        </w:rPr>
      </w:pPr>
    </w:p>
    <w:p w:rsidR="001D0204" w:rsidRDefault="00A870E6">
      <w:pPr>
        <w:wordWrap w:val="0"/>
        <w:spacing w:line="360" w:lineRule="auto"/>
        <w:jc w:val="right"/>
        <w:rPr>
          <w:rFonts w:asciiTheme="minorEastAsia" w:hAnsiTheme="minorEastAsia"/>
          <w:sz w:val="24"/>
          <w:szCs w:val="24"/>
        </w:rPr>
      </w:pPr>
      <w:r>
        <w:rPr>
          <w:rFonts w:asciiTheme="minorEastAsia" w:hAnsiTheme="minorEastAsia" w:hint="eastAsia"/>
        </w:rPr>
        <w:t xml:space="preserve">                   </w:t>
      </w:r>
      <w:sdt>
        <w:sdtPr>
          <w:rPr>
            <w:rFonts w:asciiTheme="minorEastAsia" w:hAnsiTheme="minorEastAsia" w:hint="eastAsia"/>
            <w:sz w:val="24"/>
            <w:szCs w:val="24"/>
          </w:rPr>
          <w:alias w:val="公司法定中文名称"/>
          <w:tag w:val="_GBC_f34f28b4a0b246d0a82b70139d83a27d"/>
          <w:id w:val="994132"/>
          <w:lock w:val="sdtLocked"/>
          <w:placeholder>
            <w:docPart w:val="GBC22222222222222222222222222222"/>
          </w:placeholder>
          <w:text/>
        </w:sdtPr>
        <w:sdtEndPr/>
        <w:sdtContent>
          <w:r>
            <w:rPr>
              <w:rFonts w:asciiTheme="minorEastAsia" w:hAnsiTheme="minorEastAsia" w:hint="eastAsia"/>
              <w:sz w:val="24"/>
              <w:szCs w:val="24"/>
            </w:rPr>
            <w:t>兴业银行股份有限公司</w:t>
          </w:r>
        </w:sdtContent>
      </w:sdt>
      <w:r>
        <w:rPr>
          <w:rFonts w:asciiTheme="minorEastAsia" w:hAnsiTheme="minorEastAsia" w:hint="eastAsia"/>
          <w:sz w:val="24"/>
          <w:szCs w:val="24"/>
        </w:rPr>
        <w:t xml:space="preserve">董事会 </w:t>
      </w:r>
    </w:p>
    <w:p w:rsidR="001D0204" w:rsidRDefault="00A870E6">
      <w:pPr>
        <w:wordWrap w:val="0"/>
        <w:spacing w:line="360" w:lineRule="auto"/>
        <w:jc w:val="right"/>
        <w:rPr>
          <w:rFonts w:asciiTheme="minorEastAsia" w:hAnsiTheme="minorEastAsia"/>
          <w:sz w:val="24"/>
          <w:szCs w:val="24"/>
        </w:rPr>
      </w:pPr>
      <w:r>
        <w:rPr>
          <w:rFonts w:asciiTheme="minorEastAsia" w:hAnsiTheme="minorEastAsia" w:hint="eastAsia"/>
          <w:sz w:val="24"/>
          <w:szCs w:val="24"/>
        </w:rPr>
        <w:t xml:space="preserve"> </w:t>
      </w: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22-04-29T00:00:00Z">
            <w:dateFormat w:val="yyyy'年'M'月'd'日'"/>
            <w:lid w:val="zh-CN"/>
            <w:storeMappedDataAs w:val="dateTime"/>
            <w:calendar w:val="gregorian"/>
          </w:date>
        </w:sdtPr>
        <w:sdtEndPr/>
        <w:sdtContent>
          <w:r w:rsidR="004A0B86">
            <w:rPr>
              <w:rFonts w:asciiTheme="minorEastAsia" w:hAnsiTheme="minorEastAsia" w:hint="eastAsia"/>
              <w:sz w:val="24"/>
              <w:szCs w:val="24"/>
            </w:rPr>
            <w:t>2022年4月29日</w:t>
          </w:r>
        </w:sdtContent>
      </w:sdt>
      <w:r>
        <w:rPr>
          <w:rFonts w:asciiTheme="minorEastAsia" w:hAnsiTheme="minorEastAsia" w:hint="eastAsia"/>
          <w:sz w:val="24"/>
          <w:szCs w:val="24"/>
        </w:rPr>
        <w:t xml:space="preserve"> </w:t>
      </w:r>
    </w:p>
    <w:p w:rsidR="001D0204" w:rsidRDefault="001D0204">
      <w:pPr>
        <w:adjustRightInd w:val="0"/>
        <w:snapToGrid w:val="0"/>
        <w:spacing w:line="360" w:lineRule="auto"/>
        <w:rPr>
          <w:rFonts w:asciiTheme="minorEastAsia" w:hAnsiTheme="minorEastAsia" w:cs="Times New Roman"/>
          <w:sz w:val="24"/>
        </w:rPr>
      </w:pPr>
    </w:p>
    <w:p w:rsidR="001D0204" w:rsidRDefault="00A870E6">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附件：授权委托书</w:t>
      </w:r>
    </w:p>
    <w:p w:rsidR="001D0204" w:rsidRDefault="00A870E6">
      <w:pPr>
        <w:widowControl/>
        <w:jc w:val="left"/>
        <w:rPr>
          <w:rFonts w:ascii="Wingdings" w:eastAsia="宋体" w:hAnsi="Wingdings" w:cs="宋体"/>
          <w:i/>
          <w:kern w:val="0"/>
          <w:sz w:val="24"/>
          <w:szCs w:val="24"/>
        </w:rPr>
      </w:pPr>
      <w:r>
        <w:rPr>
          <w:rFonts w:ascii="Wingdings" w:eastAsia="宋体" w:hAnsi="Wingdings" w:cs="宋体"/>
          <w:i/>
          <w:kern w:val="0"/>
          <w:sz w:val="24"/>
          <w:szCs w:val="24"/>
        </w:rPr>
        <w:br w:type="page"/>
      </w:r>
    </w:p>
    <w:p w:rsidR="001D0204" w:rsidRDefault="00A870E6">
      <w:pPr>
        <w:pStyle w:val="1"/>
        <w:keepNext w:val="0"/>
        <w:keepLines w:val="0"/>
        <w:spacing w:line="240" w:lineRule="auto"/>
        <w:rPr>
          <w:sz w:val="24"/>
          <w:szCs w:val="24"/>
        </w:rPr>
      </w:pPr>
      <w:r>
        <w:rPr>
          <w:rFonts w:hint="eastAsia"/>
          <w:sz w:val="24"/>
          <w:szCs w:val="24"/>
        </w:rPr>
        <w:lastRenderedPageBreak/>
        <w:t>附件</w:t>
      </w:r>
    </w:p>
    <w:p w:rsidR="001D0204" w:rsidRDefault="00A870E6">
      <w:pPr>
        <w:pStyle w:val="1"/>
        <w:keepNext w:val="0"/>
        <w:keepLines w:val="0"/>
        <w:spacing w:line="240" w:lineRule="auto"/>
        <w:jc w:val="center"/>
        <w:rPr>
          <w:rFonts w:ascii="宋体" w:hAnsi="宋体" w:cs="宋体"/>
          <w:kern w:val="0"/>
          <w:sz w:val="24"/>
        </w:rPr>
      </w:pPr>
      <w:r>
        <w:rPr>
          <w:rFonts w:ascii="宋体" w:hAnsi="宋体" w:cs="宋体" w:hint="eastAsia"/>
          <w:kern w:val="0"/>
          <w:sz w:val="24"/>
        </w:rPr>
        <w:t>授权委托书</w:t>
      </w:r>
    </w:p>
    <w:p w:rsidR="001D0204" w:rsidRDefault="00FF13CE">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text/>
        </w:sdtPr>
        <w:sdtEndPr/>
        <w:sdtContent>
          <w:r w:rsidR="00A870E6">
            <w:rPr>
              <w:rFonts w:asciiTheme="minorEastAsia" w:hAnsiTheme="minorEastAsia" w:hint="eastAsia"/>
              <w:sz w:val="24"/>
              <w:szCs w:val="24"/>
            </w:rPr>
            <w:t>兴业银行股份有限公司</w:t>
          </w:r>
        </w:sdtContent>
      </w:sdt>
      <w:r w:rsidR="00A870E6">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rsidR="001D0204" w:rsidRDefault="00A870E6">
          <w:pPr>
            <w:widowControl/>
            <w:spacing w:before="100" w:beforeAutospacing="1" w:after="100" w:afterAutospacing="1"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e w:fullDate="2022-05-27T00:00:00Z">
                    <w:dateFormat w:val="yyyy'年'M'月'd'日'"/>
                    <w:lid w:val="zh-CN"/>
                    <w:storeMappedDataAs w:val="dateTime"/>
                    <w:calendar w:val="gregorian"/>
                  </w:date>
                </w:sdtPr>
                <w:sdtEndPr/>
                <w:sdtContent>
                  <w:r>
                    <w:rPr>
                      <w:rFonts w:ascii="宋体" w:hAnsi="宋体" w:cs="宋体" w:hint="eastAsia"/>
                      <w:kern w:val="0"/>
                      <w:sz w:val="24"/>
                      <w:szCs w:val="24"/>
                    </w:rPr>
                    <w:t>2022年5月27日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text/>
            </w:sdtPr>
            <w:sdtEndPr/>
            <w:sdtContent>
              <w:r>
                <w:rPr>
                  <w:rFonts w:ascii="宋体" w:hAnsi="宋体" w:cs="宋体" w:hint="eastAsia"/>
                  <w:kern w:val="0"/>
                  <w:sz w:val="24"/>
                  <w:szCs w:val="24"/>
                </w:rPr>
                <w:t>2021</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rsidR="001D0204" w:rsidRDefault="00A870E6">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1D0204" w:rsidRDefault="00A870E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r>
        <w:rPr>
          <w:rFonts w:ascii="宋体" w:hAnsi="宋体" w:cs="宋体" w:hint="eastAsia"/>
          <w:kern w:val="0"/>
          <w:sz w:val="24"/>
        </w:rPr>
        <w:t> </w:t>
      </w:r>
    </w:p>
    <w:sdt>
      <w:sdtPr>
        <w:rPr>
          <w:rFonts w:ascii="宋体" w:hAnsi="宋体" w:cs="宋体"/>
          <w:kern w:val="0"/>
          <w:sz w:val="24"/>
        </w:rPr>
        <w:alias w:val="模块:议案"/>
        <w:tag w:val="_SEC_cea0a69544f4425fb18538307d02a14c"/>
        <w:id w:val="433868172"/>
        <w:lock w:val="sdtLocked"/>
        <w:placeholder>
          <w:docPart w:val="GBC22222222222222222222222222222"/>
        </w:placeholder>
      </w:sdtPr>
      <w:sdtEndPr>
        <w:rPr>
          <w:rFonts w:asciiTheme="minorHAnsi" w:hAnsiTheme="minorHAnsi" w:cstheme="minorBidi" w:hint="eastAsia"/>
          <w:kern w:val="2"/>
          <w:sz w:val="21"/>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17"/>
            <w:gridCol w:w="4394"/>
            <w:gridCol w:w="993"/>
            <w:gridCol w:w="924"/>
            <w:gridCol w:w="900"/>
          </w:tblGrid>
          <w:tr w:rsidR="001D0204">
            <w:sdt>
              <w:sdtPr>
                <w:rPr>
                  <w:rFonts w:ascii="宋体" w:hAnsi="宋体" w:cs="宋体"/>
                  <w:kern w:val="0"/>
                  <w:sz w:val="24"/>
                </w:rPr>
                <w:tag w:val="_PLD_880da3522f8c4d1aa22fdbdffd872374"/>
                <w:id w:val="81731106"/>
                <w:lock w:val="sdtLocked"/>
              </w:sdtPr>
              <w:sdtEndPr>
                <w:rPr>
                  <w:rFonts w:hint="eastAsia"/>
                </w:rPr>
              </w:sdtEndPr>
              <w:sdtContent>
                <w:tc>
                  <w:tcPr>
                    <w:tcW w:w="817" w:type="dxa"/>
                    <w:tcMar>
                      <w:top w:w="0" w:type="dxa"/>
                      <w:left w:w="108" w:type="dxa"/>
                      <w:bottom w:w="0" w:type="dxa"/>
                      <w:right w:w="108" w:type="dxa"/>
                    </w:tcMa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1495135983"/>
                <w:lock w:val="sdtLocked"/>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590610689"/>
                <w:lock w:val="sdtLocked"/>
              </w:sdtPr>
              <w:sdtEndPr/>
              <w:sdtConten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950581555"/>
                <w:lock w:val="sdtLocked"/>
              </w:sdtPr>
              <w:sdtEndPr/>
              <w:sdtContent>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493789483"/>
                <w:lock w:val="sdtLocked"/>
              </w:sdtPr>
              <w:sdtEndPr/>
              <w:sdtContent>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695065603"/>
              <w:lock w:val="sdtLocked"/>
            </w:sdtPr>
            <w:sdtEndPr/>
            <w:sdtContent>
              <w:tr w:rsidR="001D0204">
                <w:sdt>
                  <w:sdtPr>
                    <w:rPr>
                      <w:rFonts w:ascii="宋体" w:hAnsi="宋体" w:cs="宋体" w:hint="eastAsia"/>
                      <w:kern w:val="0"/>
                      <w:sz w:val="24"/>
                    </w:rPr>
                    <w:alias w:val="审议听取的议案和报告_议案和报告的序号"/>
                    <w:tag w:val="_GBC_b89fd0950e824e62b61a7792ec56bda8"/>
                    <w:id w:val="1009265529"/>
                    <w:lock w:val="sdtLocked"/>
                  </w:sdtPr>
                  <w:sdtEndPr/>
                  <w:sdtContent>
                    <w:tc>
                      <w:tcPr>
                        <w:tcW w:w="817" w:type="dxa"/>
                        <w:tcMar>
                          <w:top w:w="0" w:type="dxa"/>
                          <w:left w:w="108" w:type="dxa"/>
                          <w:bottom w:w="0" w:type="dxa"/>
                          <w:right w:w="108" w:type="dxa"/>
                        </w:tcMar>
                        <w:vAlign w:val="cente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444039880"/>
                    <w:lock w:val="sdtLocked"/>
                    <w:text/>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2021年度董事会工作报告</w:t>
                        </w:r>
                      </w:p>
                    </w:tc>
                  </w:sdtContent>
                </w:sd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411466253"/>
              <w:lock w:val="sdtLocked"/>
            </w:sdtPr>
            <w:sdtEndPr/>
            <w:sdtContent>
              <w:tr w:rsidR="001D0204">
                <w:sdt>
                  <w:sdtPr>
                    <w:rPr>
                      <w:rFonts w:ascii="宋体" w:hAnsi="宋体" w:cs="宋体" w:hint="eastAsia"/>
                      <w:kern w:val="0"/>
                      <w:sz w:val="24"/>
                    </w:rPr>
                    <w:alias w:val="审议听取的议案和报告_议案和报告的序号"/>
                    <w:tag w:val="_GBC_b89fd0950e824e62b61a7792ec56bda8"/>
                    <w:id w:val="-1571648314"/>
                    <w:lock w:val="sdtLocked"/>
                  </w:sdtPr>
                  <w:sdtEndPr/>
                  <w:sdtContent>
                    <w:tc>
                      <w:tcPr>
                        <w:tcW w:w="817" w:type="dxa"/>
                        <w:tcMar>
                          <w:top w:w="0" w:type="dxa"/>
                          <w:left w:w="108" w:type="dxa"/>
                          <w:bottom w:w="0" w:type="dxa"/>
                          <w:right w:w="108" w:type="dxa"/>
                        </w:tcMar>
                        <w:vAlign w:val="cente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548929540"/>
                    <w:lock w:val="sdtLocked"/>
                    <w:text/>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2021年度监事会工作报告</w:t>
                        </w:r>
                      </w:p>
                    </w:tc>
                  </w:sdtContent>
                </w:sd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81305128"/>
              <w:lock w:val="sdtLocked"/>
            </w:sdtPr>
            <w:sdtEndPr/>
            <w:sdtContent>
              <w:tr w:rsidR="001D0204">
                <w:sdt>
                  <w:sdtPr>
                    <w:rPr>
                      <w:rFonts w:ascii="宋体" w:hAnsi="宋体" w:cs="宋体" w:hint="eastAsia"/>
                      <w:kern w:val="0"/>
                      <w:sz w:val="24"/>
                    </w:rPr>
                    <w:alias w:val="审议听取的议案和报告_议案和报告的序号"/>
                    <w:tag w:val="_GBC_b89fd0950e824e62b61a7792ec56bda8"/>
                    <w:id w:val="-699626386"/>
                    <w:lock w:val="sdtLocked"/>
                  </w:sdtPr>
                  <w:sdtEndPr/>
                  <w:sdtContent>
                    <w:tc>
                      <w:tcPr>
                        <w:tcW w:w="817" w:type="dxa"/>
                        <w:tcMar>
                          <w:top w:w="0" w:type="dxa"/>
                          <w:left w:w="108" w:type="dxa"/>
                          <w:bottom w:w="0" w:type="dxa"/>
                          <w:right w:w="108" w:type="dxa"/>
                        </w:tcMar>
                        <w:vAlign w:val="cente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600447825"/>
                    <w:lock w:val="sdtLocked"/>
                    <w:text/>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2021年年度报告及摘要</w:t>
                        </w:r>
                      </w:p>
                    </w:tc>
                  </w:sdtContent>
                </w:sd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967659950"/>
              <w:lock w:val="sdtLocked"/>
            </w:sdtPr>
            <w:sdtEndPr/>
            <w:sdtContent>
              <w:tr w:rsidR="001D0204">
                <w:sdt>
                  <w:sdtPr>
                    <w:rPr>
                      <w:rFonts w:ascii="宋体" w:hAnsi="宋体" w:cs="宋体" w:hint="eastAsia"/>
                      <w:kern w:val="0"/>
                      <w:sz w:val="24"/>
                    </w:rPr>
                    <w:alias w:val="审议听取的议案和报告_议案和报告的序号"/>
                    <w:tag w:val="_GBC_b89fd0950e824e62b61a7792ec56bda8"/>
                    <w:id w:val="312374225"/>
                    <w:lock w:val="sdtLocked"/>
                  </w:sdtPr>
                  <w:sdtEndPr/>
                  <w:sdtContent>
                    <w:tc>
                      <w:tcPr>
                        <w:tcW w:w="817" w:type="dxa"/>
                        <w:tcMar>
                          <w:top w:w="0" w:type="dxa"/>
                          <w:left w:w="108" w:type="dxa"/>
                          <w:bottom w:w="0" w:type="dxa"/>
                          <w:right w:w="108" w:type="dxa"/>
                        </w:tcMar>
                        <w:vAlign w:val="cente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091154574"/>
                    <w:lock w:val="sdtLocked"/>
                    <w:text/>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2021年度财务决算报告及2022年度财务预算方案</w:t>
                        </w:r>
                      </w:p>
                    </w:tc>
                  </w:sdtContent>
                </w:sd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15630205"/>
              <w:lock w:val="sdtLocked"/>
            </w:sdtPr>
            <w:sdtEndPr/>
            <w:sdtContent>
              <w:tr w:rsidR="001D0204">
                <w:sdt>
                  <w:sdtPr>
                    <w:rPr>
                      <w:rFonts w:ascii="宋体" w:hAnsi="宋体" w:cs="宋体" w:hint="eastAsia"/>
                      <w:kern w:val="0"/>
                      <w:sz w:val="24"/>
                    </w:rPr>
                    <w:alias w:val="审议听取的议案和报告_议案和报告的序号"/>
                    <w:tag w:val="_GBC_b89fd0950e824e62b61a7792ec56bda8"/>
                    <w:id w:val="1072317807"/>
                    <w:lock w:val="sdtLocked"/>
                  </w:sdtPr>
                  <w:sdtEndPr/>
                  <w:sdtContent>
                    <w:tc>
                      <w:tcPr>
                        <w:tcW w:w="817" w:type="dxa"/>
                        <w:tcMar>
                          <w:top w:w="0" w:type="dxa"/>
                          <w:left w:w="108" w:type="dxa"/>
                          <w:bottom w:w="0" w:type="dxa"/>
                          <w:right w:w="108" w:type="dxa"/>
                        </w:tcMar>
                        <w:vAlign w:val="cente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507447562"/>
                    <w:lock w:val="sdtLocked"/>
                    <w:text/>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2021年度利润分配预案</w:t>
                        </w:r>
                      </w:p>
                    </w:tc>
                  </w:sdtContent>
                </w:sd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28946204"/>
              <w:lock w:val="sdtLocked"/>
            </w:sdtPr>
            <w:sdtEndPr/>
            <w:sdtContent>
              <w:tr w:rsidR="001D0204">
                <w:sdt>
                  <w:sdtPr>
                    <w:rPr>
                      <w:rFonts w:ascii="宋体" w:hAnsi="宋体" w:cs="宋体" w:hint="eastAsia"/>
                      <w:kern w:val="0"/>
                      <w:sz w:val="24"/>
                    </w:rPr>
                    <w:alias w:val="审议听取的议案和报告_议案和报告的序号"/>
                    <w:tag w:val="_GBC_b89fd0950e824e62b61a7792ec56bda8"/>
                    <w:id w:val="198215332"/>
                    <w:lock w:val="sdtLocked"/>
                  </w:sdtPr>
                  <w:sdtEndPr/>
                  <w:sdtContent>
                    <w:tc>
                      <w:tcPr>
                        <w:tcW w:w="817" w:type="dxa"/>
                        <w:tcMar>
                          <w:top w:w="0" w:type="dxa"/>
                          <w:left w:w="108" w:type="dxa"/>
                          <w:bottom w:w="0" w:type="dxa"/>
                          <w:right w:w="108" w:type="dxa"/>
                        </w:tcMar>
                        <w:vAlign w:val="cente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486907778"/>
                    <w:lock w:val="sdtLocked"/>
                    <w:text/>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关于聘请2022年度会计师事务所的议案</w:t>
                        </w:r>
                      </w:p>
                    </w:tc>
                  </w:sdtContent>
                </w:sd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67607050"/>
              <w:lock w:val="sdtLocked"/>
            </w:sdtPr>
            <w:sdtEndPr/>
            <w:sdtContent>
              <w:tr w:rsidR="001D0204">
                <w:sdt>
                  <w:sdtPr>
                    <w:rPr>
                      <w:rFonts w:ascii="宋体" w:hAnsi="宋体" w:cs="宋体" w:hint="eastAsia"/>
                      <w:kern w:val="0"/>
                      <w:sz w:val="24"/>
                    </w:rPr>
                    <w:alias w:val="审议听取的议案和报告_议案和报告的序号"/>
                    <w:tag w:val="_GBC_b89fd0950e824e62b61a7792ec56bda8"/>
                    <w:id w:val="-1710790248"/>
                    <w:lock w:val="sdtLocked"/>
                  </w:sdtPr>
                  <w:sdtEndPr/>
                  <w:sdtContent>
                    <w:tc>
                      <w:tcPr>
                        <w:tcW w:w="817" w:type="dxa"/>
                        <w:tcMar>
                          <w:top w:w="0" w:type="dxa"/>
                          <w:left w:w="108" w:type="dxa"/>
                          <w:bottom w:w="0" w:type="dxa"/>
                          <w:right w:w="108" w:type="dxa"/>
                        </w:tcMar>
                        <w:vAlign w:val="cente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1778241236"/>
                    <w:lock w:val="sdtLocked"/>
                    <w:text/>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关于修订《股东大会议事规则》的议案</w:t>
                        </w:r>
                      </w:p>
                    </w:tc>
                  </w:sdtContent>
                </w:sd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62062174"/>
              <w:lock w:val="sdtLocked"/>
            </w:sdtPr>
            <w:sdtEndPr/>
            <w:sdtContent>
              <w:tr w:rsidR="001D0204">
                <w:sdt>
                  <w:sdtPr>
                    <w:rPr>
                      <w:rFonts w:ascii="宋体" w:hAnsi="宋体" w:cs="宋体" w:hint="eastAsia"/>
                      <w:kern w:val="0"/>
                      <w:sz w:val="24"/>
                    </w:rPr>
                    <w:alias w:val="审议听取的议案和报告_议案和报告的序号"/>
                    <w:tag w:val="_GBC_b89fd0950e824e62b61a7792ec56bda8"/>
                    <w:id w:val="1939864744"/>
                    <w:lock w:val="sdtLocked"/>
                  </w:sdtPr>
                  <w:sdtEndPr/>
                  <w:sdtContent>
                    <w:tc>
                      <w:tcPr>
                        <w:tcW w:w="817" w:type="dxa"/>
                        <w:tcMar>
                          <w:top w:w="0" w:type="dxa"/>
                          <w:left w:w="108" w:type="dxa"/>
                          <w:bottom w:w="0" w:type="dxa"/>
                          <w:right w:w="108" w:type="dxa"/>
                        </w:tcMar>
                        <w:vAlign w:val="cente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1640100024"/>
                    <w:lock w:val="sdtLocked"/>
                    <w:text/>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关于修订《董事会议事规则》的议案</w:t>
                        </w:r>
                      </w:p>
                    </w:tc>
                  </w:sdtContent>
                </w:sd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741527847"/>
              <w:lock w:val="sdtLocked"/>
            </w:sdtPr>
            <w:sdtEndPr/>
            <w:sdtContent>
              <w:tr w:rsidR="001D0204">
                <w:sdt>
                  <w:sdtPr>
                    <w:rPr>
                      <w:rFonts w:ascii="宋体" w:hAnsi="宋体" w:cs="宋体" w:hint="eastAsia"/>
                      <w:kern w:val="0"/>
                      <w:sz w:val="24"/>
                    </w:rPr>
                    <w:alias w:val="审议听取的议案和报告_议案和报告的序号"/>
                    <w:tag w:val="_GBC_b89fd0950e824e62b61a7792ec56bda8"/>
                    <w:id w:val="-1135400016"/>
                    <w:lock w:val="sdtLocked"/>
                  </w:sdtPr>
                  <w:sdtEndPr/>
                  <w:sdtContent>
                    <w:tc>
                      <w:tcPr>
                        <w:tcW w:w="817" w:type="dxa"/>
                        <w:tcMar>
                          <w:top w:w="0" w:type="dxa"/>
                          <w:left w:w="108" w:type="dxa"/>
                          <w:bottom w:w="0" w:type="dxa"/>
                          <w:right w:w="108" w:type="dxa"/>
                        </w:tcMar>
                        <w:vAlign w:val="cente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1244295423"/>
                    <w:lock w:val="sdtLocked"/>
                    <w:text/>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关于修订《监事会议事规则》的议案</w:t>
                        </w:r>
                      </w:p>
                    </w:tc>
                  </w:sdtContent>
                </w:sd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18924224"/>
              <w:lock w:val="sdtLocked"/>
            </w:sdtPr>
            <w:sdtEndPr/>
            <w:sdtContent>
              <w:tr w:rsidR="001D0204">
                <w:sdt>
                  <w:sdtPr>
                    <w:rPr>
                      <w:rFonts w:ascii="宋体" w:hAnsi="宋体" w:cs="宋体" w:hint="eastAsia"/>
                      <w:kern w:val="0"/>
                      <w:sz w:val="24"/>
                    </w:rPr>
                    <w:alias w:val="审议听取的议案和报告_议案和报告的序号"/>
                    <w:tag w:val="_GBC_b89fd0950e824e62b61a7792ec56bda8"/>
                    <w:id w:val="738831774"/>
                    <w:lock w:val="sdtLocked"/>
                  </w:sdtPr>
                  <w:sdtEndPr/>
                  <w:sdtContent>
                    <w:tc>
                      <w:tcPr>
                        <w:tcW w:w="817" w:type="dxa"/>
                        <w:tcMar>
                          <w:top w:w="0" w:type="dxa"/>
                          <w:left w:w="108" w:type="dxa"/>
                          <w:bottom w:w="0" w:type="dxa"/>
                          <w:right w:w="108" w:type="dxa"/>
                        </w:tcMar>
                        <w:vAlign w:val="cente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10</w:t>
                        </w:r>
                      </w:p>
                    </w:tc>
                  </w:sdtContent>
                </w:sdt>
                <w:sdt>
                  <w:sdtPr>
                    <w:rPr>
                      <w:rFonts w:ascii="宋体" w:hAnsi="宋体" w:cs="宋体" w:hint="eastAsia"/>
                      <w:kern w:val="0"/>
                      <w:sz w:val="24"/>
                    </w:rPr>
                    <w:alias w:val="审议听取的议案和报告_议案和报告名称"/>
                    <w:tag w:val="_GBC_a729fa581eac4186b80537c61826f392"/>
                    <w:id w:val="1691565236"/>
                    <w:lock w:val="sdtLocked"/>
                    <w:text/>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关于修订《关联交易管理办法》的议案</w:t>
                        </w:r>
                      </w:p>
                    </w:tc>
                  </w:sdtContent>
                </w:sd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04124133"/>
              <w:lock w:val="sdtLocked"/>
            </w:sdtPr>
            <w:sdtEndPr/>
            <w:sdtContent>
              <w:tr w:rsidR="001D0204">
                <w:sdt>
                  <w:sdtPr>
                    <w:rPr>
                      <w:rFonts w:ascii="宋体" w:hAnsi="宋体" w:cs="宋体" w:hint="eastAsia"/>
                      <w:kern w:val="0"/>
                      <w:sz w:val="24"/>
                    </w:rPr>
                    <w:alias w:val="审议听取的议案和报告_议案和报告的序号"/>
                    <w:tag w:val="_GBC_b89fd0950e824e62b61a7792ec56bda8"/>
                    <w:id w:val="742765429"/>
                    <w:lock w:val="sdtLocked"/>
                  </w:sdtPr>
                  <w:sdtEndPr/>
                  <w:sdtContent>
                    <w:tc>
                      <w:tcPr>
                        <w:tcW w:w="817" w:type="dxa"/>
                        <w:tcMar>
                          <w:top w:w="0" w:type="dxa"/>
                          <w:left w:w="108" w:type="dxa"/>
                          <w:bottom w:w="0" w:type="dxa"/>
                          <w:right w:w="108" w:type="dxa"/>
                        </w:tcMar>
                        <w:vAlign w:val="cente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11</w:t>
                        </w:r>
                      </w:p>
                    </w:tc>
                  </w:sdtContent>
                </w:sdt>
                <w:sdt>
                  <w:sdtPr>
                    <w:rPr>
                      <w:rFonts w:ascii="宋体" w:hAnsi="宋体" w:cs="宋体" w:hint="eastAsia"/>
                      <w:kern w:val="0"/>
                      <w:sz w:val="24"/>
                    </w:rPr>
                    <w:alias w:val="审议听取的议案和报告_议案和报告名称"/>
                    <w:tag w:val="_GBC_a729fa581eac4186b80537c61826f392"/>
                    <w:id w:val="2080935445"/>
                    <w:lock w:val="sdtLocked"/>
                    <w:text/>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关于选举陈淑翠女士为第十届董事会董事的议案</w:t>
                        </w:r>
                      </w:p>
                    </w:tc>
                  </w:sdtContent>
                </w:sd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57023868"/>
              <w:lock w:val="sdtLocked"/>
            </w:sdtPr>
            <w:sdtEndPr/>
            <w:sdtContent>
              <w:tr w:rsidR="001D0204">
                <w:sdt>
                  <w:sdtPr>
                    <w:rPr>
                      <w:rFonts w:ascii="宋体" w:hAnsi="宋体" w:cs="宋体" w:hint="eastAsia"/>
                      <w:kern w:val="0"/>
                      <w:sz w:val="24"/>
                    </w:rPr>
                    <w:alias w:val="审议听取的议案和报告_议案和报告的序号"/>
                    <w:tag w:val="_GBC_b89fd0950e824e62b61a7792ec56bda8"/>
                    <w:id w:val="575250638"/>
                    <w:lock w:val="sdtLocked"/>
                  </w:sdtPr>
                  <w:sdtEndPr/>
                  <w:sdtContent>
                    <w:tc>
                      <w:tcPr>
                        <w:tcW w:w="817" w:type="dxa"/>
                        <w:tcMar>
                          <w:top w:w="0" w:type="dxa"/>
                          <w:left w:w="108" w:type="dxa"/>
                          <w:bottom w:w="0" w:type="dxa"/>
                          <w:right w:w="108" w:type="dxa"/>
                        </w:tcMar>
                        <w:vAlign w:val="center"/>
                      </w:tcPr>
                      <w:p w:rsidR="001D0204" w:rsidRDefault="00A870E6">
                        <w:pPr>
                          <w:widowControl/>
                          <w:spacing w:before="100" w:beforeAutospacing="1" w:after="100" w:afterAutospacing="1" w:line="276" w:lineRule="auto"/>
                          <w:jc w:val="center"/>
                          <w:rPr>
                            <w:rFonts w:ascii="宋体" w:hAnsi="宋体" w:cs="宋体"/>
                            <w:kern w:val="0"/>
                            <w:sz w:val="24"/>
                          </w:rPr>
                        </w:pPr>
                        <w:r>
                          <w:rPr>
                            <w:rFonts w:ascii="宋体" w:hAnsi="宋体" w:cs="宋体" w:hint="eastAsia"/>
                            <w:kern w:val="0"/>
                            <w:sz w:val="24"/>
                          </w:rPr>
                          <w:t>12</w:t>
                        </w:r>
                      </w:p>
                    </w:tc>
                  </w:sdtContent>
                </w:sdt>
                <w:sdt>
                  <w:sdtPr>
                    <w:rPr>
                      <w:rFonts w:ascii="宋体" w:hAnsi="宋体" w:cs="宋体" w:hint="eastAsia"/>
                      <w:kern w:val="0"/>
                      <w:sz w:val="24"/>
                    </w:rPr>
                    <w:alias w:val="审议听取的议案和报告_议案和报告名称"/>
                    <w:tag w:val="_GBC_a729fa581eac4186b80537c61826f392"/>
                    <w:id w:val="-1455101877"/>
                    <w:lock w:val="sdtLocked"/>
                    <w:text/>
                  </w:sdtPr>
                  <w:sdtEndPr/>
                  <w:sdtContent>
                    <w:tc>
                      <w:tcPr>
                        <w:tcW w:w="439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关于选举林华先生为第八届监事会外部监事的议案</w:t>
                        </w:r>
                      </w:p>
                    </w:tc>
                  </w:sdtContent>
                </w:sdt>
                <w:tc>
                  <w:tcPr>
                    <w:tcW w:w="993"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24"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 </w:t>
                    </w:r>
                  </w:p>
                </w:tc>
              </w:tr>
            </w:sdtContent>
          </w:sdt>
        </w:tbl>
        <w:p w:rsidR="001D0204" w:rsidRDefault="00FF13CE"/>
      </w:sdtContent>
    </w:sdt>
    <w:p w:rsidR="001D0204" w:rsidRDefault="00A870E6">
      <w:pPr>
        <w:widowControl/>
        <w:spacing w:before="100" w:beforeAutospacing="1" w:after="100" w:afterAutospacing="1" w:line="276" w:lineRule="auto"/>
        <w:jc w:val="left"/>
        <w:rPr>
          <w:rFonts w:ascii="宋体" w:hAnsi="宋体" w:cs="宋体"/>
          <w:kern w:val="0"/>
          <w:sz w:val="24"/>
        </w:rPr>
      </w:pPr>
      <w:r>
        <w:rPr>
          <w:rFonts w:ascii="宋体" w:hAnsi="宋体" w:cs="宋体" w:hint="eastAsia"/>
          <w:kern w:val="0"/>
          <w:sz w:val="24"/>
        </w:rPr>
        <w:t>委托人签名（盖章）： 　　　　　　　　受托人签名：</w:t>
      </w:r>
    </w:p>
    <w:p w:rsidR="001D0204" w:rsidRDefault="00A870E6">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1D0204" w:rsidRDefault="00A870E6">
      <w:pPr>
        <w:widowControl/>
        <w:spacing w:before="100" w:beforeAutospacing="1" w:after="100" w:afterAutospacing="1" w:line="360" w:lineRule="auto"/>
        <w:ind w:firstLineChars="1850" w:firstLine="4440"/>
        <w:jc w:val="left"/>
        <w:rPr>
          <w:rFonts w:ascii="宋体" w:hAnsi="宋体" w:cs="宋体"/>
          <w:kern w:val="0"/>
          <w:sz w:val="24"/>
        </w:rPr>
      </w:pPr>
      <w:r>
        <w:rPr>
          <w:rFonts w:ascii="宋体" w:hAnsi="宋体" w:cs="宋体" w:hint="eastAsia"/>
          <w:kern w:val="0"/>
          <w:sz w:val="24"/>
        </w:rPr>
        <w:t>委托日期：　　 年    月    日</w:t>
      </w:r>
    </w:p>
    <w:p w:rsidR="001D0204" w:rsidRDefault="00A870E6">
      <w:pPr>
        <w:widowControl/>
        <w:spacing w:before="100" w:beforeAutospacing="1" w:after="100" w:afterAutospacing="1"/>
        <w:jc w:val="left"/>
        <w:rPr>
          <w:rFonts w:ascii="宋体" w:hAnsi="宋体" w:cs="宋体"/>
          <w:kern w:val="0"/>
          <w:sz w:val="18"/>
          <w:szCs w:val="18"/>
        </w:rPr>
      </w:pPr>
      <w:r>
        <w:rPr>
          <w:rFonts w:ascii="宋体" w:hAnsi="宋体" w:cs="宋体" w:hint="eastAsia"/>
          <w:kern w:val="0"/>
          <w:sz w:val="18"/>
          <w:szCs w:val="18"/>
        </w:rPr>
        <w:t>备注：委托人应在委托书中“同意”、“反对”或“弃权”意向中选择一个并打“√”，对于委托人在本授权委托书中未作具体指示的，受托人有权按自己的意愿进行表决。</w:t>
      </w:r>
    </w:p>
    <w:sectPr w:rsidR="001D0204">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CE" w:rsidRDefault="00FF13CE">
      <w:r>
        <w:separator/>
      </w:r>
    </w:p>
  </w:endnote>
  <w:endnote w:type="continuationSeparator" w:id="0">
    <w:p w:rsidR="00FF13CE" w:rsidRDefault="00FF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47405"/>
      <w:docPartObj>
        <w:docPartGallery w:val="AutoText"/>
      </w:docPartObj>
    </w:sdtPr>
    <w:sdtEndPr/>
    <w:sdtContent>
      <w:p w:rsidR="001D0204" w:rsidRDefault="00A870E6">
        <w:pPr>
          <w:pStyle w:val="a5"/>
          <w:jc w:val="center"/>
        </w:pPr>
        <w:r>
          <w:fldChar w:fldCharType="begin"/>
        </w:r>
        <w:r>
          <w:instrText>PAGE   \* MERGEFORMAT</w:instrText>
        </w:r>
        <w:r>
          <w:fldChar w:fldCharType="separate"/>
        </w:r>
        <w:r w:rsidR="004A0B86" w:rsidRPr="004A0B86">
          <w:rPr>
            <w:noProof/>
            <w:lang w:val="zh-CN"/>
          </w:rPr>
          <w:t>6</w:t>
        </w:r>
        <w:r>
          <w:fldChar w:fldCharType="end"/>
        </w:r>
      </w:p>
    </w:sdtContent>
  </w:sdt>
  <w:p w:rsidR="001D0204" w:rsidRDefault="001D02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CE" w:rsidRDefault="00FF13CE">
      <w:r>
        <w:separator/>
      </w:r>
    </w:p>
  </w:footnote>
  <w:footnote w:type="continuationSeparator" w:id="0">
    <w:p w:rsidR="00FF13CE" w:rsidRDefault="00FF1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multilevel"/>
    <w:tmpl w:val="0300337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3764452F"/>
    <w:multiLevelType w:val="multilevel"/>
    <w:tmpl w:val="3764452F"/>
    <w:lvl w:ilvl="0">
      <w:start w:val="1"/>
      <w:numFmt w:val="chineseCountingThousand"/>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F380B1A"/>
    <w:multiLevelType w:val="multilevel"/>
    <w:tmpl w:val="3F380B1A"/>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6847059"/>
    <w:multiLevelType w:val="multilevel"/>
    <w:tmpl w:val="46847059"/>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E346898"/>
    <w:multiLevelType w:val="multilevel"/>
    <w:tmpl w:val="4E346898"/>
    <w:lvl w:ilvl="0">
      <w:start w:val="1"/>
      <w:numFmt w:val="chineseCountingThousand"/>
      <w:lvlText w:val="(%1)"/>
      <w:lvlJc w:val="left"/>
      <w:pPr>
        <w:ind w:left="420" w:hanging="420"/>
      </w:pPr>
      <w:rPr>
        <w:rFonts w:hint="eastAsia"/>
      </w:rPr>
    </w:lvl>
    <w:lvl w:ilvl="1">
      <w:start w:val="1"/>
      <w:numFmt w:val="chineseCountingThousand"/>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3520E5"/>
    <w:multiLevelType w:val="multilevel"/>
    <w:tmpl w:val="723520E5"/>
    <w:lvl w:ilvl="0">
      <w:start w:val="1"/>
      <w:numFmt w:val="chineseCountingThousand"/>
      <w:lvlText w:val="%1、"/>
      <w:lvlJc w:val="left"/>
      <w:pPr>
        <w:ind w:left="420" w:hanging="420"/>
      </w:p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EF67A96"/>
    <w:multiLevelType w:val="multilevel"/>
    <w:tmpl w:val="7EF67A96"/>
    <w:lvl w:ilvl="0">
      <w:start w:val="1"/>
      <w:numFmt w:val="chineseCountingThousand"/>
      <w:lvlText w:val="(%1)"/>
      <w:lvlJc w:val="left"/>
      <w:pPr>
        <w:ind w:left="420" w:hanging="420"/>
      </w:pPr>
      <w:rPr>
        <w:sz w:val="24"/>
        <w:szCs w:val="24"/>
      </w:rPr>
    </w:lvl>
    <w:lvl w:ilvl="1">
      <w:start w:val="1"/>
      <w:numFmt w:val="chineseCountingThousand"/>
      <w:lvlText w:val="(%2)"/>
      <w:lvlJc w:val="left"/>
      <w:pPr>
        <w:ind w:left="1260" w:hanging="84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291"/>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06E"/>
    <w:rsid w:val="0005330F"/>
    <w:rsid w:val="00053A64"/>
    <w:rsid w:val="00053A66"/>
    <w:rsid w:val="0005649D"/>
    <w:rsid w:val="00056C3E"/>
    <w:rsid w:val="00057954"/>
    <w:rsid w:val="00057AAF"/>
    <w:rsid w:val="00061FE8"/>
    <w:rsid w:val="00065461"/>
    <w:rsid w:val="00065FDF"/>
    <w:rsid w:val="000662F2"/>
    <w:rsid w:val="000676D8"/>
    <w:rsid w:val="00070EFC"/>
    <w:rsid w:val="00071A1D"/>
    <w:rsid w:val="00071DCE"/>
    <w:rsid w:val="00071DFD"/>
    <w:rsid w:val="00071EFB"/>
    <w:rsid w:val="0007584E"/>
    <w:rsid w:val="00075E1A"/>
    <w:rsid w:val="00076FA4"/>
    <w:rsid w:val="0007700C"/>
    <w:rsid w:val="00077FEA"/>
    <w:rsid w:val="00081429"/>
    <w:rsid w:val="00083A0C"/>
    <w:rsid w:val="000847A8"/>
    <w:rsid w:val="0008617F"/>
    <w:rsid w:val="000868EB"/>
    <w:rsid w:val="00087245"/>
    <w:rsid w:val="0009131F"/>
    <w:rsid w:val="00091E1F"/>
    <w:rsid w:val="00092B68"/>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659F"/>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204"/>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040"/>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DEA"/>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497F"/>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788"/>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1F1E"/>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3DB4"/>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4E5C"/>
    <w:rsid w:val="003A5862"/>
    <w:rsid w:val="003A594F"/>
    <w:rsid w:val="003A6658"/>
    <w:rsid w:val="003B0D8A"/>
    <w:rsid w:val="003B142A"/>
    <w:rsid w:val="003B3B8B"/>
    <w:rsid w:val="003B5C0B"/>
    <w:rsid w:val="003B5FDB"/>
    <w:rsid w:val="003B6F09"/>
    <w:rsid w:val="003B772C"/>
    <w:rsid w:val="003B78CA"/>
    <w:rsid w:val="003C0DA5"/>
    <w:rsid w:val="003C0DF0"/>
    <w:rsid w:val="003C3CC2"/>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B91"/>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4EA6"/>
    <w:rsid w:val="00495885"/>
    <w:rsid w:val="00495C06"/>
    <w:rsid w:val="00496B9F"/>
    <w:rsid w:val="00497E47"/>
    <w:rsid w:val="004A0B86"/>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3A65"/>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13B9"/>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877"/>
    <w:rsid w:val="005A5C2E"/>
    <w:rsid w:val="005A69FC"/>
    <w:rsid w:val="005A7E93"/>
    <w:rsid w:val="005B0468"/>
    <w:rsid w:val="005B177A"/>
    <w:rsid w:val="005B321B"/>
    <w:rsid w:val="005B424B"/>
    <w:rsid w:val="005B4D00"/>
    <w:rsid w:val="005C0AE8"/>
    <w:rsid w:val="005C0F43"/>
    <w:rsid w:val="005C22BF"/>
    <w:rsid w:val="005C2F5F"/>
    <w:rsid w:val="005C31BB"/>
    <w:rsid w:val="005C4F1E"/>
    <w:rsid w:val="005C50E2"/>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17D1F"/>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86D"/>
    <w:rsid w:val="006B4E0A"/>
    <w:rsid w:val="006B56A9"/>
    <w:rsid w:val="006B72FB"/>
    <w:rsid w:val="006C08EB"/>
    <w:rsid w:val="006C0C07"/>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496C"/>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0C0"/>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3504"/>
    <w:rsid w:val="009C4272"/>
    <w:rsid w:val="009C5A67"/>
    <w:rsid w:val="009D0E00"/>
    <w:rsid w:val="009D1E5F"/>
    <w:rsid w:val="009D2912"/>
    <w:rsid w:val="009D3111"/>
    <w:rsid w:val="009D3E5D"/>
    <w:rsid w:val="009D4239"/>
    <w:rsid w:val="009D43AF"/>
    <w:rsid w:val="009D5176"/>
    <w:rsid w:val="009D6CF2"/>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389B"/>
    <w:rsid w:val="00A149DC"/>
    <w:rsid w:val="00A15F9E"/>
    <w:rsid w:val="00A2244E"/>
    <w:rsid w:val="00A23612"/>
    <w:rsid w:val="00A23BC0"/>
    <w:rsid w:val="00A24451"/>
    <w:rsid w:val="00A24477"/>
    <w:rsid w:val="00A24E72"/>
    <w:rsid w:val="00A3014C"/>
    <w:rsid w:val="00A304A8"/>
    <w:rsid w:val="00A30569"/>
    <w:rsid w:val="00A316BC"/>
    <w:rsid w:val="00A33572"/>
    <w:rsid w:val="00A33EBE"/>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0E6"/>
    <w:rsid w:val="00A87CE8"/>
    <w:rsid w:val="00A9366A"/>
    <w:rsid w:val="00A95F47"/>
    <w:rsid w:val="00A96475"/>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3518"/>
    <w:rsid w:val="00AE60F6"/>
    <w:rsid w:val="00AE7E74"/>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76DEA"/>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158"/>
    <w:rsid w:val="00BA6B9D"/>
    <w:rsid w:val="00BA7A5C"/>
    <w:rsid w:val="00BA7EBC"/>
    <w:rsid w:val="00BB0850"/>
    <w:rsid w:val="00BB1157"/>
    <w:rsid w:val="00BB2FFC"/>
    <w:rsid w:val="00BB3B61"/>
    <w:rsid w:val="00BB3C6B"/>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2E84"/>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92B"/>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D8E"/>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07B"/>
    <w:rsid w:val="00E40CA7"/>
    <w:rsid w:val="00E417DD"/>
    <w:rsid w:val="00E42560"/>
    <w:rsid w:val="00E429C9"/>
    <w:rsid w:val="00E42AED"/>
    <w:rsid w:val="00E42C7F"/>
    <w:rsid w:val="00E42FB5"/>
    <w:rsid w:val="00E43282"/>
    <w:rsid w:val="00E44F43"/>
    <w:rsid w:val="00E51299"/>
    <w:rsid w:val="00E5141A"/>
    <w:rsid w:val="00E55B4A"/>
    <w:rsid w:val="00E5608B"/>
    <w:rsid w:val="00E61888"/>
    <w:rsid w:val="00E61E08"/>
    <w:rsid w:val="00E64429"/>
    <w:rsid w:val="00E66BBC"/>
    <w:rsid w:val="00E670C5"/>
    <w:rsid w:val="00E710A7"/>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D8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E04"/>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522"/>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510"/>
    <w:rsid w:val="00FD1905"/>
    <w:rsid w:val="00FD20A5"/>
    <w:rsid w:val="00FD2335"/>
    <w:rsid w:val="00FD2C44"/>
    <w:rsid w:val="00FD2FC4"/>
    <w:rsid w:val="00FD3374"/>
    <w:rsid w:val="00FD338C"/>
    <w:rsid w:val="00FE1638"/>
    <w:rsid w:val="00FE19B8"/>
    <w:rsid w:val="00FE1CA2"/>
    <w:rsid w:val="00FE2ECE"/>
    <w:rsid w:val="00FE3672"/>
    <w:rsid w:val="00FE4655"/>
    <w:rsid w:val="00FE46A9"/>
    <w:rsid w:val="00FE4A6A"/>
    <w:rsid w:val="00FE4B0D"/>
    <w:rsid w:val="00FE60C6"/>
    <w:rsid w:val="00FE63A2"/>
    <w:rsid w:val="00FE74C5"/>
    <w:rsid w:val="00FF1242"/>
    <w:rsid w:val="00FF13CE"/>
    <w:rsid w:val="00FF15EF"/>
    <w:rsid w:val="00FF1615"/>
    <w:rsid w:val="00FF22CF"/>
    <w:rsid w:val="00FF29FA"/>
    <w:rsid w:val="00FF4004"/>
    <w:rsid w:val="00FF4B36"/>
    <w:rsid w:val="00FF6A53"/>
    <w:rsid w:val="00FF7EFD"/>
    <w:rsid w:val="28F51F5D"/>
    <w:rsid w:val="29D72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laceholder Text"/>
    <w:basedOn w:val="a0"/>
    <w:uiPriority w:val="99"/>
    <w:semiHidden/>
    <w:rPr>
      <w:color w:val="auto"/>
    </w:rPr>
  </w:style>
  <w:style w:type="character" w:customStyle="1" w:styleId="Char0">
    <w:name w:val="批注框文本 Char"/>
    <w:basedOn w:val="a0"/>
    <w:link w:val="a4"/>
    <w:uiPriority w:val="99"/>
    <w:semiHidden/>
    <w:rPr>
      <w:sz w:val="18"/>
      <w:szCs w:val="18"/>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0">
    <w:name w:val="样式1"/>
    <w:basedOn w:val="a0"/>
    <w:uiPriority w:val="1"/>
  </w:style>
  <w:style w:type="character" w:customStyle="1" w:styleId="20">
    <w:name w:val="样式2"/>
    <w:basedOn w:val="10"/>
    <w:uiPriority w:val="1"/>
  </w:style>
  <w:style w:type="character" w:customStyle="1" w:styleId="30">
    <w:name w:val="样式3"/>
    <w:basedOn w:val="10"/>
    <w:uiPriority w:val="1"/>
  </w:style>
  <w:style w:type="character" w:customStyle="1" w:styleId="4">
    <w:name w:val="样式4"/>
    <w:basedOn w:val="10"/>
    <w:uiPriority w:val="1"/>
    <w:qFormat/>
  </w:style>
  <w:style w:type="character" w:customStyle="1" w:styleId="5">
    <w:name w:val="样式5"/>
    <w:basedOn w:val="10"/>
    <w:uiPriority w:val="1"/>
    <w:qFormat/>
  </w:style>
  <w:style w:type="character" w:customStyle="1" w:styleId="6">
    <w:name w:val="样式6"/>
    <w:basedOn w:val="20"/>
    <w:uiPriority w:val="1"/>
    <w:qFormat/>
  </w:style>
  <w:style w:type="character" w:customStyle="1" w:styleId="7">
    <w:name w:val="样式7"/>
    <w:basedOn w:val="20"/>
    <w:uiPriority w:val="1"/>
    <w:qFormat/>
  </w:style>
  <w:style w:type="character" w:customStyle="1" w:styleId="8">
    <w:name w:val="样式8"/>
    <w:basedOn w:val="4"/>
    <w:uiPriority w:val="1"/>
    <w:qFormat/>
  </w:style>
  <w:style w:type="character" w:customStyle="1" w:styleId="Char">
    <w:name w:val="文档结构图 Char"/>
    <w:basedOn w:val="a0"/>
    <w:link w:val="a3"/>
    <w:uiPriority w:val="99"/>
    <w:semiHidden/>
    <w:qFormat/>
    <w:rPr>
      <w:rFonts w:ascii="宋体" w:eastAsia="宋体"/>
      <w:sz w:val="18"/>
      <w:szCs w:val="18"/>
    </w:rPr>
  </w:style>
  <w:style w:type="character" w:customStyle="1" w:styleId="9">
    <w:name w:val="样式9"/>
    <w:basedOn w:val="10"/>
    <w:uiPriority w:val="1"/>
    <w:qFormat/>
  </w:style>
  <w:style w:type="character" w:customStyle="1" w:styleId="100">
    <w:name w:val="样式10"/>
    <w:basedOn w:val="4"/>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laceholder Text"/>
    <w:basedOn w:val="a0"/>
    <w:uiPriority w:val="99"/>
    <w:semiHidden/>
    <w:rPr>
      <w:color w:val="auto"/>
    </w:rPr>
  </w:style>
  <w:style w:type="character" w:customStyle="1" w:styleId="Char0">
    <w:name w:val="批注框文本 Char"/>
    <w:basedOn w:val="a0"/>
    <w:link w:val="a4"/>
    <w:uiPriority w:val="99"/>
    <w:semiHidden/>
    <w:rPr>
      <w:sz w:val="18"/>
      <w:szCs w:val="18"/>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0">
    <w:name w:val="样式1"/>
    <w:basedOn w:val="a0"/>
    <w:uiPriority w:val="1"/>
  </w:style>
  <w:style w:type="character" w:customStyle="1" w:styleId="20">
    <w:name w:val="样式2"/>
    <w:basedOn w:val="10"/>
    <w:uiPriority w:val="1"/>
  </w:style>
  <w:style w:type="character" w:customStyle="1" w:styleId="30">
    <w:name w:val="样式3"/>
    <w:basedOn w:val="10"/>
    <w:uiPriority w:val="1"/>
  </w:style>
  <w:style w:type="character" w:customStyle="1" w:styleId="4">
    <w:name w:val="样式4"/>
    <w:basedOn w:val="10"/>
    <w:uiPriority w:val="1"/>
    <w:qFormat/>
  </w:style>
  <w:style w:type="character" w:customStyle="1" w:styleId="5">
    <w:name w:val="样式5"/>
    <w:basedOn w:val="10"/>
    <w:uiPriority w:val="1"/>
    <w:qFormat/>
  </w:style>
  <w:style w:type="character" w:customStyle="1" w:styleId="6">
    <w:name w:val="样式6"/>
    <w:basedOn w:val="20"/>
    <w:uiPriority w:val="1"/>
    <w:qFormat/>
  </w:style>
  <w:style w:type="character" w:customStyle="1" w:styleId="7">
    <w:name w:val="样式7"/>
    <w:basedOn w:val="20"/>
    <w:uiPriority w:val="1"/>
    <w:qFormat/>
  </w:style>
  <w:style w:type="character" w:customStyle="1" w:styleId="8">
    <w:name w:val="样式8"/>
    <w:basedOn w:val="4"/>
    <w:uiPriority w:val="1"/>
    <w:qFormat/>
  </w:style>
  <w:style w:type="character" w:customStyle="1" w:styleId="Char">
    <w:name w:val="文档结构图 Char"/>
    <w:basedOn w:val="a0"/>
    <w:link w:val="a3"/>
    <w:uiPriority w:val="99"/>
    <w:semiHidden/>
    <w:qFormat/>
    <w:rPr>
      <w:rFonts w:ascii="宋体" w:eastAsia="宋体"/>
      <w:sz w:val="18"/>
      <w:szCs w:val="18"/>
    </w:rPr>
  </w:style>
  <w:style w:type="character" w:customStyle="1" w:styleId="9">
    <w:name w:val="样式9"/>
    <w:basedOn w:val="10"/>
    <w:uiPriority w:val="1"/>
    <w:qFormat/>
  </w:style>
  <w:style w:type="character" w:customStyle="1" w:styleId="100">
    <w:name w:val="样式10"/>
    <w:basedOn w:val="4"/>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9A75D0" w:rsidRDefault="00AE1A0C">
          <w:r>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9A75D0" w:rsidRDefault="00AE1A0C">
          <w:r>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55E3"/>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0959"/>
    <w:rsid w:val="004D4C15"/>
    <w:rsid w:val="004E516C"/>
    <w:rsid w:val="004F0A69"/>
    <w:rsid w:val="004F28DC"/>
    <w:rsid w:val="0050738C"/>
    <w:rsid w:val="005226AF"/>
    <w:rsid w:val="00532CFC"/>
    <w:rsid w:val="0054176A"/>
    <w:rsid w:val="00553CB8"/>
    <w:rsid w:val="00560773"/>
    <w:rsid w:val="00563934"/>
    <w:rsid w:val="00576F64"/>
    <w:rsid w:val="00583716"/>
    <w:rsid w:val="005944A6"/>
    <w:rsid w:val="005A2A8A"/>
    <w:rsid w:val="005A5743"/>
    <w:rsid w:val="005B27D4"/>
    <w:rsid w:val="005C5C3E"/>
    <w:rsid w:val="005D5CDD"/>
    <w:rsid w:val="006017D3"/>
    <w:rsid w:val="00602C18"/>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23DB1"/>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A75D0"/>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E1A0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2E18"/>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05C82"/>
    <w:rsid w:val="00E22184"/>
    <w:rsid w:val="00E3111F"/>
    <w:rsid w:val="00E32CCE"/>
    <w:rsid w:val="00E32D77"/>
    <w:rsid w:val="00E33E5E"/>
    <w:rsid w:val="00E409D5"/>
    <w:rsid w:val="00E46093"/>
    <w:rsid w:val="00E57323"/>
    <w:rsid w:val="00E6071C"/>
    <w:rsid w:val="00E67DBC"/>
    <w:rsid w:val="00E73700"/>
    <w:rsid w:val="00E767F8"/>
    <w:rsid w:val="00E834CF"/>
    <w:rsid w:val="00E858B1"/>
    <w:rsid w:val="00E95A8E"/>
    <w:rsid w:val="00ED3AD7"/>
    <w:rsid w:val="00ED5881"/>
    <w:rsid w:val="00EE03B2"/>
    <w:rsid w:val="00F136AC"/>
    <w:rsid w:val="00F2186E"/>
    <w:rsid w:val="00F3096E"/>
    <w:rsid w:val="00F312FC"/>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942E8E0246804C549DCED6F5629F7457">
    <w:name w:val="942E8E0246804C549DCED6F5629F7457"/>
    <w:pPr>
      <w:widowControl w:val="0"/>
      <w:jc w:val="both"/>
    </w:pPr>
    <w:rPr>
      <w:kern w:val="2"/>
      <w:sz w:val="21"/>
      <w:szCs w:val="22"/>
    </w:rPr>
  </w:style>
  <w:style w:type="paragraph" w:customStyle="1" w:styleId="5DBC3CB2B03042F0B76055F658103FD8">
    <w:name w:val="5DBC3CB2B03042F0B76055F658103FD8"/>
    <w:pPr>
      <w:widowControl w:val="0"/>
      <w:jc w:val="both"/>
    </w:pPr>
    <w:rPr>
      <w:kern w:val="2"/>
      <w:sz w:val="21"/>
      <w:szCs w:val="22"/>
    </w:rPr>
  </w:style>
  <w:style w:type="paragraph" w:customStyle="1" w:styleId="A4BD30B8CBFA425F8CF383F9FAF13A06">
    <w:name w:val="A4BD30B8CBFA425F8CF383F9FAF13A06"/>
    <w:pPr>
      <w:widowControl w:val="0"/>
      <w:jc w:val="both"/>
    </w:pPr>
    <w:rPr>
      <w:kern w:val="2"/>
      <w:sz w:val="21"/>
      <w:szCs w:val="22"/>
    </w:rPr>
  </w:style>
  <w:style w:type="paragraph" w:customStyle="1" w:styleId="2A0C915757B44DC49AA030D030CCF7CF">
    <w:name w:val="2A0C915757B44DC49AA030D030CCF7CF"/>
    <w:pPr>
      <w:widowControl w:val="0"/>
      <w:jc w:val="both"/>
    </w:pPr>
    <w:rPr>
      <w:kern w:val="2"/>
      <w:sz w:val="21"/>
      <w:szCs w:val="22"/>
    </w:rPr>
  </w:style>
  <w:style w:type="paragraph" w:customStyle="1" w:styleId="C83364D8A372476085BA51C5B54DD0EB">
    <w:name w:val="C83364D8A372476085BA51C5B54DD0EB"/>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942E8E0246804C549DCED6F5629F7457">
    <w:name w:val="942E8E0246804C549DCED6F5629F7457"/>
    <w:pPr>
      <w:widowControl w:val="0"/>
      <w:jc w:val="both"/>
    </w:pPr>
    <w:rPr>
      <w:kern w:val="2"/>
      <w:sz w:val="21"/>
      <w:szCs w:val="22"/>
    </w:rPr>
  </w:style>
  <w:style w:type="paragraph" w:customStyle="1" w:styleId="5DBC3CB2B03042F0B76055F658103FD8">
    <w:name w:val="5DBC3CB2B03042F0B76055F658103FD8"/>
    <w:pPr>
      <w:widowControl w:val="0"/>
      <w:jc w:val="both"/>
    </w:pPr>
    <w:rPr>
      <w:kern w:val="2"/>
      <w:sz w:val="21"/>
      <w:szCs w:val="22"/>
    </w:rPr>
  </w:style>
  <w:style w:type="paragraph" w:customStyle="1" w:styleId="A4BD30B8CBFA425F8CF383F9FAF13A06">
    <w:name w:val="A4BD30B8CBFA425F8CF383F9FAF13A06"/>
    <w:pPr>
      <w:widowControl w:val="0"/>
      <w:jc w:val="both"/>
    </w:pPr>
    <w:rPr>
      <w:kern w:val="2"/>
      <w:sz w:val="21"/>
      <w:szCs w:val="22"/>
    </w:rPr>
  </w:style>
  <w:style w:type="paragraph" w:customStyle="1" w:styleId="2A0C915757B44DC49AA030D030CCF7CF">
    <w:name w:val="2A0C915757B44DC49AA030D030CCF7CF"/>
    <w:pPr>
      <w:widowControl w:val="0"/>
      <w:jc w:val="both"/>
    </w:pPr>
    <w:rPr>
      <w:kern w:val="2"/>
      <w:sz w:val="21"/>
      <w:szCs w:val="22"/>
    </w:rPr>
  </w:style>
  <w:style w:type="paragraph" w:customStyle="1" w:styleId="C83364D8A372476085BA51C5B54DD0EB">
    <w:name w:val="C83364D8A372476085BA51C5B54DD0EB"/>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sections xmlns:sc="http://mapping.word.org/2014/section/customiz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]]></m:sse>
</m:mapping>
</file>

<file path=customXml/item4.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
  <clcta-be:TouPiaoDaiMa xmlns:clcta-be="clcta-be"/>
  <clcta-gie:GongSiFaDingZhongWenMingCheng xmlns:clcta-gie="clcta-gie">兴业银行股份有限公司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2022-05-27T00:00:00</clcta-be:GuDongDaHuiZhaoKaiShiJian>
</b:bind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]]></t:sse>
</t:templat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F84CB-1FF6-447B-9B06-8B8BD53F5D7D}">
  <ds:schemaRefs>
    <ds:schemaRef ds:uri="http://mapping.word.org/2014/section/customiz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FF0A21F-0FE7-450A-BE9E-5579D7A60E0A}">
  <ds:schemaRefs>
    <ds:schemaRef ds:uri="http://mapping.word.org/2012/mapping"/>
  </ds:schemaRefs>
</ds:datastoreItem>
</file>

<file path=customXml/itemProps4.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5.xml><?xml version="1.0" encoding="utf-8"?>
<ds:datastoreItem xmlns:ds="http://schemas.openxmlformats.org/officeDocument/2006/customXml" ds:itemID="{E64980EB-837A-451A-B86C-EED517082298}">
  <ds:schemaRefs>
    <ds:schemaRef ds:uri="http://mapping.word.org/2012/template"/>
  </ds:schemaRefs>
</ds:datastoreItem>
</file>

<file path=customXml/itemProps6.xml><?xml version="1.0" encoding="utf-8"?>
<ds:datastoreItem xmlns:ds="http://schemas.openxmlformats.org/officeDocument/2006/customXml" ds:itemID="{7C94F452-AC74-445F-BA57-1DD02A70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486</TotalTime>
  <Pages>6</Pages>
  <Words>535</Words>
  <Characters>3054</Characters>
  <Application>Microsoft Office Word</Application>
  <DocSecurity>0</DocSecurity>
  <Lines>25</Lines>
  <Paragraphs>7</Paragraphs>
  <ScaleCrop>false</ScaleCrop>
  <Company>神州网信技术有限公司</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魏玮</cp:lastModifiedBy>
  <cp:revision>165</cp:revision>
  <cp:lastPrinted>2022-04-28T06:44:00Z</cp:lastPrinted>
  <dcterms:created xsi:type="dcterms:W3CDTF">2022-04-25T01:25:00Z</dcterms:created>
  <dcterms:modified xsi:type="dcterms:W3CDTF">2022-04-28T07:26:00Z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