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B85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Theme="majorEastAsia" w:hAnsiTheme="majorEastAsia" w:eastAsiaTheme="majorEastAsia" w:cstheme="majorEastAsia"/>
          <w:b/>
          <w:bCs/>
          <w:i w:val="0"/>
          <w:iCs w:val="0"/>
          <w:caps w:val="0"/>
          <w:color w:val="auto"/>
          <w:spacing w:val="0"/>
          <w:sz w:val="44"/>
          <w:szCs w:val="44"/>
        </w:rPr>
      </w:pPr>
      <w:r>
        <w:rPr>
          <w:rFonts w:hint="eastAsia" w:asciiTheme="majorEastAsia" w:hAnsiTheme="majorEastAsia" w:eastAsiaTheme="majorEastAsia" w:cstheme="majorEastAsia"/>
          <w:b/>
          <w:bCs/>
          <w:i w:val="0"/>
          <w:iCs w:val="0"/>
          <w:caps w:val="0"/>
          <w:color w:val="auto"/>
          <w:spacing w:val="0"/>
          <w:sz w:val="44"/>
          <w:szCs w:val="44"/>
        </w:rPr>
        <w:t>兴业银行借记卡章程</w:t>
      </w:r>
    </w:p>
    <w:p w14:paraId="2D44E4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Style w:val="8"/>
          <w:rFonts w:hint="eastAsia" w:ascii="楷体" w:hAnsi="楷体" w:eastAsia="楷体" w:cs="楷体"/>
          <w:i w:val="0"/>
          <w:iCs w:val="0"/>
          <w:caps w:val="0"/>
          <w:color w:val="auto"/>
          <w:spacing w:val="0"/>
          <w:sz w:val="32"/>
          <w:szCs w:val="32"/>
        </w:rPr>
      </w:pPr>
      <w:r>
        <w:rPr>
          <w:rStyle w:val="8"/>
          <w:rFonts w:hint="eastAsia" w:ascii="楷体" w:hAnsi="楷体" w:eastAsia="楷体" w:cs="楷体"/>
          <w:b w:val="0"/>
          <w:bCs/>
          <w:i w:val="0"/>
          <w:iCs w:val="0"/>
          <w:caps w:val="0"/>
          <w:color w:val="auto"/>
          <w:spacing w:val="0"/>
          <w:sz w:val="32"/>
          <w:szCs w:val="32"/>
        </w:rPr>
        <w:t>（202</w:t>
      </w:r>
      <w:r>
        <w:rPr>
          <w:rStyle w:val="8"/>
          <w:rFonts w:hint="eastAsia" w:ascii="楷体" w:hAnsi="楷体" w:eastAsia="楷体" w:cs="楷体"/>
          <w:b w:val="0"/>
          <w:bCs/>
          <w:i w:val="0"/>
          <w:iCs w:val="0"/>
          <w:caps w:val="0"/>
          <w:color w:val="auto"/>
          <w:spacing w:val="0"/>
          <w:sz w:val="32"/>
          <w:szCs w:val="32"/>
          <w:lang w:val="en-US" w:eastAsia="zh-CN"/>
        </w:rPr>
        <w:t>5</w:t>
      </w:r>
      <w:r>
        <w:rPr>
          <w:rStyle w:val="8"/>
          <w:rFonts w:hint="eastAsia" w:ascii="楷体" w:hAnsi="楷体" w:eastAsia="楷体" w:cs="楷体"/>
          <w:b w:val="0"/>
          <w:bCs/>
          <w:i w:val="0"/>
          <w:iCs w:val="0"/>
          <w:caps w:val="0"/>
          <w:color w:val="auto"/>
          <w:spacing w:val="0"/>
          <w:sz w:val="32"/>
          <w:szCs w:val="32"/>
        </w:rPr>
        <w:t>年</w:t>
      </w:r>
      <w:r>
        <w:rPr>
          <w:rStyle w:val="8"/>
          <w:rFonts w:hint="eastAsia" w:ascii="楷体" w:hAnsi="楷体" w:eastAsia="楷体" w:cs="楷体"/>
          <w:b w:val="0"/>
          <w:bCs/>
          <w:i w:val="0"/>
          <w:iCs w:val="0"/>
          <w:caps w:val="0"/>
          <w:color w:val="auto"/>
          <w:spacing w:val="0"/>
          <w:sz w:val="32"/>
          <w:szCs w:val="32"/>
          <w:lang w:val="en-US" w:eastAsia="zh-CN"/>
        </w:rPr>
        <w:t>9</w:t>
      </w:r>
      <w:r>
        <w:rPr>
          <w:rStyle w:val="8"/>
          <w:rFonts w:hint="eastAsia" w:ascii="楷体" w:hAnsi="楷体" w:eastAsia="楷体" w:cs="楷体"/>
          <w:b w:val="0"/>
          <w:bCs/>
          <w:i w:val="0"/>
          <w:iCs w:val="0"/>
          <w:caps w:val="0"/>
          <w:color w:val="auto"/>
          <w:spacing w:val="0"/>
          <w:sz w:val="32"/>
          <w:szCs w:val="32"/>
        </w:rPr>
        <w:t>月修订）</w:t>
      </w:r>
    </w:p>
    <w:p w14:paraId="037B1F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3" w:firstLineChars="200"/>
        <w:jc w:val="center"/>
        <w:textAlignment w:val="auto"/>
        <w:rPr>
          <w:rFonts w:hint="eastAsia" w:ascii="仿宋" w:hAnsi="仿宋" w:eastAsia="仿宋" w:cs="仿宋"/>
          <w:i w:val="0"/>
          <w:iCs w:val="0"/>
          <w:caps w:val="0"/>
          <w:color w:val="auto"/>
          <w:spacing w:val="0"/>
          <w:sz w:val="32"/>
          <w:szCs w:val="32"/>
        </w:rPr>
      </w:pPr>
      <w:r>
        <w:rPr>
          <w:rStyle w:val="8"/>
          <w:rFonts w:hint="eastAsia" w:ascii="仿宋" w:hAnsi="仿宋" w:eastAsia="仿宋" w:cs="仿宋"/>
          <w:i w:val="0"/>
          <w:iCs w:val="0"/>
          <w:caps w:val="0"/>
          <w:color w:val="auto"/>
          <w:spacing w:val="0"/>
          <w:sz w:val="32"/>
          <w:szCs w:val="32"/>
        </w:rPr>
        <w:t>第一章 总则</w:t>
      </w:r>
    </w:p>
    <w:p w14:paraId="1F473D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3" w:firstLineChars="200"/>
        <w:jc w:val="both"/>
        <w:textAlignment w:val="auto"/>
        <w:rPr>
          <w:rFonts w:hint="eastAsia" w:ascii="仿宋" w:hAnsi="仿宋" w:eastAsia="仿宋" w:cs="仿宋"/>
          <w:i w:val="0"/>
          <w:iCs w:val="0"/>
          <w:caps w:val="0"/>
          <w:color w:val="auto"/>
          <w:spacing w:val="0"/>
          <w:sz w:val="32"/>
          <w:szCs w:val="32"/>
        </w:rPr>
      </w:pPr>
      <w:r>
        <w:rPr>
          <w:rStyle w:val="8"/>
          <w:rFonts w:hint="eastAsia" w:ascii="仿宋" w:hAnsi="仿宋" w:eastAsia="仿宋" w:cs="仿宋"/>
          <w:i w:val="0"/>
          <w:iCs w:val="0"/>
          <w:caps w:val="0"/>
          <w:color w:val="auto"/>
          <w:spacing w:val="0"/>
          <w:sz w:val="32"/>
          <w:szCs w:val="32"/>
        </w:rPr>
        <w:t>第一条 </w:t>
      </w:r>
      <w:r>
        <w:rPr>
          <w:rFonts w:hint="eastAsia" w:ascii="仿宋" w:hAnsi="仿宋" w:eastAsia="仿宋" w:cs="仿宋"/>
          <w:i w:val="0"/>
          <w:iCs w:val="0"/>
          <w:caps w:val="0"/>
          <w:color w:val="auto"/>
          <w:spacing w:val="0"/>
          <w:sz w:val="32"/>
          <w:szCs w:val="32"/>
        </w:rPr>
        <w:t>为更好向持卡人提供服务，规范兴业银行借记卡的发行和使用，根据</w:t>
      </w:r>
      <w:r>
        <w:rPr>
          <w:rFonts w:hint="eastAsia" w:ascii="仿宋" w:hAnsi="仿宋" w:eastAsia="仿宋" w:cs="仿宋"/>
          <w:i w:val="0"/>
          <w:iCs w:val="0"/>
          <w:caps w:val="0"/>
          <w:color w:val="auto"/>
          <w:spacing w:val="0"/>
          <w:sz w:val="32"/>
          <w:szCs w:val="32"/>
          <w:lang w:val="en-US" w:eastAsia="zh-CN"/>
        </w:rPr>
        <w:t>国家</w:t>
      </w:r>
      <w:r>
        <w:rPr>
          <w:rFonts w:hint="eastAsia" w:ascii="仿宋" w:hAnsi="仿宋" w:eastAsia="仿宋" w:cs="仿宋"/>
          <w:i w:val="0"/>
          <w:iCs w:val="0"/>
          <w:caps w:val="0"/>
          <w:color w:val="auto"/>
          <w:spacing w:val="0"/>
          <w:sz w:val="32"/>
          <w:szCs w:val="32"/>
        </w:rPr>
        <w:t>相关法律、法规和</w:t>
      </w:r>
      <w:r>
        <w:rPr>
          <w:rFonts w:hint="eastAsia" w:ascii="仿宋" w:hAnsi="仿宋" w:eastAsia="仿宋" w:cs="仿宋"/>
          <w:i w:val="0"/>
          <w:iCs w:val="0"/>
          <w:caps w:val="0"/>
          <w:color w:val="auto"/>
          <w:spacing w:val="0"/>
          <w:sz w:val="32"/>
          <w:szCs w:val="32"/>
          <w:lang w:val="en-US" w:eastAsia="zh-CN"/>
        </w:rPr>
        <w:t>监管</w:t>
      </w:r>
      <w:r>
        <w:rPr>
          <w:rFonts w:hint="eastAsia" w:ascii="仿宋" w:hAnsi="仿宋" w:eastAsia="仿宋" w:cs="仿宋"/>
          <w:i w:val="0"/>
          <w:iCs w:val="0"/>
          <w:caps w:val="0"/>
          <w:color w:val="auto"/>
          <w:spacing w:val="0"/>
          <w:sz w:val="32"/>
          <w:szCs w:val="32"/>
        </w:rPr>
        <w:t>规定制定本章程。</w:t>
      </w:r>
    </w:p>
    <w:p w14:paraId="49DF03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3" w:firstLineChars="200"/>
        <w:jc w:val="both"/>
        <w:textAlignment w:val="auto"/>
        <w:rPr>
          <w:rStyle w:val="8"/>
          <w:rFonts w:hint="eastAsia" w:ascii="仿宋" w:hAnsi="仿宋" w:eastAsia="仿宋" w:cs="仿宋"/>
          <w:b/>
          <w:bCs w:val="0"/>
          <w:i w:val="0"/>
          <w:iCs w:val="0"/>
          <w:caps w:val="0"/>
          <w:color w:val="auto"/>
          <w:spacing w:val="0"/>
          <w:sz w:val="32"/>
          <w:szCs w:val="32"/>
          <w:highlight w:val="none"/>
        </w:rPr>
      </w:pPr>
      <w:r>
        <w:rPr>
          <w:rStyle w:val="8"/>
          <w:rFonts w:hint="eastAsia" w:ascii="仿宋" w:hAnsi="仿宋" w:eastAsia="仿宋" w:cs="仿宋"/>
          <w:i w:val="0"/>
          <w:iCs w:val="0"/>
          <w:caps w:val="0"/>
          <w:color w:val="auto"/>
          <w:spacing w:val="0"/>
          <w:sz w:val="32"/>
          <w:szCs w:val="32"/>
        </w:rPr>
        <w:t>第</w:t>
      </w:r>
      <w:r>
        <w:rPr>
          <w:rStyle w:val="8"/>
          <w:rFonts w:hint="eastAsia" w:ascii="仿宋" w:hAnsi="仿宋" w:eastAsia="仿宋" w:cs="仿宋"/>
          <w:i w:val="0"/>
          <w:iCs w:val="0"/>
          <w:caps w:val="0"/>
          <w:color w:val="auto"/>
          <w:spacing w:val="0"/>
          <w:sz w:val="32"/>
          <w:szCs w:val="32"/>
          <w:lang w:val="en-US" w:eastAsia="zh-CN"/>
        </w:rPr>
        <w:t>二</w:t>
      </w:r>
      <w:r>
        <w:rPr>
          <w:rStyle w:val="8"/>
          <w:rFonts w:hint="eastAsia" w:ascii="仿宋" w:hAnsi="仿宋" w:eastAsia="仿宋" w:cs="仿宋"/>
          <w:i w:val="0"/>
          <w:iCs w:val="0"/>
          <w:caps w:val="0"/>
          <w:color w:val="auto"/>
          <w:spacing w:val="0"/>
          <w:sz w:val="32"/>
          <w:szCs w:val="32"/>
        </w:rPr>
        <w:t>条</w:t>
      </w:r>
      <w:r>
        <w:rPr>
          <w:rStyle w:val="8"/>
          <w:rFonts w:hint="eastAsia" w:ascii="仿宋" w:hAnsi="仿宋" w:eastAsia="仿宋" w:cs="仿宋"/>
          <w:i w:val="0"/>
          <w:iCs w:val="0"/>
          <w:caps w:val="0"/>
          <w:color w:val="auto"/>
          <w:spacing w:val="0"/>
          <w:sz w:val="32"/>
          <w:szCs w:val="32"/>
          <w:lang w:val="en-US" w:eastAsia="zh-CN"/>
        </w:rPr>
        <w:t xml:space="preserve"> </w:t>
      </w:r>
      <w:r>
        <w:rPr>
          <w:rStyle w:val="8"/>
          <w:rFonts w:hint="eastAsia" w:ascii="仿宋" w:hAnsi="仿宋" w:eastAsia="仿宋" w:cs="仿宋"/>
          <w:b/>
          <w:bCs w:val="0"/>
          <w:i w:val="0"/>
          <w:iCs w:val="0"/>
          <w:caps w:val="0"/>
          <w:color w:val="auto"/>
          <w:spacing w:val="0"/>
          <w:sz w:val="32"/>
          <w:szCs w:val="32"/>
        </w:rPr>
        <w:t>兴业银行借记卡（以下简称“兴业借记卡”）指兴业银行</w:t>
      </w:r>
      <w:r>
        <w:rPr>
          <w:rStyle w:val="8"/>
          <w:rFonts w:hint="eastAsia" w:ascii="仿宋" w:hAnsi="仿宋" w:eastAsia="仿宋" w:cs="仿宋"/>
          <w:b/>
          <w:bCs w:val="0"/>
          <w:i w:val="0"/>
          <w:iCs w:val="0"/>
          <w:caps w:val="0"/>
          <w:color w:val="auto"/>
          <w:spacing w:val="0"/>
          <w:sz w:val="32"/>
          <w:szCs w:val="32"/>
          <w:lang w:val="en-US" w:eastAsia="zh-CN"/>
        </w:rPr>
        <w:t>各发卡机构（以下简称“发卡机构”）</w:t>
      </w:r>
      <w:r>
        <w:rPr>
          <w:rStyle w:val="8"/>
          <w:rFonts w:hint="eastAsia" w:ascii="仿宋" w:hAnsi="仿宋" w:eastAsia="仿宋" w:cs="仿宋"/>
          <w:b/>
          <w:bCs w:val="0"/>
          <w:i w:val="0"/>
          <w:iCs w:val="0"/>
          <w:caps w:val="0"/>
          <w:color w:val="auto"/>
          <w:spacing w:val="0"/>
          <w:sz w:val="32"/>
          <w:szCs w:val="32"/>
        </w:rPr>
        <w:t>面向</w:t>
      </w:r>
      <w:r>
        <w:rPr>
          <w:rStyle w:val="8"/>
          <w:rFonts w:hint="eastAsia" w:ascii="仿宋" w:hAnsi="仿宋" w:eastAsia="仿宋" w:cs="仿宋"/>
          <w:b/>
          <w:bCs w:val="0"/>
          <w:i w:val="0"/>
          <w:iCs w:val="0"/>
          <w:caps w:val="0"/>
          <w:color w:val="auto"/>
          <w:spacing w:val="0"/>
          <w:sz w:val="32"/>
          <w:szCs w:val="32"/>
          <w:highlight w:val="none"/>
        </w:rPr>
        <w:t>个人客户发行的、先存款后使用及具备消费结算、转账汇款、存取现金等全部或部分功能的</w:t>
      </w:r>
      <w:r>
        <w:rPr>
          <w:rStyle w:val="8"/>
          <w:rFonts w:hint="eastAsia" w:ascii="仿宋" w:hAnsi="仿宋" w:eastAsia="仿宋" w:cs="仿宋"/>
          <w:b/>
          <w:bCs w:val="0"/>
          <w:i w:val="0"/>
          <w:iCs w:val="0"/>
          <w:caps w:val="0"/>
          <w:color w:val="auto"/>
          <w:spacing w:val="0"/>
          <w:sz w:val="32"/>
          <w:szCs w:val="32"/>
          <w:highlight w:val="none"/>
          <w:lang w:val="en-US" w:eastAsia="zh-CN"/>
        </w:rPr>
        <w:t>金融支付结算工具</w:t>
      </w:r>
      <w:r>
        <w:rPr>
          <w:rStyle w:val="8"/>
          <w:rFonts w:hint="eastAsia" w:ascii="仿宋" w:hAnsi="仿宋" w:eastAsia="仿宋" w:cs="仿宋"/>
          <w:b/>
          <w:bCs w:val="0"/>
          <w:i w:val="0"/>
          <w:iCs w:val="0"/>
          <w:caps w:val="0"/>
          <w:color w:val="auto"/>
          <w:spacing w:val="0"/>
          <w:sz w:val="32"/>
          <w:szCs w:val="32"/>
          <w:highlight w:val="none"/>
        </w:rPr>
        <w:t>。</w:t>
      </w:r>
    </w:p>
    <w:p w14:paraId="3BBB67A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3" w:firstLineChars="200"/>
        <w:jc w:val="both"/>
        <w:textAlignment w:val="auto"/>
        <w:rPr>
          <w:rFonts w:hint="eastAsia" w:ascii="仿宋" w:hAnsi="仿宋" w:eastAsia="仿宋" w:cs="仿宋"/>
          <w:i w:val="0"/>
          <w:iCs w:val="0"/>
          <w:caps w:val="0"/>
          <w:color w:val="auto"/>
          <w:spacing w:val="0"/>
          <w:sz w:val="32"/>
          <w:szCs w:val="32"/>
          <w:highlight w:val="none"/>
        </w:rPr>
      </w:pPr>
      <w:r>
        <w:rPr>
          <w:rStyle w:val="8"/>
          <w:rFonts w:hint="eastAsia" w:ascii="仿宋" w:hAnsi="仿宋" w:eastAsia="仿宋" w:cs="仿宋"/>
          <w:i w:val="0"/>
          <w:iCs w:val="0"/>
          <w:caps w:val="0"/>
          <w:color w:val="auto"/>
          <w:spacing w:val="0"/>
          <w:sz w:val="32"/>
          <w:szCs w:val="32"/>
          <w:highlight w:val="none"/>
        </w:rPr>
        <w:t>第三条</w:t>
      </w:r>
      <w:r>
        <w:rPr>
          <w:rFonts w:hint="eastAsia" w:ascii="仿宋" w:hAnsi="仿宋" w:eastAsia="仿宋" w:cs="仿宋"/>
          <w:i w:val="0"/>
          <w:iCs w:val="0"/>
          <w:caps w:val="0"/>
          <w:color w:val="auto"/>
          <w:spacing w:val="0"/>
          <w:sz w:val="32"/>
          <w:szCs w:val="32"/>
          <w:highlight w:val="none"/>
        </w:rPr>
        <w:t> 兴业借记卡</w:t>
      </w:r>
      <w:r>
        <w:rPr>
          <w:rFonts w:hint="eastAsia" w:ascii="仿宋" w:hAnsi="仿宋" w:eastAsia="仿宋" w:cs="仿宋"/>
          <w:i w:val="0"/>
          <w:iCs w:val="0"/>
          <w:caps w:val="0"/>
          <w:color w:val="auto"/>
          <w:spacing w:val="0"/>
          <w:sz w:val="32"/>
          <w:szCs w:val="32"/>
          <w:highlight w:val="none"/>
          <w:lang w:val="en-US" w:eastAsia="zh-CN"/>
        </w:rPr>
        <w:t>按银行卡组织品牌分为银联卡、AMERICAN EXPRESS（美国运通）卡等；</w:t>
      </w:r>
      <w:r>
        <w:rPr>
          <w:rFonts w:hint="eastAsia" w:ascii="仿宋" w:hAnsi="仿宋" w:eastAsia="仿宋" w:cs="仿宋"/>
          <w:i w:val="0"/>
          <w:iCs w:val="0"/>
          <w:caps w:val="0"/>
          <w:color w:val="auto"/>
          <w:spacing w:val="0"/>
          <w:sz w:val="32"/>
          <w:szCs w:val="32"/>
          <w:highlight w:val="none"/>
        </w:rPr>
        <w:t>按</w:t>
      </w:r>
      <w:r>
        <w:rPr>
          <w:rFonts w:hint="eastAsia" w:ascii="仿宋" w:hAnsi="仿宋" w:eastAsia="仿宋" w:cs="仿宋"/>
          <w:i w:val="0"/>
          <w:iCs w:val="0"/>
          <w:caps w:val="0"/>
          <w:color w:val="auto"/>
          <w:spacing w:val="0"/>
          <w:sz w:val="32"/>
          <w:szCs w:val="32"/>
          <w:highlight w:val="none"/>
          <w:lang w:val="en-US"/>
        </w:rPr>
        <w:t>信息载体</w:t>
      </w:r>
      <w:r>
        <w:rPr>
          <w:rFonts w:hint="eastAsia" w:ascii="仿宋" w:hAnsi="仿宋" w:eastAsia="仿宋" w:cs="仿宋"/>
          <w:i w:val="0"/>
          <w:iCs w:val="0"/>
          <w:caps w:val="0"/>
          <w:color w:val="auto"/>
          <w:spacing w:val="0"/>
          <w:sz w:val="32"/>
          <w:szCs w:val="32"/>
          <w:highlight w:val="none"/>
        </w:rPr>
        <w:t>分为磁条卡</w:t>
      </w:r>
      <w:r>
        <w:rPr>
          <w:rFonts w:hint="eastAsia" w:ascii="仿宋" w:hAnsi="仿宋" w:eastAsia="仿宋" w:cs="仿宋"/>
          <w:i w:val="0"/>
          <w:iCs w:val="0"/>
          <w:caps w:val="0"/>
          <w:color w:val="auto"/>
          <w:spacing w:val="0"/>
          <w:sz w:val="32"/>
          <w:szCs w:val="32"/>
          <w:highlight w:val="none"/>
          <w:lang w:eastAsia="zh-CN"/>
        </w:rPr>
        <w:t>（</w:t>
      </w:r>
      <w:r>
        <w:rPr>
          <w:rFonts w:hint="eastAsia" w:ascii="仿宋" w:hAnsi="仿宋" w:eastAsia="仿宋" w:cs="仿宋"/>
          <w:i w:val="0"/>
          <w:iCs w:val="0"/>
          <w:caps w:val="0"/>
          <w:color w:val="auto"/>
          <w:spacing w:val="0"/>
          <w:sz w:val="32"/>
          <w:szCs w:val="32"/>
          <w:highlight w:val="none"/>
          <w:lang w:val="en-US" w:eastAsia="zh-CN"/>
        </w:rPr>
        <w:t>已停发</w:t>
      </w:r>
      <w:r>
        <w:rPr>
          <w:rFonts w:hint="eastAsia" w:ascii="仿宋" w:hAnsi="仿宋" w:eastAsia="仿宋" w:cs="仿宋"/>
          <w:i w:val="0"/>
          <w:iCs w:val="0"/>
          <w:caps w:val="0"/>
          <w:color w:val="auto"/>
          <w:spacing w:val="0"/>
          <w:sz w:val="32"/>
          <w:szCs w:val="32"/>
          <w:highlight w:val="none"/>
          <w:lang w:eastAsia="zh-CN"/>
        </w:rPr>
        <w:t>）</w:t>
      </w:r>
      <w:r>
        <w:rPr>
          <w:rFonts w:hint="eastAsia" w:ascii="仿宋" w:hAnsi="仿宋" w:eastAsia="仿宋" w:cs="仿宋"/>
          <w:i w:val="0"/>
          <w:iCs w:val="0"/>
          <w:caps w:val="0"/>
          <w:color w:val="auto"/>
          <w:spacing w:val="0"/>
          <w:sz w:val="32"/>
          <w:szCs w:val="32"/>
          <w:highlight w:val="none"/>
        </w:rPr>
        <w:t>、IC卡</w:t>
      </w:r>
      <w:r>
        <w:rPr>
          <w:rFonts w:hint="eastAsia" w:ascii="仿宋" w:hAnsi="仿宋" w:eastAsia="仿宋" w:cs="仿宋"/>
          <w:i w:val="0"/>
          <w:iCs w:val="0"/>
          <w:caps w:val="0"/>
          <w:color w:val="auto"/>
          <w:spacing w:val="0"/>
          <w:sz w:val="32"/>
          <w:szCs w:val="32"/>
          <w:highlight w:val="none"/>
          <w:lang w:val="en-US" w:eastAsia="zh-CN"/>
        </w:rPr>
        <w:t>和</w:t>
      </w:r>
      <w:r>
        <w:rPr>
          <w:rFonts w:hint="eastAsia" w:ascii="仿宋" w:hAnsi="仿宋" w:eastAsia="仿宋" w:cs="仿宋"/>
          <w:i w:val="0"/>
          <w:iCs w:val="0"/>
          <w:caps w:val="0"/>
          <w:color w:val="auto"/>
          <w:spacing w:val="0"/>
          <w:sz w:val="32"/>
          <w:szCs w:val="32"/>
          <w:highlight w:val="none"/>
        </w:rPr>
        <w:t>磁条IC复合卡（以下统称“IC卡”）；按从属关系分为主卡和附属卡。</w:t>
      </w:r>
    </w:p>
    <w:p w14:paraId="5AB3221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i w:val="0"/>
          <w:iCs w:val="0"/>
          <w:caps w:val="0"/>
          <w:color w:val="auto"/>
          <w:spacing w:val="0"/>
          <w:sz w:val="32"/>
          <w:szCs w:val="32"/>
          <w:highlight w:val="none"/>
        </w:rPr>
      </w:pPr>
      <w:r>
        <w:rPr>
          <w:rStyle w:val="8"/>
          <w:rFonts w:hint="eastAsia" w:ascii="仿宋" w:hAnsi="仿宋" w:eastAsia="仿宋" w:cs="仿宋"/>
          <w:b w:val="0"/>
          <w:bCs/>
          <w:i w:val="0"/>
          <w:iCs w:val="0"/>
          <w:caps w:val="0"/>
          <w:color w:val="auto"/>
          <w:spacing w:val="0"/>
          <w:sz w:val="32"/>
          <w:szCs w:val="32"/>
        </w:rPr>
        <w:t>电子现金是</w:t>
      </w:r>
      <w:r>
        <w:rPr>
          <w:rStyle w:val="8"/>
          <w:rFonts w:hint="eastAsia" w:ascii="仿宋" w:hAnsi="仿宋" w:eastAsia="仿宋" w:cs="仿宋"/>
          <w:b w:val="0"/>
          <w:bCs/>
          <w:i w:val="0"/>
          <w:iCs w:val="0"/>
          <w:caps w:val="0"/>
          <w:color w:val="auto"/>
          <w:spacing w:val="0"/>
          <w:sz w:val="32"/>
          <w:szCs w:val="32"/>
          <w:lang w:val="en-US" w:eastAsia="zh-CN"/>
        </w:rPr>
        <w:t>银联</w:t>
      </w:r>
      <w:r>
        <w:rPr>
          <w:rStyle w:val="8"/>
          <w:rFonts w:hint="eastAsia" w:ascii="仿宋" w:hAnsi="仿宋" w:eastAsia="仿宋" w:cs="仿宋"/>
          <w:b w:val="0"/>
          <w:bCs/>
          <w:i w:val="0"/>
          <w:iCs w:val="0"/>
          <w:caps w:val="0"/>
          <w:color w:val="auto"/>
          <w:spacing w:val="0"/>
          <w:sz w:val="32"/>
          <w:szCs w:val="32"/>
        </w:rPr>
        <w:t>IC卡的特有功能，适用于小额快速支付业务，可办理脱机消费、圈存、查询等交易</w:t>
      </w:r>
      <w:r>
        <w:rPr>
          <w:rStyle w:val="8"/>
          <w:rFonts w:hint="eastAsia" w:ascii="仿宋" w:hAnsi="仿宋" w:eastAsia="仿宋" w:cs="仿宋"/>
          <w:b w:val="0"/>
          <w:bCs/>
          <w:i w:val="0"/>
          <w:iCs w:val="0"/>
          <w:caps w:val="0"/>
          <w:color w:val="auto"/>
          <w:spacing w:val="0"/>
          <w:sz w:val="32"/>
          <w:szCs w:val="32"/>
          <w:lang w:eastAsia="zh-CN"/>
        </w:rPr>
        <w:t>。</w:t>
      </w:r>
    </w:p>
    <w:p w14:paraId="03A0F4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3" w:firstLineChars="200"/>
        <w:jc w:val="both"/>
        <w:textAlignment w:val="auto"/>
        <w:rPr>
          <w:rFonts w:hint="eastAsia" w:ascii="仿宋" w:hAnsi="仿宋" w:eastAsia="仿宋" w:cs="仿宋"/>
          <w:color w:val="auto"/>
          <w:sz w:val="32"/>
          <w:szCs w:val="32"/>
          <w:highlight w:val="none"/>
          <w:lang w:eastAsia="zh-CN"/>
        </w:rPr>
      </w:pPr>
      <w:r>
        <w:rPr>
          <w:rStyle w:val="8"/>
          <w:rFonts w:hint="eastAsia" w:ascii="仿宋" w:hAnsi="仿宋" w:eastAsia="仿宋" w:cs="仿宋"/>
          <w:i w:val="0"/>
          <w:iCs w:val="0"/>
          <w:caps w:val="0"/>
          <w:color w:val="auto"/>
          <w:spacing w:val="0"/>
          <w:sz w:val="32"/>
          <w:szCs w:val="32"/>
          <w:highlight w:val="none"/>
        </w:rPr>
        <w:t>第</w:t>
      </w:r>
      <w:r>
        <w:rPr>
          <w:rStyle w:val="8"/>
          <w:rFonts w:hint="eastAsia" w:ascii="仿宋" w:hAnsi="仿宋" w:eastAsia="仿宋" w:cs="仿宋"/>
          <w:i w:val="0"/>
          <w:iCs w:val="0"/>
          <w:caps w:val="0"/>
          <w:color w:val="auto"/>
          <w:spacing w:val="0"/>
          <w:sz w:val="32"/>
          <w:szCs w:val="32"/>
          <w:highlight w:val="none"/>
          <w:lang w:val="en-US" w:eastAsia="zh-CN"/>
        </w:rPr>
        <w:t>四</w:t>
      </w:r>
      <w:r>
        <w:rPr>
          <w:rStyle w:val="8"/>
          <w:rFonts w:hint="eastAsia" w:ascii="仿宋" w:hAnsi="仿宋" w:eastAsia="仿宋" w:cs="仿宋"/>
          <w:i w:val="0"/>
          <w:iCs w:val="0"/>
          <w:caps w:val="0"/>
          <w:color w:val="auto"/>
          <w:spacing w:val="0"/>
          <w:sz w:val="32"/>
          <w:szCs w:val="32"/>
          <w:highlight w:val="none"/>
        </w:rPr>
        <w:t>条</w:t>
      </w:r>
      <w:r>
        <w:rPr>
          <w:rFonts w:hint="eastAsia" w:ascii="仿宋" w:hAnsi="仿宋" w:eastAsia="仿宋" w:cs="仿宋"/>
          <w:i w:val="0"/>
          <w:iCs w:val="0"/>
          <w:caps w:val="0"/>
          <w:color w:val="auto"/>
          <w:spacing w:val="0"/>
          <w:sz w:val="32"/>
          <w:szCs w:val="32"/>
          <w:highlight w:val="none"/>
        </w:rPr>
        <w:t> </w:t>
      </w:r>
      <w:r>
        <w:rPr>
          <w:rFonts w:hint="eastAsia" w:ascii="仿宋" w:hAnsi="仿宋" w:eastAsia="仿宋" w:cs="仿宋"/>
          <w:color w:val="auto"/>
          <w:sz w:val="32"/>
          <w:szCs w:val="32"/>
          <w:highlight w:val="none"/>
        </w:rPr>
        <w:t>同一</w:t>
      </w:r>
      <w:r>
        <w:rPr>
          <w:rFonts w:hint="eastAsia" w:ascii="仿宋" w:hAnsi="仿宋" w:eastAsia="仿宋" w:cs="仿宋"/>
          <w:color w:val="auto"/>
          <w:sz w:val="32"/>
          <w:szCs w:val="32"/>
          <w:highlight w:val="none"/>
          <w:lang w:val="en-US" w:eastAsia="zh-CN"/>
        </w:rPr>
        <w:t>个</w:t>
      </w:r>
      <w:r>
        <w:rPr>
          <w:rFonts w:hint="eastAsia" w:ascii="仿宋" w:hAnsi="仿宋" w:eastAsia="仿宋" w:cs="仿宋"/>
          <w:color w:val="auto"/>
          <w:sz w:val="32"/>
          <w:szCs w:val="32"/>
          <w:highlight w:val="none"/>
        </w:rPr>
        <w:t>客户在</w:t>
      </w:r>
      <w:r>
        <w:rPr>
          <w:rFonts w:hint="eastAsia" w:ascii="仿宋" w:hAnsi="仿宋" w:eastAsia="仿宋" w:cs="仿宋"/>
          <w:color w:val="auto"/>
          <w:sz w:val="32"/>
          <w:szCs w:val="32"/>
          <w:highlight w:val="none"/>
          <w:lang w:val="en-US" w:eastAsia="zh-CN"/>
        </w:rPr>
        <w:t>发卡机构</w:t>
      </w:r>
      <w:r>
        <w:rPr>
          <w:rFonts w:hint="eastAsia" w:ascii="仿宋" w:hAnsi="仿宋" w:eastAsia="仿宋" w:cs="仿宋"/>
          <w:color w:val="auto"/>
          <w:sz w:val="32"/>
          <w:szCs w:val="32"/>
          <w:highlight w:val="none"/>
        </w:rPr>
        <w:t>开立的借记卡张数达到4张及以上的，</w:t>
      </w:r>
      <w:r>
        <w:rPr>
          <w:rFonts w:hint="eastAsia" w:ascii="仿宋" w:hAnsi="仿宋" w:eastAsia="仿宋" w:cs="仿宋"/>
          <w:color w:val="auto"/>
          <w:sz w:val="32"/>
          <w:szCs w:val="32"/>
          <w:highlight w:val="none"/>
          <w:lang w:val="en-US" w:eastAsia="zh-CN"/>
        </w:rPr>
        <w:t>原则上</w:t>
      </w:r>
      <w:r>
        <w:rPr>
          <w:rFonts w:hint="eastAsia" w:ascii="仿宋" w:hAnsi="仿宋" w:eastAsia="仿宋" w:cs="仿宋"/>
          <w:color w:val="auto"/>
          <w:sz w:val="32"/>
          <w:szCs w:val="32"/>
          <w:highlight w:val="none"/>
        </w:rPr>
        <w:t>不可</w:t>
      </w:r>
      <w:r>
        <w:rPr>
          <w:rFonts w:hint="eastAsia" w:ascii="仿宋" w:hAnsi="仿宋" w:eastAsia="仿宋" w:cs="仿宋"/>
          <w:color w:val="auto"/>
          <w:sz w:val="32"/>
          <w:szCs w:val="32"/>
          <w:highlight w:val="none"/>
          <w:lang w:val="en-US" w:eastAsia="zh-CN"/>
        </w:rPr>
        <w:t>再申请开立</w:t>
      </w:r>
      <w:r>
        <w:rPr>
          <w:rFonts w:hint="eastAsia" w:ascii="仿宋" w:hAnsi="仿宋" w:eastAsia="仿宋" w:cs="仿宋"/>
          <w:color w:val="auto"/>
          <w:sz w:val="32"/>
          <w:szCs w:val="32"/>
          <w:highlight w:val="none"/>
        </w:rPr>
        <w:t>借记卡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社会保障卡、</w:t>
      </w:r>
      <w:r>
        <w:rPr>
          <w:rFonts w:hint="eastAsia" w:ascii="仿宋" w:hAnsi="仿宋" w:eastAsia="仿宋" w:cs="仿宋"/>
          <w:color w:val="auto"/>
          <w:sz w:val="32"/>
          <w:szCs w:val="32"/>
          <w:highlight w:val="none"/>
          <w:lang w:val="en-US" w:eastAsia="zh-CN"/>
        </w:rPr>
        <w:t>医疗保险卡、军人保障卡、</w:t>
      </w:r>
      <w:r>
        <w:rPr>
          <w:rFonts w:hint="eastAsia" w:ascii="仿宋" w:hAnsi="仿宋" w:eastAsia="仿宋" w:cs="仿宋"/>
          <w:color w:val="auto"/>
          <w:sz w:val="32"/>
          <w:szCs w:val="32"/>
          <w:highlight w:val="none"/>
        </w:rPr>
        <w:t>已销卡</w:t>
      </w:r>
      <w:r>
        <w:rPr>
          <w:rFonts w:hint="eastAsia" w:ascii="仿宋" w:hAnsi="仿宋" w:eastAsia="仿宋" w:cs="仿宋"/>
          <w:color w:val="auto"/>
          <w:sz w:val="32"/>
          <w:szCs w:val="32"/>
          <w:highlight w:val="none"/>
          <w:lang w:val="en-US" w:eastAsia="zh-CN"/>
        </w:rPr>
        <w:t>等有特殊规定的除外</w:t>
      </w:r>
      <w:r>
        <w:rPr>
          <w:rFonts w:hint="eastAsia" w:ascii="仿宋" w:hAnsi="仿宋" w:eastAsia="仿宋" w:cs="仿宋"/>
          <w:color w:val="auto"/>
          <w:sz w:val="32"/>
          <w:szCs w:val="32"/>
          <w:highlight w:val="none"/>
          <w:lang w:eastAsia="zh-CN"/>
        </w:rPr>
        <w:t>）。</w:t>
      </w:r>
    </w:p>
    <w:p w14:paraId="0D213A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3" w:firstLineChars="200"/>
        <w:jc w:val="center"/>
        <w:textAlignment w:val="auto"/>
        <w:rPr>
          <w:rStyle w:val="8"/>
          <w:rFonts w:hint="eastAsia" w:ascii="仿宋" w:hAnsi="仿宋" w:eastAsia="仿宋" w:cs="仿宋"/>
          <w:color w:val="auto"/>
          <w:sz w:val="32"/>
          <w:szCs w:val="32"/>
          <w:highlight w:val="none"/>
        </w:rPr>
      </w:pPr>
      <w:r>
        <w:rPr>
          <w:rStyle w:val="8"/>
          <w:rFonts w:hint="eastAsia" w:ascii="仿宋" w:hAnsi="仿宋" w:eastAsia="仿宋" w:cs="仿宋"/>
          <w:color w:val="auto"/>
          <w:sz w:val="32"/>
          <w:szCs w:val="32"/>
          <w:highlight w:val="none"/>
        </w:rPr>
        <w:t>第二章</w:t>
      </w:r>
      <w:r>
        <w:rPr>
          <w:rStyle w:val="8"/>
          <w:rFonts w:hint="eastAsia" w:ascii="仿宋" w:hAnsi="仿宋" w:eastAsia="仿宋" w:cs="仿宋"/>
          <w:color w:val="auto"/>
          <w:sz w:val="32"/>
          <w:szCs w:val="32"/>
          <w:highlight w:val="none"/>
          <w:lang w:val="en-US" w:eastAsia="zh-CN"/>
        </w:rPr>
        <w:t xml:space="preserve"> </w:t>
      </w:r>
      <w:r>
        <w:rPr>
          <w:rStyle w:val="8"/>
          <w:rFonts w:hint="eastAsia" w:ascii="仿宋" w:hAnsi="仿宋" w:eastAsia="仿宋" w:cs="仿宋"/>
          <w:color w:val="auto"/>
          <w:sz w:val="32"/>
          <w:szCs w:val="32"/>
          <w:highlight w:val="none"/>
        </w:rPr>
        <w:t>申领条件及手续</w:t>
      </w:r>
    </w:p>
    <w:p w14:paraId="05953B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3" w:firstLineChars="200"/>
        <w:jc w:val="both"/>
        <w:textAlignment w:val="auto"/>
        <w:rPr>
          <w:rFonts w:hint="eastAsia" w:ascii="仿宋" w:hAnsi="仿宋" w:eastAsia="仿宋" w:cs="仿宋"/>
          <w:i w:val="0"/>
          <w:iCs w:val="0"/>
          <w:caps w:val="0"/>
          <w:color w:val="auto"/>
          <w:spacing w:val="0"/>
          <w:sz w:val="32"/>
          <w:szCs w:val="32"/>
          <w:highlight w:val="none"/>
        </w:rPr>
      </w:pPr>
      <w:r>
        <w:rPr>
          <w:rStyle w:val="8"/>
          <w:rFonts w:hint="eastAsia" w:ascii="仿宋" w:hAnsi="仿宋" w:eastAsia="仿宋" w:cs="仿宋"/>
          <w:i w:val="0"/>
          <w:iCs w:val="0"/>
          <w:caps w:val="0"/>
          <w:color w:val="auto"/>
          <w:spacing w:val="0"/>
          <w:sz w:val="32"/>
          <w:szCs w:val="32"/>
          <w:highlight w:val="none"/>
        </w:rPr>
        <w:t>第</w:t>
      </w:r>
      <w:r>
        <w:rPr>
          <w:rStyle w:val="8"/>
          <w:rFonts w:hint="eastAsia" w:ascii="仿宋" w:hAnsi="仿宋" w:eastAsia="仿宋" w:cs="仿宋"/>
          <w:i w:val="0"/>
          <w:iCs w:val="0"/>
          <w:caps w:val="0"/>
          <w:color w:val="auto"/>
          <w:spacing w:val="0"/>
          <w:sz w:val="32"/>
          <w:szCs w:val="32"/>
          <w:highlight w:val="none"/>
          <w:lang w:val="en-US" w:eastAsia="zh-CN"/>
        </w:rPr>
        <w:t>五</w:t>
      </w:r>
      <w:r>
        <w:rPr>
          <w:rStyle w:val="8"/>
          <w:rFonts w:hint="eastAsia" w:ascii="仿宋" w:hAnsi="仿宋" w:eastAsia="仿宋" w:cs="仿宋"/>
          <w:i w:val="0"/>
          <w:iCs w:val="0"/>
          <w:caps w:val="0"/>
          <w:color w:val="auto"/>
          <w:spacing w:val="0"/>
          <w:sz w:val="32"/>
          <w:szCs w:val="32"/>
          <w:highlight w:val="none"/>
        </w:rPr>
        <w:t>条</w:t>
      </w:r>
      <w:r>
        <w:rPr>
          <w:rFonts w:hint="eastAsia" w:ascii="仿宋" w:hAnsi="仿宋" w:eastAsia="仿宋" w:cs="仿宋"/>
          <w:i w:val="0"/>
          <w:iCs w:val="0"/>
          <w:caps w:val="0"/>
          <w:color w:val="auto"/>
          <w:spacing w:val="0"/>
          <w:sz w:val="32"/>
          <w:szCs w:val="32"/>
          <w:highlight w:val="none"/>
        </w:rPr>
        <w:t> </w:t>
      </w:r>
      <w:r>
        <w:rPr>
          <w:rFonts w:hint="eastAsia" w:ascii="仿宋" w:hAnsi="仿宋" w:eastAsia="仿宋" w:cs="仿宋"/>
          <w:i w:val="0"/>
          <w:iCs w:val="0"/>
          <w:caps w:val="0"/>
          <w:color w:val="auto"/>
          <w:spacing w:val="0"/>
          <w:sz w:val="32"/>
          <w:szCs w:val="32"/>
        </w:rPr>
        <w:t>个人</w:t>
      </w:r>
      <w:r>
        <w:rPr>
          <w:rFonts w:hint="eastAsia" w:ascii="仿宋" w:hAnsi="仿宋" w:eastAsia="仿宋" w:cs="仿宋"/>
          <w:i w:val="0"/>
          <w:iCs w:val="0"/>
          <w:caps w:val="0"/>
          <w:color w:val="auto"/>
          <w:spacing w:val="0"/>
          <w:sz w:val="32"/>
          <w:szCs w:val="32"/>
          <w:lang w:val="en-US" w:eastAsia="zh-CN"/>
        </w:rPr>
        <w:t>持</w:t>
      </w:r>
      <w:r>
        <w:rPr>
          <w:rFonts w:hint="eastAsia" w:ascii="仿宋" w:hAnsi="仿宋" w:eastAsia="仿宋" w:cs="仿宋"/>
          <w:i w:val="0"/>
          <w:iCs w:val="0"/>
          <w:caps w:val="0"/>
          <w:color w:val="auto"/>
          <w:spacing w:val="0"/>
          <w:sz w:val="32"/>
          <w:szCs w:val="32"/>
        </w:rPr>
        <w:t>实名制规定的有效身份证件</w:t>
      </w:r>
      <w:r>
        <w:rPr>
          <w:rFonts w:hint="eastAsia" w:ascii="仿宋" w:hAnsi="仿宋" w:eastAsia="仿宋" w:cs="仿宋"/>
          <w:i w:val="0"/>
          <w:iCs w:val="0"/>
          <w:caps w:val="0"/>
          <w:color w:val="auto"/>
          <w:spacing w:val="0"/>
          <w:sz w:val="32"/>
          <w:szCs w:val="32"/>
          <w:lang w:val="en-US" w:eastAsia="zh-CN"/>
        </w:rPr>
        <w:t>可</w:t>
      </w:r>
      <w:r>
        <w:rPr>
          <w:rFonts w:hint="eastAsia" w:ascii="仿宋" w:hAnsi="仿宋" w:eastAsia="仿宋" w:cs="仿宋"/>
          <w:i w:val="0"/>
          <w:iCs w:val="0"/>
          <w:caps w:val="0"/>
          <w:color w:val="auto"/>
          <w:spacing w:val="0"/>
          <w:sz w:val="32"/>
          <w:szCs w:val="32"/>
        </w:rPr>
        <w:t>向</w:t>
      </w:r>
      <w:r>
        <w:rPr>
          <w:rFonts w:hint="eastAsia" w:ascii="仿宋" w:hAnsi="仿宋" w:eastAsia="仿宋" w:cs="仿宋"/>
          <w:i w:val="0"/>
          <w:iCs w:val="0"/>
          <w:caps w:val="0"/>
          <w:color w:val="auto"/>
          <w:spacing w:val="0"/>
          <w:sz w:val="32"/>
          <w:szCs w:val="32"/>
          <w:lang w:val="en-US" w:eastAsia="zh-CN"/>
        </w:rPr>
        <w:t>发卡机构</w:t>
      </w:r>
      <w:r>
        <w:rPr>
          <w:rFonts w:hint="eastAsia" w:ascii="仿宋" w:hAnsi="仿宋" w:eastAsia="仿宋" w:cs="仿宋"/>
          <w:i w:val="0"/>
          <w:iCs w:val="0"/>
          <w:caps w:val="0"/>
          <w:color w:val="auto"/>
          <w:spacing w:val="0"/>
          <w:sz w:val="32"/>
          <w:szCs w:val="32"/>
        </w:rPr>
        <w:t>申请借记卡，</w:t>
      </w:r>
      <w:r>
        <w:rPr>
          <w:rFonts w:hint="eastAsia" w:ascii="仿宋" w:hAnsi="仿宋" w:eastAsia="仿宋" w:cs="仿宋"/>
          <w:i w:val="0"/>
          <w:iCs w:val="0"/>
          <w:caps w:val="0"/>
          <w:color w:val="auto"/>
          <w:spacing w:val="0"/>
          <w:sz w:val="32"/>
          <w:szCs w:val="32"/>
          <w:lang w:val="en-US" w:eastAsia="zh-CN"/>
        </w:rPr>
        <w:t>申领时应如实提供相关申请资料，同意遵守《兴业银行借记卡章程》《兴业银行借记卡领用合约》《兴业银行个人银行结算账户管理协议》，并签订《个人账户开户及综合服务申请表》《兴业银行个人账户开户个人信息授权书》，发卡机构</w:t>
      </w:r>
      <w:r>
        <w:rPr>
          <w:rFonts w:hint="eastAsia" w:ascii="仿宋" w:hAnsi="仿宋" w:eastAsia="仿宋" w:cs="仿宋"/>
          <w:i w:val="0"/>
          <w:iCs w:val="0"/>
          <w:caps w:val="0"/>
          <w:color w:val="auto"/>
          <w:spacing w:val="0"/>
          <w:sz w:val="32"/>
          <w:szCs w:val="32"/>
        </w:rPr>
        <w:t>审核通过后为申请人开立借记卡。</w:t>
      </w:r>
    </w:p>
    <w:p w14:paraId="16C5C0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3" w:firstLineChars="200"/>
        <w:jc w:val="both"/>
        <w:textAlignment w:val="auto"/>
        <w:rPr>
          <w:rFonts w:hint="eastAsia" w:ascii="仿宋" w:hAnsi="仿宋" w:eastAsia="仿宋" w:cs="仿宋"/>
          <w:b/>
          <w:bCs/>
          <w:i w:val="0"/>
          <w:iCs w:val="0"/>
          <w:caps w:val="0"/>
          <w:color w:val="auto"/>
          <w:spacing w:val="0"/>
          <w:sz w:val="32"/>
          <w:szCs w:val="32"/>
        </w:rPr>
      </w:pPr>
      <w:r>
        <w:rPr>
          <w:rStyle w:val="8"/>
          <w:rFonts w:hint="eastAsia" w:ascii="仿宋" w:hAnsi="仿宋" w:eastAsia="仿宋" w:cs="仿宋"/>
          <w:i w:val="0"/>
          <w:iCs w:val="0"/>
          <w:caps w:val="0"/>
          <w:color w:val="auto"/>
          <w:spacing w:val="0"/>
          <w:sz w:val="32"/>
          <w:szCs w:val="32"/>
        </w:rPr>
        <w:t>第</w:t>
      </w:r>
      <w:r>
        <w:rPr>
          <w:rStyle w:val="8"/>
          <w:rFonts w:hint="eastAsia" w:ascii="仿宋" w:hAnsi="仿宋" w:eastAsia="仿宋" w:cs="仿宋"/>
          <w:i w:val="0"/>
          <w:iCs w:val="0"/>
          <w:caps w:val="0"/>
          <w:color w:val="auto"/>
          <w:spacing w:val="0"/>
          <w:sz w:val="32"/>
          <w:szCs w:val="32"/>
          <w:lang w:val="en-US" w:eastAsia="zh-CN"/>
        </w:rPr>
        <w:t>六</w:t>
      </w:r>
      <w:r>
        <w:rPr>
          <w:rStyle w:val="8"/>
          <w:rFonts w:hint="eastAsia" w:ascii="仿宋" w:hAnsi="仿宋" w:eastAsia="仿宋" w:cs="仿宋"/>
          <w:i w:val="0"/>
          <w:iCs w:val="0"/>
          <w:caps w:val="0"/>
          <w:color w:val="auto"/>
          <w:spacing w:val="0"/>
          <w:sz w:val="32"/>
          <w:szCs w:val="32"/>
        </w:rPr>
        <w:t>条</w:t>
      </w:r>
      <w:r>
        <w:rPr>
          <w:rFonts w:hint="eastAsia" w:ascii="仿宋" w:hAnsi="仿宋" w:eastAsia="仿宋" w:cs="仿宋"/>
          <w:i w:val="0"/>
          <w:iCs w:val="0"/>
          <w:caps w:val="0"/>
          <w:color w:val="auto"/>
          <w:spacing w:val="0"/>
          <w:sz w:val="32"/>
          <w:szCs w:val="32"/>
        </w:rPr>
        <w:t> 兴业借记卡开户后，可由持卡人提出申请办理附属卡，</w:t>
      </w:r>
      <w:r>
        <w:rPr>
          <w:rFonts w:hint="eastAsia" w:ascii="仿宋" w:hAnsi="仿宋" w:eastAsia="仿宋" w:cs="仿宋"/>
          <w:i w:val="0"/>
          <w:iCs w:val="0"/>
          <w:caps w:val="0"/>
          <w:color w:val="auto"/>
          <w:spacing w:val="0"/>
          <w:sz w:val="32"/>
          <w:szCs w:val="32"/>
          <w:lang w:val="en-US" w:eastAsia="zh-CN"/>
        </w:rPr>
        <w:t>1</w:t>
      </w:r>
      <w:r>
        <w:rPr>
          <w:rFonts w:hint="eastAsia" w:ascii="仿宋" w:hAnsi="仿宋" w:eastAsia="仿宋" w:cs="仿宋"/>
          <w:i w:val="0"/>
          <w:iCs w:val="0"/>
          <w:caps w:val="0"/>
          <w:color w:val="auto"/>
          <w:spacing w:val="0"/>
          <w:sz w:val="32"/>
          <w:szCs w:val="32"/>
        </w:rPr>
        <w:t>张主卡只可申请</w:t>
      </w:r>
      <w:r>
        <w:rPr>
          <w:rFonts w:hint="eastAsia" w:ascii="仿宋" w:hAnsi="仿宋" w:eastAsia="仿宋" w:cs="仿宋"/>
          <w:i w:val="0"/>
          <w:iCs w:val="0"/>
          <w:caps w:val="0"/>
          <w:color w:val="auto"/>
          <w:spacing w:val="0"/>
          <w:sz w:val="32"/>
          <w:szCs w:val="32"/>
          <w:lang w:val="en-US" w:eastAsia="zh-CN"/>
        </w:rPr>
        <w:t>1</w:t>
      </w:r>
      <w:r>
        <w:rPr>
          <w:rFonts w:hint="eastAsia" w:ascii="仿宋" w:hAnsi="仿宋" w:eastAsia="仿宋" w:cs="仿宋"/>
          <w:i w:val="0"/>
          <w:iCs w:val="0"/>
          <w:caps w:val="0"/>
          <w:color w:val="auto"/>
          <w:spacing w:val="0"/>
          <w:sz w:val="32"/>
          <w:szCs w:val="32"/>
        </w:rPr>
        <w:t>张附属卡。</w:t>
      </w:r>
    </w:p>
    <w:p w14:paraId="44F1F1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3" w:firstLineChars="200"/>
        <w:jc w:val="center"/>
        <w:textAlignment w:val="auto"/>
        <w:rPr>
          <w:rFonts w:hint="eastAsia" w:ascii="仿宋" w:hAnsi="仿宋" w:eastAsia="仿宋" w:cs="仿宋"/>
          <w:i w:val="0"/>
          <w:iCs w:val="0"/>
          <w:caps w:val="0"/>
          <w:color w:val="auto"/>
          <w:spacing w:val="0"/>
          <w:sz w:val="32"/>
          <w:szCs w:val="32"/>
          <w:lang w:eastAsia="zh-CN"/>
        </w:rPr>
      </w:pPr>
      <w:r>
        <w:rPr>
          <w:rStyle w:val="8"/>
          <w:rFonts w:hint="eastAsia" w:ascii="仿宋" w:hAnsi="仿宋" w:eastAsia="仿宋" w:cs="仿宋"/>
          <w:i w:val="0"/>
          <w:iCs w:val="0"/>
          <w:caps w:val="0"/>
          <w:color w:val="auto"/>
          <w:spacing w:val="0"/>
          <w:sz w:val="32"/>
          <w:szCs w:val="32"/>
        </w:rPr>
        <w:t xml:space="preserve">第三章 </w:t>
      </w:r>
      <w:r>
        <w:rPr>
          <w:rStyle w:val="8"/>
          <w:rFonts w:hint="eastAsia" w:ascii="仿宋" w:hAnsi="仿宋" w:eastAsia="仿宋" w:cs="仿宋"/>
          <w:i w:val="0"/>
          <w:iCs w:val="0"/>
          <w:caps w:val="0"/>
          <w:color w:val="auto"/>
          <w:spacing w:val="0"/>
          <w:sz w:val="32"/>
          <w:szCs w:val="32"/>
          <w:lang w:val="en-US"/>
        </w:rPr>
        <w:t>计息和收费标准</w:t>
      </w:r>
    </w:p>
    <w:p w14:paraId="6B4AE6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3" w:firstLineChars="200"/>
        <w:jc w:val="both"/>
        <w:textAlignment w:val="auto"/>
        <w:rPr>
          <w:rFonts w:hint="eastAsia" w:ascii="仿宋" w:hAnsi="仿宋" w:eastAsia="仿宋" w:cs="仿宋"/>
          <w:i w:val="0"/>
          <w:iCs w:val="0"/>
          <w:caps w:val="0"/>
          <w:color w:val="auto"/>
          <w:spacing w:val="0"/>
          <w:sz w:val="32"/>
          <w:szCs w:val="32"/>
        </w:rPr>
      </w:pPr>
      <w:r>
        <w:rPr>
          <w:rStyle w:val="8"/>
          <w:rFonts w:hint="eastAsia" w:ascii="仿宋" w:hAnsi="仿宋" w:eastAsia="仿宋" w:cs="仿宋"/>
          <w:i w:val="0"/>
          <w:iCs w:val="0"/>
          <w:caps w:val="0"/>
          <w:color w:val="auto"/>
          <w:spacing w:val="0"/>
          <w:sz w:val="32"/>
          <w:szCs w:val="32"/>
        </w:rPr>
        <w:t>第</w:t>
      </w:r>
      <w:r>
        <w:rPr>
          <w:rStyle w:val="8"/>
          <w:rFonts w:hint="eastAsia" w:ascii="仿宋" w:hAnsi="仿宋" w:eastAsia="仿宋" w:cs="仿宋"/>
          <w:i w:val="0"/>
          <w:iCs w:val="0"/>
          <w:caps w:val="0"/>
          <w:color w:val="auto"/>
          <w:spacing w:val="0"/>
          <w:sz w:val="32"/>
          <w:szCs w:val="32"/>
          <w:lang w:val="en-US" w:eastAsia="zh-CN"/>
        </w:rPr>
        <w:t>七</w:t>
      </w:r>
      <w:r>
        <w:rPr>
          <w:rStyle w:val="8"/>
          <w:rFonts w:hint="eastAsia" w:ascii="仿宋" w:hAnsi="仿宋" w:eastAsia="仿宋" w:cs="仿宋"/>
          <w:i w:val="0"/>
          <w:iCs w:val="0"/>
          <w:caps w:val="0"/>
          <w:color w:val="auto"/>
          <w:spacing w:val="0"/>
          <w:sz w:val="32"/>
          <w:szCs w:val="32"/>
        </w:rPr>
        <w:t>条</w:t>
      </w:r>
      <w:r>
        <w:rPr>
          <w:rFonts w:hint="eastAsia" w:ascii="仿宋" w:hAnsi="仿宋" w:eastAsia="仿宋" w:cs="仿宋"/>
          <w:i w:val="0"/>
          <w:iCs w:val="0"/>
          <w:caps w:val="0"/>
          <w:color w:val="auto"/>
          <w:spacing w:val="0"/>
          <w:sz w:val="32"/>
          <w:szCs w:val="32"/>
        </w:rPr>
        <w:t> 兴业借记卡中各项存款按照中国人民银行规定的计息办法计付利息。IC卡电子现金内的资金不计付利息。</w:t>
      </w:r>
    </w:p>
    <w:p w14:paraId="758A0B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3" w:firstLineChars="200"/>
        <w:jc w:val="both"/>
        <w:textAlignment w:val="auto"/>
        <w:rPr>
          <w:rFonts w:hint="eastAsia" w:ascii="仿宋" w:hAnsi="仿宋" w:eastAsia="仿宋" w:cs="仿宋"/>
          <w:b/>
          <w:bCs w:val="0"/>
          <w:i w:val="0"/>
          <w:iCs w:val="0"/>
          <w:caps w:val="0"/>
          <w:color w:val="auto"/>
          <w:spacing w:val="0"/>
          <w:sz w:val="32"/>
          <w:szCs w:val="32"/>
        </w:rPr>
      </w:pPr>
      <w:r>
        <w:rPr>
          <w:rStyle w:val="8"/>
          <w:rFonts w:hint="eastAsia" w:ascii="仿宋" w:hAnsi="仿宋" w:eastAsia="仿宋" w:cs="仿宋"/>
          <w:b/>
          <w:bCs w:val="0"/>
          <w:i w:val="0"/>
          <w:iCs w:val="0"/>
          <w:caps w:val="0"/>
          <w:color w:val="auto"/>
          <w:spacing w:val="0"/>
          <w:sz w:val="32"/>
          <w:szCs w:val="32"/>
        </w:rPr>
        <w:t>第</w:t>
      </w:r>
      <w:r>
        <w:rPr>
          <w:rStyle w:val="8"/>
          <w:rFonts w:hint="eastAsia" w:ascii="仿宋" w:hAnsi="仿宋" w:eastAsia="仿宋" w:cs="仿宋"/>
          <w:b/>
          <w:bCs w:val="0"/>
          <w:i w:val="0"/>
          <w:iCs w:val="0"/>
          <w:caps w:val="0"/>
          <w:color w:val="auto"/>
          <w:spacing w:val="0"/>
          <w:sz w:val="32"/>
          <w:szCs w:val="32"/>
          <w:lang w:val="en-US" w:eastAsia="zh-CN"/>
        </w:rPr>
        <w:t>八</w:t>
      </w:r>
      <w:r>
        <w:rPr>
          <w:rStyle w:val="8"/>
          <w:rFonts w:hint="eastAsia" w:ascii="仿宋" w:hAnsi="仿宋" w:eastAsia="仿宋" w:cs="仿宋"/>
          <w:b/>
          <w:bCs w:val="0"/>
          <w:i w:val="0"/>
          <w:iCs w:val="0"/>
          <w:caps w:val="0"/>
          <w:color w:val="auto"/>
          <w:spacing w:val="0"/>
          <w:sz w:val="32"/>
          <w:szCs w:val="32"/>
        </w:rPr>
        <w:t>条</w:t>
      </w:r>
      <w:r>
        <w:rPr>
          <w:rFonts w:hint="eastAsia" w:ascii="仿宋" w:hAnsi="仿宋" w:eastAsia="仿宋" w:cs="仿宋"/>
          <w:b/>
          <w:bCs w:val="0"/>
          <w:i w:val="0"/>
          <w:iCs w:val="0"/>
          <w:caps w:val="0"/>
          <w:color w:val="auto"/>
          <w:spacing w:val="0"/>
          <w:sz w:val="32"/>
          <w:szCs w:val="32"/>
        </w:rPr>
        <w:t> 兴业银行根据国家相关法律、法规和规章等制定兴业借记卡服务收费项目和收费标准，持卡人可在兴业银行营业网点、</w:t>
      </w:r>
      <w:r>
        <w:rPr>
          <w:rFonts w:hint="eastAsia" w:ascii="仿宋" w:hAnsi="仿宋" w:eastAsia="仿宋" w:cs="仿宋"/>
          <w:b/>
          <w:bCs w:val="0"/>
          <w:i w:val="0"/>
          <w:iCs w:val="0"/>
          <w:caps w:val="0"/>
          <w:color w:val="auto"/>
          <w:spacing w:val="0"/>
          <w:sz w:val="32"/>
          <w:szCs w:val="32"/>
          <w:lang w:val="en-US" w:eastAsia="zh-CN"/>
        </w:rPr>
        <w:t>官网</w:t>
      </w:r>
      <w:r>
        <w:rPr>
          <w:rFonts w:hint="eastAsia" w:ascii="仿宋" w:hAnsi="仿宋" w:eastAsia="仿宋" w:cs="仿宋"/>
          <w:b/>
          <w:bCs w:val="0"/>
          <w:i w:val="0"/>
          <w:iCs w:val="0"/>
          <w:caps w:val="0"/>
          <w:color w:val="auto"/>
          <w:spacing w:val="0"/>
          <w:sz w:val="32"/>
          <w:szCs w:val="32"/>
        </w:rPr>
        <w:t>等渠道查询《兴业银行</w:t>
      </w:r>
      <w:r>
        <w:rPr>
          <w:rFonts w:hint="eastAsia" w:ascii="仿宋" w:hAnsi="仿宋" w:eastAsia="仿宋" w:cs="仿宋"/>
          <w:b/>
          <w:bCs w:val="0"/>
          <w:i w:val="0"/>
          <w:iCs w:val="0"/>
          <w:caps w:val="0"/>
          <w:color w:val="auto"/>
          <w:spacing w:val="0"/>
          <w:sz w:val="32"/>
          <w:szCs w:val="32"/>
          <w:lang w:val="en-US" w:eastAsia="zh-CN"/>
        </w:rPr>
        <w:t>服务价目表</w:t>
      </w:r>
      <w:r>
        <w:rPr>
          <w:rFonts w:hint="eastAsia" w:ascii="仿宋" w:hAnsi="仿宋" w:eastAsia="仿宋" w:cs="仿宋"/>
          <w:b/>
          <w:bCs w:val="0"/>
          <w:i w:val="0"/>
          <w:iCs w:val="0"/>
          <w:caps w:val="0"/>
          <w:color w:val="auto"/>
          <w:spacing w:val="0"/>
          <w:sz w:val="32"/>
          <w:szCs w:val="32"/>
        </w:rPr>
        <w:t>》</w:t>
      </w:r>
      <w:r>
        <w:rPr>
          <w:rFonts w:hint="eastAsia" w:ascii="仿宋" w:hAnsi="仿宋" w:eastAsia="仿宋" w:cs="仿宋"/>
          <w:b/>
          <w:bCs w:val="0"/>
          <w:i w:val="0"/>
          <w:iCs w:val="0"/>
          <w:caps w:val="0"/>
          <w:color w:val="auto"/>
          <w:spacing w:val="0"/>
          <w:sz w:val="32"/>
          <w:szCs w:val="32"/>
          <w:lang w:val="en-US" w:eastAsia="zh-CN"/>
        </w:rPr>
        <w:t>和相关公告</w:t>
      </w:r>
      <w:r>
        <w:rPr>
          <w:rFonts w:hint="eastAsia" w:ascii="仿宋" w:hAnsi="仿宋" w:eastAsia="仿宋" w:cs="仿宋"/>
          <w:b/>
          <w:bCs w:val="0"/>
          <w:i w:val="0"/>
          <w:iCs w:val="0"/>
          <w:caps w:val="0"/>
          <w:color w:val="auto"/>
          <w:spacing w:val="0"/>
          <w:sz w:val="32"/>
          <w:szCs w:val="32"/>
        </w:rPr>
        <w:t>。兴业银行按照公告的收费项目和收费标准向持卡人收取服务费。若持卡人未按公告内容支付费用，兴业银行可中止提供相应服务。</w:t>
      </w:r>
    </w:p>
    <w:p w14:paraId="2D1348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3" w:firstLineChars="200"/>
        <w:jc w:val="both"/>
        <w:textAlignment w:val="auto"/>
        <w:rPr>
          <w:rFonts w:hint="eastAsia" w:ascii="仿宋" w:hAnsi="仿宋" w:eastAsia="仿宋" w:cs="仿宋"/>
          <w:b/>
          <w:bCs w:val="0"/>
          <w:i w:val="0"/>
          <w:iCs w:val="0"/>
          <w:caps w:val="0"/>
          <w:color w:val="auto"/>
          <w:spacing w:val="0"/>
          <w:sz w:val="32"/>
          <w:szCs w:val="32"/>
        </w:rPr>
      </w:pPr>
      <w:r>
        <w:rPr>
          <w:rStyle w:val="8"/>
          <w:rFonts w:hint="eastAsia" w:ascii="仿宋" w:hAnsi="仿宋" w:eastAsia="仿宋" w:cs="仿宋"/>
          <w:b/>
          <w:bCs w:val="0"/>
          <w:i w:val="0"/>
          <w:iCs w:val="0"/>
          <w:caps w:val="0"/>
          <w:color w:val="auto"/>
          <w:spacing w:val="0"/>
          <w:sz w:val="32"/>
          <w:szCs w:val="32"/>
        </w:rPr>
        <w:t>第</w:t>
      </w:r>
      <w:r>
        <w:rPr>
          <w:rStyle w:val="8"/>
          <w:rFonts w:hint="eastAsia" w:ascii="仿宋" w:hAnsi="仿宋" w:eastAsia="仿宋" w:cs="仿宋"/>
          <w:b/>
          <w:bCs w:val="0"/>
          <w:i w:val="0"/>
          <w:iCs w:val="0"/>
          <w:caps w:val="0"/>
          <w:color w:val="auto"/>
          <w:spacing w:val="0"/>
          <w:sz w:val="32"/>
          <w:szCs w:val="32"/>
          <w:lang w:val="en-US"/>
        </w:rPr>
        <w:t>九</w:t>
      </w:r>
      <w:r>
        <w:rPr>
          <w:rStyle w:val="8"/>
          <w:rFonts w:hint="eastAsia" w:ascii="仿宋" w:hAnsi="仿宋" w:eastAsia="仿宋" w:cs="仿宋"/>
          <w:b/>
          <w:bCs w:val="0"/>
          <w:i w:val="0"/>
          <w:iCs w:val="0"/>
          <w:caps w:val="0"/>
          <w:color w:val="auto"/>
          <w:spacing w:val="0"/>
          <w:sz w:val="32"/>
          <w:szCs w:val="32"/>
        </w:rPr>
        <w:t>条</w:t>
      </w:r>
      <w:r>
        <w:rPr>
          <w:rFonts w:hint="eastAsia" w:ascii="仿宋" w:hAnsi="仿宋" w:eastAsia="仿宋" w:cs="仿宋"/>
          <w:b/>
          <w:bCs w:val="0"/>
          <w:i w:val="0"/>
          <w:iCs w:val="0"/>
          <w:caps w:val="0"/>
          <w:color w:val="auto"/>
          <w:spacing w:val="0"/>
          <w:sz w:val="32"/>
          <w:szCs w:val="32"/>
        </w:rPr>
        <w:t> 当有关法律、法规和规章等发生变更时，或因经营需要，兴业银行将对收费项目和收费标准做出相应的调整，并于执行前依法按照规定提前发出公告。若持卡人不愿接受公告内容的，应在公告内容正式实施前向兴业银行提出申请变更或终止相关服务，否则视为同意接受公告的各项内容。</w:t>
      </w:r>
    </w:p>
    <w:p w14:paraId="078A88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3" w:firstLineChars="200"/>
        <w:jc w:val="center"/>
        <w:textAlignment w:val="auto"/>
        <w:rPr>
          <w:rStyle w:val="8"/>
          <w:rFonts w:hint="eastAsia" w:ascii="仿宋" w:hAnsi="仿宋" w:eastAsia="仿宋" w:cs="仿宋"/>
          <w:color w:val="auto"/>
          <w:sz w:val="32"/>
          <w:szCs w:val="32"/>
        </w:rPr>
      </w:pPr>
      <w:r>
        <w:rPr>
          <w:rStyle w:val="8"/>
          <w:rFonts w:hint="eastAsia" w:ascii="仿宋" w:hAnsi="仿宋" w:eastAsia="仿宋" w:cs="仿宋"/>
          <w:color w:val="auto"/>
          <w:sz w:val="32"/>
          <w:szCs w:val="32"/>
        </w:rPr>
        <w:t>第四章</w:t>
      </w:r>
      <w:r>
        <w:rPr>
          <w:rStyle w:val="8"/>
          <w:rFonts w:hint="eastAsia" w:ascii="仿宋" w:hAnsi="仿宋" w:eastAsia="仿宋" w:cs="仿宋"/>
          <w:color w:val="auto"/>
          <w:sz w:val="32"/>
          <w:szCs w:val="32"/>
          <w:lang w:val="en-US" w:eastAsia="zh-CN"/>
        </w:rPr>
        <w:t xml:space="preserve"> </w:t>
      </w:r>
      <w:r>
        <w:rPr>
          <w:rStyle w:val="8"/>
          <w:rFonts w:hint="eastAsia" w:ascii="仿宋" w:hAnsi="仿宋" w:eastAsia="仿宋" w:cs="仿宋"/>
          <w:color w:val="auto"/>
          <w:sz w:val="32"/>
          <w:szCs w:val="32"/>
        </w:rPr>
        <w:t>账户及交易管理</w:t>
      </w:r>
    </w:p>
    <w:p w14:paraId="7F4B328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43" w:firstLineChars="200"/>
        <w:jc w:val="both"/>
        <w:textAlignment w:val="auto"/>
        <w:rPr>
          <w:rFonts w:hint="eastAsia" w:ascii="仿宋" w:hAnsi="仿宋" w:eastAsia="仿宋" w:cs="仿宋"/>
          <w:i w:val="0"/>
          <w:iCs w:val="0"/>
          <w:caps w:val="0"/>
          <w:color w:val="auto"/>
          <w:spacing w:val="0"/>
          <w:sz w:val="32"/>
          <w:szCs w:val="32"/>
          <w:lang w:val="en-US" w:eastAsia="zh-CN"/>
        </w:rPr>
      </w:pPr>
      <w:r>
        <w:rPr>
          <w:rStyle w:val="8"/>
          <w:rFonts w:hint="eastAsia" w:ascii="仿宋" w:hAnsi="仿宋" w:eastAsia="仿宋" w:cs="仿宋"/>
          <w:b/>
          <w:bCs w:val="0"/>
          <w:i w:val="0"/>
          <w:iCs w:val="0"/>
          <w:caps w:val="0"/>
          <w:color w:val="auto"/>
          <w:spacing w:val="0"/>
          <w:sz w:val="32"/>
          <w:szCs w:val="32"/>
          <w:lang w:val="en-US" w:eastAsia="zh-CN"/>
        </w:rPr>
        <w:t xml:space="preserve">第十条 </w:t>
      </w:r>
      <w:r>
        <w:rPr>
          <w:rFonts w:hint="eastAsia" w:ascii="仿宋" w:hAnsi="仿宋" w:eastAsia="仿宋" w:cs="仿宋"/>
          <w:i w:val="0"/>
          <w:iCs w:val="0"/>
          <w:caps w:val="0"/>
          <w:color w:val="auto"/>
          <w:spacing w:val="0"/>
          <w:sz w:val="32"/>
          <w:szCs w:val="32"/>
          <w:lang w:val="en-US" w:eastAsia="zh-CN"/>
        </w:rPr>
        <w:t>申请兴业借记卡必须设定密码。持卡人可通过兴业银行营业网点、自助设备等渠道修改密码。凡凭持卡人密码进行的交易，兴业银行均视为持卡人本人所为，依据密码等电子数据信息办理的各类结算凭据，交易所产生的电子信息记录均为该项交易的有效凭据。</w:t>
      </w:r>
    </w:p>
    <w:p w14:paraId="43AE639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43" w:firstLineChars="200"/>
        <w:jc w:val="both"/>
        <w:textAlignment w:val="auto"/>
        <w:rPr>
          <w:rFonts w:hint="eastAsia" w:ascii="仿宋" w:hAnsi="仿宋" w:eastAsia="仿宋" w:cs="仿宋"/>
          <w:i w:val="0"/>
          <w:iCs w:val="0"/>
          <w:caps w:val="0"/>
          <w:color w:val="auto"/>
          <w:spacing w:val="0"/>
          <w:sz w:val="32"/>
          <w:szCs w:val="32"/>
        </w:rPr>
      </w:pPr>
      <w:r>
        <w:rPr>
          <w:rStyle w:val="8"/>
          <w:rFonts w:hint="eastAsia" w:ascii="仿宋" w:hAnsi="仿宋" w:eastAsia="仿宋" w:cs="仿宋"/>
          <w:b/>
          <w:bCs w:val="0"/>
          <w:i w:val="0"/>
          <w:iCs w:val="0"/>
          <w:caps w:val="0"/>
          <w:color w:val="auto"/>
          <w:spacing w:val="0"/>
          <w:sz w:val="32"/>
          <w:szCs w:val="32"/>
          <w:lang w:val="en-US" w:eastAsia="zh-CN"/>
        </w:rPr>
        <w:t>第十一条</w:t>
      </w:r>
      <w:r>
        <w:rPr>
          <w:rFonts w:hint="eastAsia" w:ascii="仿宋" w:hAnsi="仿宋" w:eastAsia="仿宋" w:cs="仿宋"/>
          <w:i w:val="0"/>
          <w:iCs w:val="0"/>
          <w:caps w:val="0"/>
          <w:color w:val="auto"/>
          <w:spacing w:val="0"/>
          <w:sz w:val="32"/>
          <w:szCs w:val="32"/>
          <w:lang w:val="en-US" w:eastAsia="zh-CN"/>
        </w:rPr>
        <w:t xml:space="preserve"> 持卡人遗忘兴业借记卡密码，或因兴业借记卡密码连续累计输入错误次数超限而无法使用，持卡人应携兴业借记卡及本人有效身份证件到兴业银行营业网点办理密码重置或密码解控手续。</w:t>
      </w:r>
    </w:p>
    <w:p w14:paraId="134D7A6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43" w:firstLineChars="200"/>
        <w:jc w:val="both"/>
        <w:textAlignment w:val="auto"/>
        <w:rPr>
          <w:rFonts w:hint="eastAsia" w:ascii="仿宋" w:hAnsi="仿宋" w:eastAsia="仿宋" w:cs="仿宋"/>
          <w:i w:val="0"/>
          <w:iCs w:val="0"/>
          <w:caps w:val="0"/>
          <w:color w:val="auto"/>
          <w:spacing w:val="0"/>
          <w:sz w:val="32"/>
          <w:szCs w:val="32"/>
          <w:lang w:val="en-US" w:eastAsia="zh-CN"/>
        </w:rPr>
      </w:pPr>
      <w:r>
        <w:rPr>
          <w:rStyle w:val="8"/>
          <w:rFonts w:hint="eastAsia" w:ascii="仿宋" w:hAnsi="仿宋" w:eastAsia="仿宋" w:cs="仿宋"/>
          <w:b/>
          <w:bCs w:val="0"/>
          <w:i w:val="0"/>
          <w:iCs w:val="0"/>
          <w:caps w:val="0"/>
          <w:color w:val="auto"/>
          <w:spacing w:val="0"/>
          <w:sz w:val="32"/>
          <w:szCs w:val="32"/>
          <w:lang w:val="en-US" w:eastAsia="zh-CN"/>
        </w:rPr>
        <w:t xml:space="preserve">第十二条 </w:t>
      </w:r>
      <w:r>
        <w:rPr>
          <w:rFonts w:hint="eastAsia" w:ascii="仿宋" w:hAnsi="仿宋" w:eastAsia="仿宋" w:cs="仿宋"/>
          <w:i w:val="0"/>
          <w:iCs w:val="0"/>
          <w:caps w:val="0"/>
          <w:color w:val="auto"/>
          <w:spacing w:val="0"/>
          <w:sz w:val="32"/>
          <w:szCs w:val="32"/>
          <w:lang w:val="en-US" w:eastAsia="zh-CN"/>
        </w:rPr>
        <w:t>持卡人兴业借记卡遗失或被盗时，应及时办理挂失手续（IC卡电子现金不得挂失）。持卡人可通过兴业银行营业网点、电话银行、手机银行和网上银行等渠道办理口头挂失，也可以持本人有效身份证件到兴业银行营业网点、手机银行渠道办理书面挂失手续，挂失手续办妥，挂失即生效。书面挂失为正式挂失，口头挂失设有有效期，过期将自动解挂，持卡人应在口头挂失有效期内办理兴业借记卡书面挂失手续。挂失生效前以及口头挂失失效后持卡人未能及时办理正式挂失手续所造成的经济损失由持卡人承担。</w:t>
      </w:r>
    </w:p>
    <w:p w14:paraId="5510041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43" w:firstLineChars="200"/>
        <w:jc w:val="both"/>
        <w:textAlignment w:val="auto"/>
        <w:rPr>
          <w:rFonts w:hint="eastAsia" w:ascii="仿宋" w:hAnsi="仿宋" w:eastAsia="仿宋" w:cs="仿宋"/>
          <w:b/>
          <w:bCs/>
          <w:i w:val="0"/>
          <w:iCs w:val="0"/>
          <w:caps w:val="0"/>
          <w:color w:val="auto"/>
          <w:spacing w:val="0"/>
          <w:sz w:val="32"/>
          <w:szCs w:val="32"/>
        </w:rPr>
      </w:pPr>
      <w:r>
        <w:rPr>
          <w:rStyle w:val="8"/>
          <w:rFonts w:hint="eastAsia" w:ascii="仿宋" w:hAnsi="仿宋" w:eastAsia="仿宋" w:cs="仿宋"/>
          <w:b/>
          <w:bCs w:val="0"/>
          <w:i w:val="0"/>
          <w:iCs w:val="0"/>
          <w:caps w:val="0"/>
          <w:color w:val="auto"/>
          <w:spacing w:val="0"/>
          <w:sz w:val="32"/>
          <w:szCs w:val="32"/>
          <w:lang w:val="en-US" w:eastAsia="zh-CN"/>
        </w:rPr>
        <w:t>第十三条</w:t>
      </w:r>
      <w:r>
        <w:rPr>
          <w:rFonts w:hint="eastAsia" w:ascii="仿宋" w:hAnsi="仿宋" w:eastAsia="仿宋" w:cs="仿宋"/>
          <w:i w:val="0"/>
          <w:iCs w:val="0"/>
          <w:caps w:val="0"/>
          <w:color w:val="auto"/>
          <w:spacing w:val="0"/>
          <w:sz w:val="32"/>
          <w:szCs w:val="32"/>
          <w:lang w:val="en-US" w:eastAsia="zh-CN"/>
        </w:rPr>
        <w:t xml:space="preserve"> 持卡人在自助柜员机办理取款时应按屏幕上的提示操作，并遵守如下规定：（一）每卡每天累计限额按银行监管部门的有关规定执行。（二）如因终端设备故障或持卡人操作不当等原因致使兴业借记卡被吞没，持卡人可按自助柜员机所属银行的规定办理领卡手续。</w:t>
      </w:r>
      <w:r>
        <w:rPr>
          <w:rFonts w:hint="eastAsia" w:ascii="仿宋" w:hAnsi="仿宋" w:eastAsia="仿宋" w:cs="仿宋"/>
          <w:b/>
          <w:bCs/>
          <w:i w:val="0"/>
          <w:iCs w:val="0"/>
          <w:caps w:val="0"/>
          <w:color w:val="auto"/>
          <w:spacing w:val="0"/>
          <w:sz w:val="32"/>
          <w:szCs w:val="32"/>
          <w:lang w:val="en-US" w:eastAsia="zh-CN"/>
        </w:rPr>
        <w:t>吞没卡逾期未领的，自助柜员机所属银行将按有关规定对被吞卡片进行销毁处理。</w:t>
      </w:r>
    </w:p>
    <w:p w14:paraId="2711574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43" w:firstLineChars="200"/>
        <w:jc w:val="both"/>
        <w:textAlignment w:val="auto"/>
        <w:rPr>
          <w:rFonts w:hint="eastAsia" w:ascii="仿宋" w:hAnsi="仿宋" w:eastAsia="仿宋" w:cs="仿宋"/>
          <w:i w:val="0"/>
          <w:iCs w:val="0"/>
          <w:caps w:val="0"/>
          <w:color w:val="auto"/>
          <w:spacing w:val="0"/>
          <w:sz w:val="32"/>
          <w:szCs w:val="32"/>
        </w:rPr>
      </w:pPr>
      <w:r>
        <w:rPr>
          <w:rStyle w:val="8"/>
          <w:rFonts w:hint="eastAsia" w:ascii="仿宋" w:hAnsi="仿宋" w:eastAsia="仿宋" w:cs="仿宋"/>
          <w:b/>
          <w:bCs w:val="0"/>
          <w:i w:val="0"/>
          <w:iCs w:val="0"/>
          <w:caps w:val="0"/>
          <w:color w:val="auto"/>
          <w:spacing w:val="0"/>
          <w:sz w:val="32"/>
          <w:szCs w:val="32"/>
          <w:lang w:val="en-US" w:eastAsia="zh-CN"/>
        </w:rPr>
        <w:t>第十四条</w:t>
      </w:r>
      <w:r>
        <w:rPr>
          <w:rFonts w:hint="eastAsia" w:ascii="仿宋" w:hAnsi="仿宋" w:eastAsia="仿宋" w:cs="仿宋"/>
          <w:i w:val="0"/>
          <w:iCs w:val="0"/>
          <w:caps w:val="0"/>
          <w:color w:val="auto"/>
          <w:spacing w:val="0"/>
          <w:sz w:val="32"/>
          <w:szCs w:val="32"/>
          <w:lang w:val="en-US" w:eastAsia="zh-CN"/>
        </w:rPr>
        <w:t xml:space="preserve"> 持卡人可持具备电子现金功能的IC卡办理电子现金业务。IC卡电子现金视同现金管理，不计息、不挂失、不取现，IC卡电子现金资金限额按监管机构有关规定执行。</w:t>
      </w:r>
    </w:p>
    <w:p w14:paraId="2BEAB519">
      <w:pPr>
        <w:pStyle w:val="5"/>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lang w:val="en-US" w:eastAsia="zh-CN"/>
        </w:rPr>
        <w:t>I</w:t>
      </w:r>
      <w:r>
        <w:rPr>
          <w:rFonts w:hint="eastAsia" w:ascii="仿宋" w:hAnsi="仿宋" w:eastAsia="仿宋" w:cs="仿宋"/>
          <w:i w:val="0"/>
          <w:iCs w:val="0"/>
          <w:caps w:val="0"/>
          <w:color w:val="auto"/>
          <w:spacing w:val="0"/>
          <w:sz w:val="32"/>
          <w:szCs w:val="32"/>
          <w:highlight w:val="none"/>
        </w:rPr>
        <w:t>C卡电子现金账户不设密码，凡使用IC卡电子现金进行的交易均视为持卡人本人所为。持卡人因兴业借记卡保管不善造成的损失由持卡人</w:t>
      </w:r>
      <w:r>
        <w:rPr>
          <w:rFonts w:hint="eastAsia" w:ascii="仿宋" w:hAnsi="仿宋" w:eastAsia="仿宋" w:cs="仿宋"/>
          <w:i w:val="0"/>
          <w:iCs w:val="0"/>
          <w:caps w:val="0"/>
          <w:color w:val="auto"/>
          <w:spacing w:val="0"/>
          <w:sz w:val="32"/>
          <w:szCs w:val="32"/>
          <w:highlight w:val="none"/>
          <w:lang w:val="en-US" w:eastAsia="zh-CN"/>
        </w:rPr>
        <w:t>承担</w:t>
      </w:r>
      <w:r>
        <w:rPr>
          <w:rFonts w:hint="eastAsia" w:ascii="仿宋" w:hAnsi="仿宋" w:eastAsia="仿宋" w:cs="仿宋"/>
          <w:i w:val="0"/>
          <w:iCs w:val="0"/>
          <w:caps w:val="0"/>
          <w:color w:val="auto"/>
          <w:spacing w:val="0"/>
          <w:sz w:val="32"/>
          <w:szCs w:val="32"/>
          <w:highlight w:val="none"/>
        </w:rPr>
        <w:t>。</w:t>
      </w:r>
    </w:p>
    <w:p w14:paraId="6F7735A3">
      <w:pPr>
        <w:pStyle w:val="5"/>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3"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b/>
          <w:bCs/>
          <w:i w:val="0"/>
          <w:iCs w:val="0"/>
          <w:caps w:val="0"/>
          <w:color w:val="auto"/>
          <w:spacing w:val="0"/>
          <w:sz w:val="32"/>
          <w:szCs w:val="32"/>
          <w:highlight w:val="none"/>
          <w:lang w:val="en-US" w:eastAsia="zh-CN"/>
        </w:rPr>
        <w:t>第十五条</w:t>
      </w:r>
      <w:r>
        <w:rPr>
          <w:rFonts w:hint="eastAsia" w:ascii="仿宋" w:hAnsi="仿宋" w:eastAsia="仿宋" w:cs="仿宋"/>
          <w:i w:val="0"/>
          <w:iCs w:val="0"/>
          <w:caps w:val="0"/>
          <w:color w:val="auto"/>
          <w:spacing w:val="0"/>
          <w:sz w:val="32"/>
          <w:szCs w:val="32"/>
          <w:highlight w:val="none"/>
          <w:lang w:val="en-US" w:eastAsia="zh-CN"/>
        </w:rPr>
        <w:t xml:space="preserve"> </w:t>
      </w:r>
      <w:r>
        <w:rPr>
          <w:rFonts w:hint="eastAsia" w:ascii="仿宋" w:hAnsi="仿宋" w:eastAsia="仿宋" w:cs="仿宋"/>
          <w:i w:val="0"/>
          <w:iCs w:val="0"/>
          <w:caps w:val="0"/>
          <w:color w:val="auto"/>
          <w:spacing w:val="0"/>
          <w:sz w:val="32"/>
          <w:szCs w:val="32"/>
          <w:highlight w:val="none"/>
        </w:rPr>
        <w:t>持卡人可</w:t>
      </w:r>
      <w:r>
        <w:rPr>
          <w:rFonts w:hint="eastAsia" w:ascii="仿宋" w:hAnsi="仿宋" w:eastAsia="仿宋" w:cs="仿宋"/>
          <w:i w:val="0"/>
          <w:iCs w:val="0"/>
          <w:caps w:val="0"/>
          <w:color w:val="auto"/>
          <w:spacing w:val="0"/>
          <w:sz w:val="32"/>
          <w:szCs w:val="32"/>
          <w:highlight w:val="none"/>
          <w:lang w:val="en-US" w:eastAsia="zh-CN"/>
        </w:rPr>
        <w:t>通过</w:t>
      </w:r>
      <w:r>
        <w:rPr>
          <w:rFonts w:hint="eastAsia" w:ascii="仿宋" w:hAnsi="仿宋" w:eastAsia="仿宋" w:cs="仿宋"/>
          <w:i w:val="0"/>
          <w:iCs w:val="0"/>
          <w:caps w:val="0"/>
          <w:color w:val="auto"/>
          <w:spacing w:val="0"/>
          <w:sz w:val="32"/>
          <w:szCs w:val="32"/>
          <w:highlight w:val="none"/>
        </w:rPr>
        <w:t>兴业银行营业网点、自助设备</w:t>
      </w:r>
      <w:r>
        <w:rPr>
          <w:rFonts w:hint="eastAsia" w:ascii="仿宋" w:hAnsi="仿宋" w:eastAsia="仿宋" w:cs="仿宋"/>
          <w:i w:val="0"/>
          <w:iCs w:val="0"/>
          <w:caps w:val="0"/>
          <w:color w:val="auto"/>
          <w:spacing w:val="0"/>
          <w:sz w:val="32"/>
          <w:szCs w:val="32"/>
          <w:highlight w:val="none"/>
          <w:lang w:eastAsia="zh-CN"/>
        </w:rPr>
        <w:t>、</w:t>
      </w:r>
      <w:r>
        <w:rPr>
          <w:rFonts w:hint="eastAsia" w:ascii="仿宋" w:hAnsi="仿宋" w:eastAsia="仿宋" w:cs="仿宋"/>
          <w:i w:val="0"/>
          <w:iCs w:val="0"/>
          <w:caps w:val="0"/>
          <w:color w:val="auto"/>
          <w:spacing w:val="0"/>
          <w:sz w:val="32"/>
          <w:szCs w:val="32"/>
          <w:highlight w:val="none"/>
          <w:lang w:val="en-US" w:eastAsia="zh-CN"/>
        </w:rPr>
        <w:t>手机银行、网上银行、电话银行等渠道</w:t>
      </w:r>
      <w:r>
        <w:rPr>
          <w:rFonts w:hint="eastAsia" w:ascii="仿宋" w:hAnsi="仿宋" w:eastAsia="仿宋" w:cs="仿宋"/>
          <w:i w:val="0"/>
          <w:iCs w:val="0"/>
          <w:caps w:val="0"/>
          <w:color w:val="auto"/>
          <w:spacing w:val="0"/>
          <w:sz w:val="32"/>
          <w:szCs w:val="32"/>
          <w:highlight w:val="none"/>
        </w:rPr>
        <w:t>查询账户余额及交易</w:t>
      </w:r>
      <w:r>
        <w:rPr>
          <w:rFonts w:hint="eastAsia" w:ascii="仿宋" w:hAnsi="仿宋" w:eastAsia="仿宋" w:cs="仿宋"/>
          <w:i w:val="0"/>
          <w:iCs w:val="0"/>
          <w:caps w:val="0"/>
          <w:color w:val="auto"/>
          <w:spacing w:val="0"/>
          <w:sz w:val="32"/>
          <w:szCs w:val="32"/>
          <w:highlight w:val="none"/>
          <w:lang w:val="en-US" w:eastAsia="zh-CN"/>
        </w:rPr>
        <w:t>明细，</w:t>
      </w:r>
      <w:r>
        <w:rPr>
          <w:rFonts w:hint="eastAsia" w:ascii="仿宋" w:hAnsi="仿宋" w:eastAsia="仿宋" w:cs="仿宋"/>
          <w:i w:val="0"/>
          <w:iCs w:val="0"/>
          <w:caps w:val="0"/>
          <w:color w:val="auto"/>
          <w:spacing w:val="0"/>
          <w:sz w:val="32"/>
          <w:szCs w:val="32"/>
          <w:highlight w:val="none"/>
        </w:rPr>
        <w:t>并可</w:t>
      </w:r>
      <w:r>
        <w:rPr>
          <w:rFonts w:hint="eastAsia" w:ascii="仿宋" w:hAnsi="仿宋" w:eastAsia="仿宋" w:cs="仿宋"/>
          <w:i w:val="0"/>
          <w:iCs w:val="0"/>
          <w:caps w:val="0"/>
          <w:color w:val="auto"/>
          <w:spacing w:val="0"/>
          <w:sz w:val="32"/>
          <w:szCs w:val="32"/>
        </w:rPr>
        <w:t>在兴业银行营业网点打印兴业借记卡对账折进行核对。</w:t>
      </w:r>
    </w:p>
    <w:p w14:paraId="5A160EA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43"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b/>
          <w:bCs/>
          <w:i w:val="0"/>
          <w:iCs w:val="0"/>
          <w:caps w:val="0"/>
          <w:color w:val="auto"/>
          <w:spacing w:val="0"/>
          <w:sz w:val="32"/>
          <w:szCs w:val="32"/>
          <w:lang w:val="en-US" w:eastAsia="zh-CN"/>
        </w:rPr>
        <w:t>第十六条</w:t>
      </w:r>
      <w:r>
        <w:rPr>
          <w:rFonts w:hint="eastAsia" w:ascii="仿宋" w:hAnsi="仿宋" w:eastAsia="仿宋" w:cs="仿宋"/>
          <w:i w:val="0"/>
          <w:iCs w:val="0"/>
          <w:caps w:val="0"/>
          <w:color w:val="auto"/>
          <w:spacing w:val="0"/>
          <w:sz w:val="32"/>
          <w:szCs w:val="32"/>
          <w:lang w:val="en-US" w:eastAsia="zh-CN"/>
        </w:rPr>
        <w:t xml:space="preserve"> </w:t>
      </w:r>
      <w:r>
        <w:rPr>
          <w:rFonts w:hint="eastAsia" w:ascii="仿宋" w:hAnsi="仿宋" w:eastAsia="仿宋" w:cs="仿宋"/>
          <w:i w:val="0"/>
          <w:iCs w:val="0"/>
          <w:caps w:val="0"/>
          <w:color w:val="auto"/>
          <w:spacing w:val="0"/>
          <w:sz w:val="32"/>
          <w:szCs w:val="32"/>
        </w:rPr>
        <w:t>持卡人</w:t>
      </w:r>
      <w:r>
        <w:rPr>
          <w:rFonts w:hint="eastAsia" w:ascii="仿宋" w:hAnsi="仿宋" w:eastAsia="仿宋" w:cs="仿宋"/>
          <w:i w:val="0"/>
          <w:iCs w:val="0"/>
          <w:caps w:val="0"/>
          <w:color w:val="auto"/>
          <w:spacing w:val="0"/>
          <w:sz w:val="32"/>
          <w:szCs w:val="32"/>
          <w:lang w:val="en-US" w:eastAsia="zh-CN"/>
        </w:rPr>
        <w:t>因</w:t>
      </w:r>
      <w:r>
        <w:rPr>
          <w:rFonts w:hint="eastAsia" w:ascii="仿宋" w:hAnsi="仿宋" w:eastAsia="仿宋" w:cs="仿宋"/>
          <w:i w:val="0"/>
          <w:iCs w:val="0"/>
          <w:caps w:val="0"/>
          <w:color w:val="auto"/>
          <w:spacing w:val="0"/>
          <w:sz w:val="32"/>
          <w:szCs w:val="32"/>
        </w:rPr>
        <w:t>兴业借记卡损坏</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lang w:val="en-US" w:eastAsia="zh-CN"/>
        </w:rPr>
        <w:t>到期等原因需要换领新卡的，可通过</w:t>
      </w:r>
      <w:r>
        <w:rPr>
          <w:rFonts w:hint="eastAsia" w:ascii="仿宋" w:hAnsi="仿宋" w:eastAsia="仿宋" w:cs="仿宋"/>
          <w:i w:val="0"/>
          <w:iCs w:val="0"/>
          <w:caps w:val="0"/>
          <w:color w:val="auto"/>
          <w:spacing w:val="0"/>
          <w:sz w:val="32"/>
          <w:szCs w:val="32"/>
        </w:rPr>
        <w:t>兴业银行营业网点</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lang w:val="en-US" w:eastAsia="zh-CN"/>
        </w:rPr>
        <w:t>手机银行等渠道申请</w:t>
      </w:r>
      <w:r>
        <w:rPr>
          <w:rFonts w:hint="eastAsia" w:ascii="仿宋" w:hAnsi="仿宋" w:eastAsia="仿宋" w:cs="仿宋"/>
          <w:i w:val="0"/>
          <w:iCs w:val="0"/>
          <w:caps w:val="0"/>
          <w:color w:val="auto"/>
          <w:spacing w:val="0"/>
          <w:sz w:val="32"/>
          <w:szCs w:val="32"/>
        </w:rPr>
        <w:t>换卡。持卡人如需销户</w:t>
      </w:r>
      <w:r>
        <w:rPr>
          <w:rFonts w:hint="eastAsia" w:ascii="仿宋" w:hAnsi="仿宋" w:eastAsia="仿宋" w:cs="仿宋"/>
          <w:i w:val="0"/>
          <w:iCs w:val="0"/>
          <w:caps w:val="0"/>
          <w:color w:val="auto"/>
          <w:spacing w:val="0"/>
          <w:sz w:val="32"/>
          <w:szCs w:val="32"/>
          <w:lang w:val="en-US" w:eastAsia="zh-CN"/>
        </w:rPr>
        <w:t>也可通过</w:t>
      </w:r>
      <w:r>
        <w:rPr>
          <w:rFonts w:hint="eastAsia" w:ascii="仿宋" w:hAnsi="仿宋" w:eastAsia="仿宋" w:cs="仿宋"/>
          <w:i w:val="0"/>
          <w:iCs w:val="0"/>
          <w:caps w:val="0"/>
          <w:color w:val="auto"/>
          <w:spacing w:val="0"/>
          <w:sz w:val="32"/>
          <w:szCs w:val="32"/>
        </w:rPr>
        <w:t>兴业银行营业网点</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lang w:val="en-US" w:eastAsia="zh-CN"/>
        </w:rPr>
        <w:t>手机银行等渠道</w:t>
      </w:r>
      <w:r>
        <w:rPr>
          <w:rFonts w:hint="eastAsia" w:ascii="仿宋" w:hAnsi="仿宋" w:eastAsia="仿宋" w:cs="仿宋"/>
          <w:i w:val="0"/>
          <w:iCs w:val="0"/>
          <w:caps w:val="0"/>
          <w:color w:val="auto"/>
          <w:spacing w:val="0"/>
          <w:sz w:val="32"/>
          <w:szCs w:val="32"/>
        </w:rPr>
        <w:t>办理。销户前，客户须将兴业借记卡中储蓄存款支取完毕，并解除各项签约关系。</w:t>
      </w:r>
    </w:p>
    <w:p w14:paraId="0C798C7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43"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b/>
          <w:bCs/>
          <w:i w:val="0"/>
          <w:iCs w:val="0"/>
          <w:caps w:val="0"/>
          <w:color w:val="auto"/>
          <w:spacing w:val="0"/>
          <w:sz w:val="32"/>
          <w:szCs w:val="32"/>
          <w:lang w:val="en-US" w:eastAsia="zh-CN"/>
        </w:rPr>
        <w:t xml:space="preserve">第十七条 </w:t>
      </w:r>
      <w:r>
        <w:rPr>
          <w:rFonts w:hint="eastAsia" w:ascii="仿宋" w:hAnsi="仿宋" w:eastAsia="仿宋" w:cs="仿宋"/>
          <w:i w:val="0"/>
          <w:iCs w:val="0"/>
          <w:caps w:val="0"/>
          <w:color w:val="auto"/>
          <w:spacing w:val="0"/>
          <w:sz w:val="32"/>
          <w:szCs w:val="32"/>
        </w:rPr>
        <w:t>兴业借记卡设置卡片有效期，卡片有效期到期后，持卡人将无法使用卡片完成POS消费交易、ATM取现</w:t>
      </w:r>
      <w:r>
        <w:rPr>
          <w:rFonts w:hint="eastAsia" w:ascii="仿宋" w:hAnsi="仿宋" w:eastAsia="仿宋" w:cs="仿宋"/>
          <w:i w:val="0"/>
          <w:iCs w:val="0"/>
          <w:caps w:val="0"/>
          <w:color w:val="auto"/>
          <w:spacing w:val="0"/>
          <w:sz w:val="32"/>
          <w:szCs w:val="32"/>
          <w:lang w:val="en-US" w:eastAsia="zh-CN"/>
        </w:rPr>
        <w:t>和</w:t>
      </w:r>
      <w:r>
        <w:rPr>
          <w:rFonts w:hint="eastAsia" w:ascii="仿宋" w:hAnsi="仿宋" w:eastAsia="仿宋" w:cs="仿宋"/>
          <w:i w:val="0"/>
          <w:iCs w:val="0"/>
          <w:caps w:val="0"/>
          <w:color w:val="auto"/>
          <w:spacing w:val="0"/>
          <w:sz w:val="32"/>
          <w:szCs w:val="32"/>
        </w:rPr>
        <w:t>自助机具交易等需要出示卡片才可办理的交易；仍可继续办理快捷支付、网上支付等无需出示卡片的业务，以及通过兴业银行手机银行、网上银行、微信银行等电子渠道继续办理查询、转账、存款、国债、理财、基金、保险、银证转账等业务</w:t>
      </w:r>
      <w:r>
        <w:rPr>
          <w:rFonts w:hint="eastAsia" w:ascii="仿宋" w:hAnsi="仿宋" w:eastAsia="仿宋" w:cs="仿宋"/>
          <w:i w:val="0"/>
          <w:iCs w:val="0"/>
          <w:caps w:val="0"/>
          <w:color w:val="auto"/>
          <w:spacing w:val="0"/>
          <w:sz w:val="32"/>
          <w:szCs w:val="32"/>
          <w:lang w:eastAsia="zh-CN"/>
        </w:rPr>
        <w:t>；也可通过柜面办理借记卡相关业务</w:t>
      </w:r>
      <w:r>
        <w:rPr>
          <w:rFonts w:hint="eastAsia" w:ascii="仿宋" w:hAnsi="仿宋" w:eastAsia="仿宋" w:cs="仿宋"/>
          <w:i w:val="0"/>
          <w:iCs w:val="0"/>
          <w:caps w:val="0"/>
          <w:color w:val="auto"/>
          <w:spacing w:val="0"/>
          <w:sz w:val="32"/>
          <w:szCs w:val="32"/>
        </w:rPr>
        <w:t>。有效期届满前，</w:t>
      </w:r>
      <w:r>
        <w:rPr>
          <w:rFonts w:hint="eastAsia" w:ascii="仿宋" w:hAnsi="仿宋" w:eastAsia="仿宋" w:cs="仿宋"/>
          <w:i w:val="0"/>
          <w:iCs w:val="0"/>
          <w:caps w:val="0"/>
          <w:color w:val="auto"/>
          <w:spacing w:val="0"/>
          <w:sz w:val="32"/>
          <w:szCs w:val="32"/>
          <w:lang w:val="en-US" w:eastAsia="zh-CN"/>
        </w:rPr>
        <w:t>持卡人</w:t>
      </w:r>
      <w:r>
        <w:rPr>
          <w:rFonts w:hint="eastAsia" w:ascii="仿宋" w:hAnsi="仿宋" w:eastAsia="仿宋" w:cs="仿宋"/>
          <w:i w:val="0"/>
          <w:iCs w:val="0"/>
          <w:caps w:val="0"/>
          <w:color w:val="auto"/>
          <w:spacing w:val="0"/>
          <w:sz w:val="32"/>
          <w:szCs w:val="32"/>
        </w:rPr>
        <w:t>应及时办理</w:t>
      </w:r>
      <w:r>
        <w:rPr>
          <w:rFonts w:hint="eastAsia" w:ascii="仿宋" w:hAnsi="仿宋" w:eastAsia="仿宋" w:cs="仿宋"/>
          <w:i w:val="0"/>
          <w:iCs w:val="0"/>
          <w:caps w:val="0"/>
          <w:color w:val="auto"/>
          <w:spacing w:val="0"/>
          <w:sz w:val="32"/>
          <w:szCs w:val="32"/>
          <w:lang w:val="en-US"/>
        </w:rPr>
        <w:t>换领</w:t>
      </w:r>
      <w:r>
        <w:rPr>
          <w:rFonts w:hint="eastAsia" w:ascii="仿宋" w:hAnsi="仿宋" w:eastAsia="仿宋" w:cs="仿宋"/>
          <w:i w:val="0"/>
          <w:iCs w:val="0"/>
          <w:caps w:val="0"/>
          <w:color w:val="auto"/>
          <w:spacing w:val="0"/>
          <w:sz w:val="32"/>
          <w:szCs w:val="32"/>
        </w:rPr>
        <w:t>手续。</w:t>
      </w:r>
    </w:p>
    <w:p w14:paraId="7BE164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3" w:firstLineChars="200"/>
        <w:jc w:val="center"/>
        <w:textAlignment w:val="auto"/>
        <w:rPr>
          <w:rStyle w:val="8"/>
          <w:rFonts w:hint="eastAsia" w:ascii="仿宋" w:hAnsi="仿宋" w:eastAsia="仿宋" w:cs="仿宋"/>
          <w:color w:val="auto"/>
          <w:sz w:val="32"/>
          <w:szCs w:val="32"/>
        </w:rPr>
      </w:pPr>
      <w:r>
        <w:rPr>
          <w:rStyle w:val="8"/>
          <w:rFonts w:hint="eastAsia" w:ascii="仿宋" w:hAnsi="仿宋" w:eastAsia="仿宋" w:cs="仿宋"/>
          <w:i w:val="0"/>
          <w:iCs w:val="0"/>
          <w:caps w:val="0"/>
          <w:color w:val="auto"/>
          <w:spacing w:val="0"/>
          <w:sz w:val="32"/>
          <w:szCs w:val="32"/>
          <w:lang w:val="en-US" w:eastAsia="zh-CN"/>
        </w:rPr>
        <w:t xml:space="preserve">    </w:t>
      </w:r>
      <w:r>
        <w:rPr>
          <w:rStyle w:val="8"/>
          <w:rFonts w:hint="eastAsia" w:ascii="仿宋" w:hAnsi="仿宋" w:eastAsia="仿宋" w:cs="仿宋"/>
          <w:i w:val="0"/>
          <w:iCs w:val="0"/>
          <w:caps w:val="0"/>
          <w:color w:val="auto"/>
          <w:spacing w:val="0"/>
          <w:sz w:val="32"/>
          <w:szCs w:val="32"/>
        </w:rPr>
        <w:t>第</w:t>
      </w:r>
      <w:r>
        <w:rPr>
          <w:rStyle w:val="8"/>
          <w:rFonts w:hint="eastAsia" w:ascii="仿宋" w:hAnsi="仿宋" w:eastAsia="仿宋" w:cs="仿宋"/>
          <w:i w:val="0"/>
          <w:iCs w:val="0"/>
          <w:caps w:val="0"/>
          <w:color w:val="auto"/>
          <w:spacing w:val="0"/>
          <w:sz w:val="32"/>
          <w:szCs w:val="32"/>
          <w:lang w:val="en-US"/>
        </w:rPr>
        <w:t>五</w:t>
      </w:r>
      <w:r>
        <w:rPr>
          <w:rStyle w:val="8"/>
          <w:rFonts w:hint="eastAsia" w:ascii="仿宋" w:hAnsi="仿宋" w:eastAsia="仿宋" w:cs="仿宋"/>
          <w:i w:val="0"/>
          <w:iCs w:val="0"/>
          <w:caps w:val="0"/>
          <w:color w:val="auto"/>
          <w:spacing w:val="0"/>
          <w:sz w:val="32"/>
          <w:szCs w:val="32"/>
        </w:rPr>
        <w:t>章 持卡人的权利和义务</w:t>
      </w:r>
    </w:p>
    <w:p w14:paraId="420C31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3" w:firstLineChars="200"/>
        <w:jc w:val="both"/>
        <w:textAlignment w:val="auto"/>
        <w:rPr>
          <w:rFonts w:hint="eastAsia" w:ascii="仿宋" w:hAnsi="仿宋" w:eastAsia="仿宋" w:cs="仿宋"/>
          <w:i w:val="0"/>
          <w:iCs w:val="0"/>
          <w:caps w:val="0"/>
          <w:color w:val="auto"/>
          <w:spacing w:val="0"/>
          <w:sz w:val="32"/>
          <w:szCs w:val="32"/>
        </w:rPr>
      </w:pPr>
      <w:r>
        <w:rPr>
          <w:rStyle w:val="8"/>
          <w:rFonts w:hint="eastAsia" w:ascii="仿宋" w:hAnsi="仿宋" w:eastAsia="仿宋" w:cs="仿宋"/>
          <w:i w:val="0"/>
          <w:iCs w:val="0"/>
          <w:caps w:val="0"/>
          <w:color w:val="auto"/>
          <w:spacing w:val="0"/>
          <w:sz w:val="32"/>
          <w:szCs w:val="32"/>
        </w:rPr>
        <w:t>第</w:t>
      </w:r>
      <w:r>
        <w:rPr>
          <w:rStyle w:val="8"/>
          <w:rFonts w:hint="eastAsia" w:ascii="仿宋" w:hAnsi="仿宋" w:eastAsia="仿宋" w:cs="仿宋"/>
          <w:i w:val="0"/>
          <w:iCs w:val="0"/>
          <w:caps w:val="0"/>
          <w:color w:val="auto"/>
          <w:spacing w:val="0"/>
          <w:sz w:val="32"/>
          <w:szCs w:val="32"/>
          <w:lang w:val="en-US" w:eastAsia="zh-CN"/>
        </w:rPr>
        <w:t>十八</w:t>
      </w:r>
      <w:r>
        <w:rPr>
          <w:rStyle w:val="8"/>
          <w:rFonts w:hint="eastAsia" w:ascii="仿宋" w:hAnsi="仿宋" w:eastAsia="仿宋" w:cs="仿宋"/>
          <w:i w:val="0"/>
          <w:iCs w:val="0"/>
          <w:caps w:val="0"/>
          <w:color w:val="auto"/>
          <w:spacing w:val="0"/>
          <w:sz w:val="32"/>
          <w:szCs w:val="32"/>
        </w:rPr>
        <w:t>条</w:t>
      </w:r>
      <w:r>
        <w:rPr>
          <w:rFonts w:hint="eastAsia" w:ascii="仿宋" w:hAnsi="仿宋" w:eastAsia="仿宋" w:cs="仿宋"/>
          <w:i w:val="0"/>
          <w:iCs w:val="0"/>
          <w:caps w:val="0"/>
          <w:color w:val="auto"/>
          <w:spacing w:val="0"/>
          <w:sz w:val="32"/>
          <w:szCs w:val="32"/>
        </w:rPr>
        <w:t> 持卡人的权利</w:t>
      </w:r>
    </w:p>
    <w:p w14:paraId="18CED9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（一）享有兴业银行对兴业借记卡所承诺的各项服务的权利，有权监督服务质量并对不符质量的服务进行投诉。</w:t>
      </w:r>
    </w:p>
    <w:p w14:paraId="007B86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（二）有权知悉兴业借记卡的功能、使用方法、收费项目、收费标准、适用利率及有关的计算方法。</w:t>
      </w:r>
    </w:p>
    <w:p w14:paraId="792396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（三）有权获取兴业银行提供的对账服务，并要求对不符的账务内容进行核实。</w:t>
      </w:r>
    </w:p>
    <w:p w14:paraId="0725D7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highlight w:val="none"/>
        </w:rPr>
        <w:t>（四）</w:t>
      </w:r>
      <w:r>
        <w:rPr>
          <w:rFonts w:hint="eastAsia" w:ascii="仿宋" w:hAnsi="仿宋" w:eastAsia="仿宋" w:cs="仿宋"/>
          <w:i w:val="0"/>
          <w:iCs w:val="0"/>
          <w:caps w:val="0"/>
          <w:color w:val="auto"/>
          <w:spacing w:val="0"/>
          <w:sz w:val="32"/>
          <w:szCs w:val="32"/>
          <w:highlight w:val="none"/>
          <w:lang w:val="en-US" w:eastAsia="zh-CN"/>
        </w:rPr>
        <w:t>在</w:t>
      </w:r>
      <w:r>
        <w:rPr>
          <w:rFonts w:hint="eastAsia" w:ascii="仿宋" w:hAnsi="仿宋" w:eastAsia="仿宋" w:cs="仿宋"/>
          <w:i w:val="0"/>
          <w:iCs w:val="0"/>
          <w:caps w:val="0"/>
          <w:color w:val="auto"/>
          <w:spacing w:val="0"/>
          <w:sz w:val="32"/>
          <w:szCs w:val="32"/>
          <w:highlight w:val="none"/>
        </w:rPr>
        <w:t>兴业借记卡</w:t>
      </w:r>
      <w:r>
        <w:rPr>
          <w:rFonts w:hint="eastAsia" w:ascii="仿宋" w:hAnsi="仿宋" w:eastAsia="仿宋" w:cs="仿宋"/>
          <w:i w:val="0"/>
          <w:iCs w:val="0"/>
          <w:caps w:val="0"/>
          <w:color w:val="auto"/>
          <w:spacing w:val="0"/>
          <w:sz w:val="32"/>
          <w:szCs w:val="32"/>
          <w:highlight w:val="none"/>
          <w:lang w:val="en-US" w:eastAsia="zh-CN"/>
        </w:rPr>
        <w:t>正式</w:t>
      </w:r>
      <w:r>
        <w:rPr>
          <w:rFonts w:hint="eastAsia" w:ascii="仿宋" w:hAnsi="仿宋" w:eastAsia="仿宋" w:cs="仿宋"/>
          <w:i w:val="0"/>
          <w:iCs w:val="0"/>
          <w:caps w:val="0"/>
          <w:color w:val="auto"/>
          <w:spacing w:val="0"/>
          <w:sz w:val="32"/>
          <w:szCs w:val="32"/>
          <w:highlight w:val="none"/>
        </w:rPr>
        <w:t>挂失手续办妥后</w:t>
      </w:r>
      <w:r>
        <w:rPr>
          <w:rFonts w:hint="eastAsia" w:ascii="仿宋" w:hAnsi="仿宋" w:eastAsia="仿宋" w:cs="仿宋"/>
          <w:i w:val="0"/>
          <w:iCs w:val="0"/>
          <w:caps w:val="0"/>
          <w:color w:val="auto"/>
          <w:spacing w:val="0"/>
          <w:sz w:val="32"/>
          <w:szCs w:val="32"/>
          <w:highlight w:val="none"/>
          <w:lang w:eastAsia="zh-CN"/>
        </w:rPr>
        <w:t>，</w:t>
      </w:r>
      <w:r>
        <w:rPr>
          <w:rFonts w:hint="eastAsia" w:ascii="仿宋" w:hAnsi="仿宋" w:eastAsia="仿宋" w:cs="仿宋"/>
          <w:i w:val="0"/>
          <w:iCs w:val="0"/>
          <w:caps w:val="0"/>
          <w:color w:val="auto"/>
          <w:spacing w:val="0"/>
          <w:sz w:val="32"/>
          <w:szCs w:val="32"/>
          <w:highlight w:val="none"/>
          <w:lang w:val="en-US" w:eastAsia="zh-CN"/>
        </w:rPr>
        <w:t>以及口头挂失有效期内</w:t>
      </w:r>
      <w:r>
        <w:rPr>
          <w:rFonts w:hint="eastAsia" w:ascii="仿宋" w:hAnsi="仿宋" w:eastAsia="仿宋" w:cs="仿宋"/>
          <w:i w:val="0"/>
          <w:iCs w:val="0"/>
          <w:caps w:val="0"/>
          <w:color w:val="auto"/>
          <w:spacing w:val="0"/>
          <w:sz w:val="32"/>
          <w:szCs w:val="32"/>
          <w:highlight w:val="none"/>
        </w:rPr>
        <w:t>，持卡人不承担该卡被冒用所造成的资金损失</w:t>
      </w:r>
      <w:r>
        <w:rPr>
          <w:rFonts w:hint="eastAsia" w:ascii="仿宋" w:hAnsi="仿宋" w:eastAsia="仿宋" w:cs="仿宋"/>
          <w:i w:val="0"/>
          <w:iCs w:val="0"/>
          <w:caps w:val="0"/>
          <w:color w:val="auto"/>
          <w:spacing w:val="0"/>
          <w:sz w:val="32"/>
          <w:szCs w:val="32"/>
        </w:rPr>
        <w:t>（IC卡电子现金除外），但因持卡人故意欺诈或串通他人欺诈，国家法律、法规和规章等另有规定的除外。</w:t>
      </w:r>
    </w:p>
    <w:p w14:paraId="67A05E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3" w:firstLineChars="200"/>
        <w:jc w:val="both"/>
        <w:textAlignment w:val="auto"/>
        <w:rPr>
          <w:rFonts w:hint="eastAsia" w:ascii="仿宋" w:hAnsi="仿宋" w:eastAsia="仿宋" w:cs="仿宋"/>
          <w:i w:val="0"/>
          <w:iCs w:val="0"/>
          <w:caps w:val="0"/>
          <w:color w:val="auto"/>
          <w:spacing w:val="0"/>
          <w:sz w:val="32"/>
          <w:szCs w:val="32"/>
        </w:rPr>
      </w:pPr>
      <w:r>
        <w:rPr>
          <w:rStyle w:val="8"/>
          <w:rFonts w:hint="eastAsia" w:ascii="仿宋" w:hAnsi="仿宋" w:eastAsia="仿宋" w:cs="仿宋"/>
          <w:i w:val="0"/>
          <w:iCs w:val="0"/>
          <w:caps w:val="0"/>
          <w:color w:val="auto"/>
          <w:spacing w:val="0"/>
          <w:sz w:val="32"/>
          <w:szCs w:val="32"/>
        </w:rPr>
        <w:t>第十</w:t>
      </w:r>
      <w:r>
        <w:rPr>
          <w:rStyle w:val="8"/>
          <w:rFonts w:hint="eastAsia" w:ascii="仿宋" w:hAnsi="仿宋" w:eastAsia="仿宋" w:cs="仿宋"/>
          <w:i w:val="0"/>
          <w:iCs w:val="0"/>
          <w:caps w:val="0"/>
          <w:color w:val="auto"/>
          <w:spacing w:val="0"/>
          <w:sz w:val="32"/>
          <w:szCs w:val="32"/>
          <w:lang w:val="en-US" w:eastAsia="zh-CN"/>
        </w:rPr>
        <w:t>九</w:t>
      </w:r>
      <w:r>
        <w:rPr>
          <w:rStyle w:val="8"/>
          <w:rFonts w:hint="eastAsia" w:ascii="仿宋" w:hAnsi="仿宋" w:eastAsia="仿宋" w:cs="仿宋"/>
          <w:i w:val="0"/>
          <w:iCs w:val="0"/>
          <w:caps w:val="0"/>
          <w:color w:val="auto"/>
          <w:spacing w:val="0"/>
          <w:sz w:val="32"/>
          <w:szCs w:val="32"/>
        </w:rPr>
        <w:t>条</w:t>
      </w:r>
      <w:r>
        <w:rPr>
          <w:rFonts w:hint="eastAsia" w:ascii="仿宋" w:hAnsi="仿宋" w:eastAsia="仿宋" w:cs="仿宋"/>
          <w:i w:val="0"/>
          <w:iCs w:val="0"/>
          <w:caps w:val="0"/>
          <w:color w:val="auto"/>
          <w:spacing w:val="0"/>
          <w:sz w:val="32"/>
          <w:szCs w:val="32"/>
        </w:rPr>
        <w:t> 持卡人的义务</w:t>
      </w:r>
    </w:p>
    <w:p w14:paraId="1BBBB6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（一）持卡人向兴业银行提供的资料应真实、合法、完整、有效。</w:t>
      </w:r>
    </w:p>
    <w:p w14:paraId="16FAAD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（二）持卡人必须遵守国务院、中国人民</w:t>
      </w:r>
      <w:r>
        <w:rPr>
          <w:rFonts w:hint="eastAsia" w:ascii="仿宋" w:hAnsi="仿宋" w:eastAsia="仿宋" w:cs="仿宋"/>
          <w:i w:val="0"/>
          <w:iCs w:val="0"/>
          <w:caps w:val="0"/>
          <w:color w:val="auto"/>
          <w:spacing w:val="0"/>
          <w:sz w:val="32"/>
          <w:szCs w:val="32"/>
          <w:highlight w:val="none"/>
        </w:rPr>
        <w:t>银行、</w:t>
      </w:r>
      <w:r>
        <w:rPr>
          <w:rFonts w:hint="eastAsia" w:ascii="仿宋" w:hAnsi="仿宋" w:eastAsia="仿宋" w:cs="仿宋"/>
          <w:i w:val="0"/>
          <w:iCs w:val="0"/>
          <w:caps w:val="0"/>
          <w:color w:val="auto"/>
          <w:spacing w:val="0"/>
          <w:sz w:val="32"/>
          <w:szCs w:val="32"/>
          <w:highlight w:val="none"/>
          <w:lang w:val="en-US" w:eastAsia="zh-CN"/>
        </w:rPr>
        <w:t>国家金融监督管理总局</w:t>
      </w:r>
      <w:r>
        <w:rPr>
          <w:rFonts w:hint="eastAsia" w:ascii="仿宋" w:hAnsi="仿宋" w:eastAsia="仿宋" w:cs="仿宋"/>
          <w:i w:val="0"/>
          <w:iCs w:val="0"/>
          <w:caps w:val="0"/>
          <w:color w:val="auto"/>
          <w:spacing w:val="0"/>
          <w:sz w:val="32"/>
          <w:szCs w:val="32"/>
          <w:highlight w:val="none"/>
        </w:rPr>
        <w:t>和</w:t>
      </w:r>
      <w:r>
        <w:rPr>
          <w:rFonts w:hint="eastAsia" w:ascii="仿宋" w:hAnsi="仿宋" w:eastAsia="仿宋" w:cs="仿宋"/>
          <w:i w:val="0"/>
          <w:iCs w:val="0"/>
          <w:caps w:val="0"/>
          <w:color w:val="auto"/>
          <w:spacing w:val="0"/>
          <w:sz w:val="32"/>
          <w:szCs w:val="32"/>
        </w:rPr>
        <w:t>国家外汇管理局等制定的有关政策和规定，并遵守本章程及有关规章制度。</w:t>
      </w:r>
    </w:p>
    <w:p w14:paraId="48EA30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（三）持卡人在境内外办理查询、消费、存取现金和转账等业务时，须遵守兴业银行、中国银联、收单银行和有关受理机构的相关规定。</w:t>
      </w:r>
    </w:p>
    <w:p w14:paraId="5AE92C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（四）持卡人身份证件、通讯地址、联系电话等发生变化后，应当及时与兴业银行联系办理资料变更手续，否则，由此因客户原因造成的延误或损失由客户自行承担。</w:t>
      </w:r>
    </w:p>
    <w:p w14:paraId="610A95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五）持卡人应妥善保管兴业借记卡及密码。因持卡人兴业借记卡保管不善或密码泄露以及在已办理口头挂失但自动解挂后所发生的经济损失，由持卡人承担。除因兴业银行故意或者重大过失造成持卡人财产损失的之外，兴业银行不承担相应责任。</w:t>
      </w:r>
    </w:p>
    <w:p w14:paraId="10F8F7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（六）持卡人不得以商户纠纷或与其他第三方的纠纷等为由拒绝向兴业银行支付相关款项。</w:t>
      </w:r>
    </w:p>
    <w:p w14:paraId="1A77A5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（七）持卡人不得以任何方式利用兴业借记卡进行各种违法活动，否则由此造成的</w:t>
      </w:r>
      <w:r>
        <w:rPr>
          <w:rFonts w:hint="eastAsia" w:ascii="仿宋" w:hAnsi="仿宋" w:eastAsia="仿宋" w:cs="仿宋"/>
          <w:i w:val="0"/>
          <w:iCs w:val="0"/>
          <w:caps w:val="0"/>
          <w:color w:val="auto"/>
          <w:spacing w:val="0"/>
          <w:sz w:val="32"/>
          <w:szCs w:val="32"/>
          <w:lang w:val="en-US" w:eastAsia="zh-CN"/>
        </w:rPr>
        <w:t>损失和</w:t>
      </w:r>
      <w:r>
        <w:rPr>
          <w:rFonts w:hint="eastAsia" w:ascii="仿宋" w:hAnsi="仿宋" w:eastAsia="仿宋" w:cs="仿宋"/>
          <w:i w:val="0"/>
          <w:iCs w:val="0"/>
          <w:caps w:val="0"/>
          <w:color w:val="auto"/>
          <w:spacing w:val="0"/>
          <w:sz w:val="32"/>
          <w:szCs w:val="32"/>
        </w:rPr>
        <w:t>法律后果由持卡人自行承担。</w:t>
      </w:r>
    </w:p>
    <w:p w14:paraId="6FA686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3" w:firstLineChars="200"/>
        <w:jc w:val="center"/>
        <w:textAlignment w:val="auto"/>
        <w:rPr>
          <w:rFonts w:hint="eastAsia" w:ascii="仿宋" w:hAnsi="仿宋" w:eastAsia="仿宋" w:cs="仿宋"/>
          <w:i w:val="0"/>
          <w:iCs w:val="0"/>
          <w:caps w:val="0"/>
          <w:color w:val="auto"/>
          <w:spacing w:val="0"/>
          <w:sz w:val="32"/>
          <w:szCs w:val="32"/>
        </w:rPr>
      </w:pPr>
      <w:r>
        <w:rPr>
          <w:rStyle w:val="8"/>
          <w:rFonts w:hint="eastAsia" w:ascii="仿宋" w:hAnsi="仿宋" w:eastAsia="仿宋" w:cs="仿宋"/>
          <w:i w:val="0"/>
          <w:iCs w:val="0"/>
          <w:caps w:val="0"/>
          <w:color w:val="auto"/>
          <w:spacing w:val="0"/>
          <w:sz w:val="32"/>
          <w:szCs w:val="32"/>
        </w:rPr>
        <w:t>第</w:t>
      </w:r>
      <w:r>
        <w:rPr>
          <w:rStyle w:val="8"/>
          <w:rFonts w:hint="eastAsia" w:ascii="仿宋" w:hAnsi="仿宋" w:eastAsia="仿宋" w:cs="仿宋"/>
          <w:i w:val="0"/>
          <w:iCs w:val="0"/>
          <w:caps w:val="0"/>
          <w:color w:val="auto"/>
          <w:spacing w:val="0"/>
          <w:sz w:val="32"/>
          <w:szCs w:val="32"/>
          <w:lang w:val="en-US"/>
        </w:rPr>
        <w:t>六</w:t>
      </w:r>
      <w:r>
        <w:rPr>
          <w:rStyle w:val="8"/>
          <w:rFonts w:hint="eastAsia" w:ascii="仿宋" w:hAnsi="仿宋" w:eastAsia="仿宋" w:cs="仿宋"/>
          <w:i w:val="0"/>
          <w:iCs w:val="0"/>
          <w:caps w:val="0"/>
          <w:color w:val="auto"/>
          <w:spacing w:val="0"/>
          <w:sz w:val="32"/>
          <w:szCs w:val="32"/>
        </w:rPr>
        <w:t>章 银行的权利和义务</w:t>
      </w:r>
    </w:p>
    <w:p w14:paraId="339464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3" w:firstLineChars="200"/>
        <w:jc w:val="both"/>
        <w:textAlignment w:val="auto"/>
        <w:rPr>
          <w:rFonts w:hint="eastAsia" w:ascii="仿宋" w:hAnsi="仿宋" w:eastAsia="仿宋" w:cs="仿宋"/>
          <w:i w:val="0"/>
          <w:iCs w:val="0"/>
          <w:caps w:val="0"/>
          <w:color w:val="auto"/>
          <w:spacing w:val="0"/>
          <w:sz w:val="32"/>
          <w:szCs w:val="32"/>
        </w:rPr>
      </w:pPr>
      <w:r>
        <w:rPr>
          <w:rStyle w:val="8"/>
          <w:rFonts w:hint="eastAsia" w:ascii="仿宋" w:hAnsi="仿宋" w:eastAsia="仿宋" w:cs="仿宋"/>
          <w:i w:val="0"/>
          <w:iCs w:val="0"/>
          <w:caps w:val="0"/>
          <w:color w:val="auto"/>
          <w:spacing w:val="0"/>
          <w:sz w:val="32"/>
          <w:szCs w:val="32"/>
        </w:rPr>
        <w:t>第</w:t>
      </w:r>
      <w:r>
        <w:rPr>
          <w:rStyle w:val="8"/>
          <w:rFonts w:hint="eastAsia" w:ascii="仿宋" w:hAnsi="仿宋" w:eastAsia="仿宋" w:cs="仿宋"/>
          <w:i w:val="0"/>
          <w:iCs w:val="0"/>
          <w:caps w:val="0"/>
          <w:color w:val="auto"/>
          <w:spacing w:val="0"/>
          <w:sz w:val="32"/>
          <w:szCs w:val="32"/>
          <w:lang w:val="en-US" w:eastAsia="zh-CN"/>
        </w:rPr>
        <w:t>二十</w:t>
      </w:r>
      <w:r>
        <w:rPr>
          <w:rStyle w:val="8"/>
          <w:rFonts w:hint="eastAsia" w:ascii="仿宋" w:hAnsi="仿宋" w:eastAsia="仿宋" w:cs="仿宋"/>
          <w:i w:val="0"/>
          <w:iCs w:val="0"/>
          <w:caps w:val="0"/>
          <w:color w:val="auto"/>
          <w:spacing w:val="0"/>
          <w:sz w:val="32"/>
          <w:szCs w:val="32"/>
        </w:rPr>
        <w:t>条</w:t>
      </w:r>
      <w:r>
        <w:rPr>
          <w:rFonts w:hint="eastAsia" w:ascii="仿宋" w:hAnsi="仿宋" w:eastAsia="仿宋" w:cs="仿宋"/>
          <w:i w:val="0"/>
          <w:iCs w:val="0"/>
          <w:caps w:val="0"/>
          <w:color w:val="auto"/>
          <w:spacing w:val="0"/>
          <w:sz w:val="32"/>
          <w:szCs w:val="32"/>
        </w:rPr>
        <w:t> 银行的权利</w:t>
      </w:r>
    </w:p>
    <w:p w14:paraId="7F78CE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（一）有权向有关方面了解申请人的</w:t>
      </w:r>
      <w:r>
        <w:rPr>
          <w:rFonts w:hint="eastAsia" w:ascii="仿宋" w:hAnsi="仿宋" w:eastAsia="仿宋" w:cs="仿宋"/>
          <w:i w:val="0"/>
          <w:iCs w:val="0"/>
          <w:caps w:val="0"/>
          <w:color w:val="auto"/>
          <w:spacing w:val="0"/>
          <w:sz w:val="32"/>
          <w:szCs w:val="32"/>
          <w:lang w:val="en-US" w:eastAsia="zh-CN"/>
        </w:rPr>
        <w:t>相</w:t>
      </w:r>
      <w:r>
        <w:rPr>
          <w:rFonts w:hint="eastAsia" w:ascii="仿宋" w:hAnsi="仿宋" w:eastAsia="仿宋" w:cs="仿宋"/>
          <w:i w:val="0"/>
          <w:iCs w:val="0"/>
          <w:caps w:val="0"/>
          <w:color w:val="auto"/>
          <w:spacing w:val="0"/>
          <w:sz w:val="32"/>
          <w:szCs w:val="32"/>
        </w:rPr>
        <w:t>关资料，有权索取、留存和使用申请人的个人资料，并有权决定是否向申请人发卡，对未批准发卡的申请资料不予退还，由兴业银行销毁处理。</w:t>
      </w:r>
    </w:p>
    <w:p w14:paraId="1628B9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二）对不遵守本借记卡章程及有关规定的持卡人，兴业银行有权取消其持卡人资格而不必预先通知，并收回或委托有关单位收回兴业借记卡。对由于持卡人违背本章程有关条款给兴业银行造成损失的，兴业银行有权申请法律保护并依法追究持卡人或有关当事人的法律责任。</w:t>
      </w:r>
    </w:p>
    <w:p w14:paraId="42B103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（三）有权对兴业借记卡内所有账户余额为零且两年</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含</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以上无持卡人主动发起账务类交易的兴业借记卡予以销户。</w:t>
      </w:r>
    </w:p>
    <w:p w14:paraId="459AA6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（四）为保障持卡人账户资金安全，兴业银行在发现持卡人的兴业借记卡存在被他人冒用或涉嫌</w:t>
      </w:r>
      <w:r>
        <w:rPr>
          <w:rFonts w:hint="eastAsia" w:ascii="仿宋" w:hAnsi="仿宋" w:eastAsia="仿宋" w:cs="仿宋"/>
          <w:i w:val="0"/>
          <w:iCs w:val="0"/>
          <w:caps w:val="0"/>
          <w:color w:val="auto"/>
          <w:spacing w:val="0"/>
          <w:sz w:val="32"/>
          <w:szCs w:val="32"/>
          <w:lang w:val="en-US" w:eastAsia="zh-CN"/>
        </w:rPr>
        <w:t>洗钱、</w:t>
      </w:r>
      <w:r>
        <w:rPr>
          <w:rFonts w:hint="eastAsia" w:ascii="仿宋" w:hAnsi="仿宋" w:eastAsia="仿宋" w:cs="仿宋"/>
          <w:i w:val="0"/>
          <w:iCs w:val="0"/>
          <w:caps w:val="0"/>
          <w:color w:val="auto"/>
          <w:spacing w:val="0"/>
          <w:sz w:val="32"/>
          <w:szCs w:val="32"/>
        </w:rPr>
        <w:t>诈骗等风险时，有权暂时对该账户进行止付</w:t>
      </w:r>
      <w:r>
        <w:rPr>
          <w:rFonts w:hint="eastAsia" w:ascii="仿宋" w:hAnsi="仿宋" w:eastAsia="仿宋" w:cs="仿宋"/>
          <w:i w:val="0"/>
          <w:iCs w:val="0"/>
          <w:caps w:val="0"/>
          <w:color w:val="auto"/>
          <w:spacing w:val="0"/>
          <w:sz w:val="32"/>
          <w:szCs w:val="32"/>
          <w:lang w:val="en-US" w:eastAsia="zh-CN"/>
        </w:rPr>
        <w:t>或采取其他控制措施</w:t>
      </w:r>
      <w:r>
        <w:rPr>
          <w:rFonts w:hint="eastAsia" w:ascii="仿宋" w:hAnsi="仿宋" w:eastAsia="仿宋" w:cs="仿宋"/>
          <w:i w:val="0"/>
          <w:iCs w:val="0"/>
          <w:caps w:val="0"/>
          <w:color w:val="auto"/>
          <w:spacing w:val="0"/>
          <w:sz w:val="32"/>
          <w:szCs w:val="32"/>
        </w:rPr>
        <w:t>。</w:t>
      </w:r>
    </w:p>
    <w:p w14:paraId="1920D4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3" w:firstLineChars="200"/>
        <w:jc w:val="both"/>
        <w:textAlignment w:val="auto"/>
        <w:rPr>
          <w:rFonts w:hint="eastAsia" w:ascii="仿宋" w:hAnsi="仿宋" w:eastAsia="仿宋" w:cs="仿宋"/>
          <w:i w:val="0"/>
          <w:iCs w:val="0"/>
          <w:caps w:val="0"/>
          <w:color w:val="auto"/>
          <w:spacing w:val="0"/>
          <w:sz w:val="32"/>
          <w:szCs w:val="32"/>
        </w:rPr>
      </w:pPr>
      <w:r>
        <w:rPr>
          <w:rStyle w:val="8"/>
          <w:rFonts w:hint="eastAsia" w:ascii="仿宋" w:hAnsi="仿宋" w:eastAsia="仿宋" w:cs="仿宋"/>
          <w:i w:val="0"/>
          <w:iCs w:val="0"/>
          <w:caps w:val="0"/>
          <w:color w:val="auto"/>
          <w:spacing w:val="0"/>
          <w:sz w:val="32"/>
          <w:szCs w:val="32"/>
        </w:rPr>
        <w:t>第</w:t>
      </w:r>
      <w:r>
        <w:rPr>
          <w:rStyle w:val="8"/>
          <w:rFonts w:hint="eastAsia" w:ascii="仿宋" w:hAnsi="仿宋" w:eastAsia="仿宋" w:cs="仿宋"/>
          <w:i w:val="0"/>
          <w:iCs w:val="0"/>
          <w:caps w:val="0"/>
          <w:color w:val="auto"/>
          <w:spacing w:val="0"/>
          <w:sz w:val="32"/>
          <w:szCs w:val="32"/>
          <w:lang w:val="en-US"/>
        </w:rPr>
        <w:t>二十</w:t>
      </w:r>
      <w:r>
        <w:rPr>
          <w:rStyle w:val="8"/>
          <w:rFonts w:hint="eastAsia" w:ascii="仿宋" w:hAnsi="仿宋" w:eastAsia="仿宋" w:cs="仿宋"/>
          <w:i w:val="0"/>
          <w:iCs w:val="0"/>
          <w:caps w:val="0"/>
          <w:color w:val="auto"/>
          <w:spacing w:val="0"/>
          <w:sz w:val="32"/>
          <w:szCs w:val="32"/>
          <w:lang w:val="en-US" w:eastAsia="zh-CN"/>
        </w:rPr>
        <w:t>一</w:t>
      </w:r>
      <w:r>
        <w:rPr>
          <w:rStyle w:val="8"/>
          <w:rFonts w:hint="eastAsia" w:ascii="仿宋" w:hAnsi="仿宋" w:eastAsia="仿宋" w:cs="仿宋"/>
          <w:i w:val="0"/>
          <w:iCs w:val="0"/>
          <w:caps w:val="0"/>
          <w:color w:val="auto"/>
          <w:spacing w:val="0"/>
          <w:sz w:val="32"/>
          <w:szCs w:val="32"/>
        </w:rPr>
        <w:t>条</w:t>
      </w:r>
      <w:r>
        <w:rPr>
          <w:rFonts w:hint="eastAsia" w:ascii="仿宋" w:hAnsi="仿宋" w:eastAsia="仿宋" w:cs="仿宋"/>
          <w:i w:val="0"/>
          <w:iCs w:val="0"/>
          <w:caps w:val="0"/>
          <w:color w:val="auto"/>
          <w:spacing w:val="0"/>
          <w:sz w:val="32"/>
          <w:szCs w:val="32"/>
        </w:rPr>
        <w:t> 银行的义务</w:t>
      </w:r>
    </w:p>
    <w:p w14:paraId="54F192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（一）向持卡人提供对兴业借记卡所承诺的各项服务。</w:t>
      </w:r>
    </w:p>
    <w:p w14:paraId="0482CC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（二）公布咨询、投诉电话。对持卡人关于账务情况查询和改正要求及时答复和办理。</w:t>
      </w:r>
    </w:p>
    <w:p w14:paraId="42BA0F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（三）向持卡人提供兴业借记卡账务查询服务。</w:t>
      </w:r>
    </w:p>
    <w:p w14:paraId="5079F4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（四）依法对持卡人的信息承担保密义务。国家法律、法规和规章等另有规定的除外。</w:t>
      </w:r>
    </w:p>
    <w:p w14:paraId="4B862A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五）因供电、通讯故障等不可抗力因素导致持卡人用卡失败，兴业银行有义务视情况协助持卡人解决问题或提供必要的帮助，但不承担任何经济、法律责任，因兴业银行故意或重大过失造成的系统故障、通讯故障除外。</w:t>
      </w:r>
    </w:p>
    <w:p w14:paraId="161483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3" w:firstLineChars="200"/>
        <w:jc w:val="center"/>
        <w:textAlignment w:val="auto"/>
        <w:rPr>
          <w:rFonts w:hint="eastAsia" w:ascii="仿宋" w:hAnsi="仿宋" w:eastAsia="仿宋" w:cs="仿宋"/>
          <w:i w:val="0"/>
          <w:iCs w:val="0"/>
          <w:caps w:val="0"/>
          <w:color w:val="auto"/>
          <w:spacing w:val="0"/>
          <w:sz w:val="32"/>
          <w:szCs w:val="32"/>
        </w:rPr>
      </w:pPr>
      <w:r>
        <w:rPr>
          <w:rStyle w:val="8"/>
          <w:rFonts w:hint="eastAsia" w:ascii="仿宋" w:hAnsi="仿宋" w:eastAsia="仿宋" w:cs="仿宋"/>
          <w:i w:val="0"/>
          <w:iCs w:val="0"/>
          <w:caps w:val="0"/>
          <w:color w:val="auto"/>
          <w:spacing w:val="0"/>
          <w:sz w:val="32"/>
          <w:szCs w:val="32"/>
        </w:rPr>
        <w:t>第</w:t>
      </w:r>
      <w:r>
        <w:rPr>
          <w:rStyle w:val="8"/>
          <w:rFonts w:hint="eastAsia" w:ascii="仿宋" w:hAnsi="仿宋" w:eastAsia="仿宋" w:cs="仿宋"/>
          <w:i w:val="0"/>
          <w:iCs w:val="0"/>
          <w:caps w:val="0"/>
          <w:color w:val="auto"/>
          <w:spacing w:val="0"/>
          <w:sz w:val="32"/>
          <w:szCs w:val="32"/>
          <w:lang w:val="en-US"/>
        </w:rPr>
        <w:t>七</w:t>
      </w:r>
      <w:r>
        <w:rPr>
          <w:rStyle w:val="8"/>
          <w:rFonts w:hint="eastAsia" w:ascii="仿宋" w:hAnsi="仿宋" w:eastAsia="仿宋" w:cs="仿宋"/>
          <w:i w:val="0"/>
          <w:iCs w:val="0"/>
          <w:caps w:val="0"/>
          <w:color w:val="auto"/>
          <w:spacing w:val="0"/>
          <w:sz w:val="32"/>
          <w:szCs w:val="32"/>
        </w:rPr>
        <w:t>章 附则</w:t>
      </w:r>
    </w:p>
    <w:p w14:paraId="211044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3" w:firstLineChars="200"/>
        <w:jc w:val="both"/>
        <w:textAlignment w:val="auto"/>
        <w:rPr>
          <w:rFonts w:hint="eastAsia" w:ascii="仿宋" w:hAnsi="仿宋" w:eastAsia="仿宋" w:cs="仿宋"/>
          <w:i w:val="0"/>
          <w:iCs w:val="0"/>
          <w:caps w:val="0"/>
          <w:color w:val="auto"/>
          <w:spacing w:val="0"/>
          <w:sz w:val="32"/>
          <w:szCs w:val="32"/>
        </w:rPr>
      </w:pPr>
      <w:r>
        <w:rPr>
          <w:rStyle w:val="8"/>
          <w:rFonts w:hint="eastAsia" w:ascii="仿宋" w:hAnsi="仿宋" w:eastAsia="仿宋" w:cs="仿宋"/>
          <w:i w:val="0"/>
          <w:iCs w:val="0"/>
          <w:caps w:val="0"/>
          <w:color w:val="auto"/>
          <w:spacing w:val="0"/>
          <w:sz w:val="32"/>
          <w:szCs w:val="32"/>
        </w:rPr>
        <w:t>第</w:t>
      </w:r>
      <w:r>
        <w:rPr>
          <w:rStyle w:val="8"/>
          <w:rFonts w:hint="eastAsia" w:ascii="仿宋" w:hAnsi="仿宋" w:eastAsia="仿宋" w:cs="仿宋"/>
          <w:i w:val="0"/>
          <w:iCs w:val="0"/>
          <w:caps w:val="0"/>
          <w:color w:val="auto"/>
          <w:spacing w:val="0"/>
          <w:sz w:val="32"/>
          <w:szCs w:val="32"/>
          <w:lang w:val="en-US"/>
        </w:rPr>
        <w:t>二十</w:t>
      </w:r>
      <w:r>
        <w:rPr>
          <w:rStyle w:val="8"/>
          <w:rFonts w:hint="eastAsia" w:ascii="仿宋" w:hAnsi="仿宋" w:eastAsia="仿宋" w:cs="仿宋"/>
          <w:i w:val="0"/>
          <w:iCs w:val="0"/>
          <w:caps w:val="0"/>
          <w:color w:val="auto"/>
          <w:spacing w:val="0"/>
          <w:sz w:val="32"/>
          <w:szCs w:val="32"/>
          <w:lang w:val="en-US" w:eastAsia="zh-CN"/>
        </w:rPr>
        <w:t>二</w:t>
      </w:r>
      <w:r>
        <w:rPr>
          <w:rStyle w:val="8"/>
          <w:rFonts w:hint="eastAsia" w:ascii="仿宋" w:hAnsi="仿宋" w:eastAsia="仿宋" w:cs="仿宋"/>
          <w:i w:val="0"/>
          <w:iCs w:val="0"/>
          <w:caps w:val="0"/>
          <w:color w:val="auto"/>
          <w:spacing w:val="0"/>
          <w:sz w:val="32"/>
          <w:szCs w:val="32"/>
        </w:rPr>
        <w:t>条</w:t>
      </w:r>
      <w:r>
        <w:rPr>
          <w:rFonts w:hint="eastAsia" w:ascii="仿宋" w:hAnsi="仿宋" w:eastAsia="仿宋" w:cs="仿宋"/>
          <w:i w:val="0"/>
          <w:iCs w:val="0"/>
          <w:caps w:val="0"/>
          <w:color w:val="auto"/>
          <w:spacing w:val="0"/>
          <w:sz w:val="32"/>
          <w:szCs w:val="32"/>
        </w:rPr>
        <w:t> 本章程由兴业银行负责制定、修改和解释。</w:t>
      </w:r>
      <w:r>
        <w:rPr>
          <w:rStyle w:val="8"/>
          <w:rFonts w:hint="eastAsia" w:ascii="仿宋" w:hAnsi="仿宋" w:eastAsia="仿宋" w:cs="仿宋"/>
          <w:i w:val="0"/>
          <w:iCs w:val="0"/>
          <w:caps w:val="0"/>
          <w:color w:val="auto"/>
          <w:spacing w:val="0"/>
          <w:sz w:val="32"/>
          <w:szCs w:val="32"/>
        </w:rPr>
        <w:t>兴业银行如对本章程进行修改，应通过营业网点或网站等将修改后的章程进行公告。公告期满后，修改后的章程即为生效。</w:t>
      </w:r>
      <w:r>
        <w:rPr>
          <w:rFonts w:hint="eastAsia" w:ascii="仿宋" w:hAnsi="仿宋" w:eastAsia="仿宋" w:cs="仿宋"/>
          <w:i w:val="0"/>
          <w:iCs w:val="0"/>
          <w:caps w:val="0"/>
          <w:color w:val="auto"/>
          <w:spacing w:val="0"/>
          <w:sz w:val="32"/>
          <w:szCs w:val="32"/>
        </w:rPr>
        <w:t>在公告期内，持卡人可以选择是否继续使用兴业借记卡，持卡人因对章程的修改有异议而决定不继续使用兴业借记卡的，可向兴业银行提出申请变更或终止相关服务或销卡申请，否则视为同意接受章程的各项内容。</w:t>
      </w:r>
    </w:p>
    <w:p w14:paraId="11233E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3" w:firstLineChars="200"/>
        <w:jc w:val="both"/>
        <w:textAlignment w:val="auto"/>
        <w:rPr>
          <w:rFonts w:hint="eastAsia" w:ascii="仿宋" w:hAnsi="仿宋" w:eastAsia="仿宋" w:cs="仿宋"/>
          <w:i w:val="0"/>
          <w:iCs w:val="0"/>
          <w:caps w:val="0"/>
          <w:color w:val="auto"/>
          <w:spacing w:val="0"/>
          <w:sz w:val="32"/>
          <w:szCs w:val="32"/>
        </w:rPr>
      </w:pPr>
      <w:r>
        <w:rPr>
          <w:rStyle w:val="8"/>
          <w:rFonts w:hint="eastAsia" w:ascii="仿宋" w:hAnsi="仿宋" w:eastAsia="仿宋" w:cs="仿宋"/>
          <w:i w:val="0"/>
          <w:iCs w:val="0"/>
          <w:caps w:val="0"/>
          <w:color w:val="auto"/>
          <w:spacing w:val="0"/>
          <w:sz w:val="32"/>
          <w:szCs w:val="32"/>
        </w:rPr>
        <w:t>兴业银行以合法方式（包括但不限于营业网点或网站公告）发布的、在持卡人用卡期间持续有效的公告（包括领取兴业借记卡之前和之后发布的），均同样适用于持卡人。如公告与本章程不一致的，以发布在后的为准。</w:t>
      </w:r>
    </w:p>
    <w:p w14:paraId="316D575D">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3" w:firstLineChars="200"/>
        <w:jc w:val="both"/>
        <w:textAlignment w:val="auto"/>
        <w:rPr>
          <w:rFonts w:hint="eastAsia" w:ascii="仿宋" w:hAnsi="仿宋" w:eastAsia="仿宋" w:cs="仿宋"/>
          <w:color w:val="auto"/>
          <w:sz w:val="32"/>
          <w:szCs w:val="32"/>
        </w:rPr>
      </w:pPr>
      <w:r>
        <w:rPr>
          <w:rStyle w:val="8"/>
          <w:rFonts w:hint="eastAsia" w:ascii="仿宋" w:hAnsi="仿宋" w:eastAsia="仿宋" w:cs="仿宋"/>
          <w:i w:val="0"/>
          <w:iCs w:val="0"/>
          <w:caps w:val="0"/>
          <w:color w:val="auto"/>
          <w:spacing w:val="0"/>
          <w:sz w:val="32"/>
          <w:szCs w:val="32"/>
        </w:rPr>
        <w:t>第</w:t>
      </w:r>
      <w:r>
        <w:rPr>
          <w:rStyle w:val="8"/>
          <w:rFonts w:hint="eastAsia" w:ascii="仿宋" w:hAnsi="仿宋" w:eastAsia="仿宋" w:cs="仿宋"/>
          <w:i w:val="0"/>
          <w:iCs w:val="0"/>
          <w:caps w:val="0"/>
          <w:color w:val="auto"/>
          <w:spacing w:val="0"/>
          <w:sz w:val="32"/>
          <w:szCs w:val="32"/>
          <w:lang w:val="en-US"/>
        </w:rPr>
        <w:t>二十</w:t>
      </w:r>
      <w:r>
        <w:rPr>
          <w:rStyle w:val="8"/>
          <w:rFonts w:hint="eastAsia" w:ascii="仿宋" w:hAnsi="仿宋" w:eastAsia="仿宋" w:cs="仿宋"/>
          <w:i w:val="0"/>
          <w:iCs w:val="0"/>
          <w:caps w:val="0"/>
          <w:color w:val="auto"/>
          <w:spacing w:val="0"/>
          <w:sz w:val="32"/>
          <w:szCs w:val="32"/>
          <w:lang w:val="en-US" w:eastAsia="zh-CN"/>
        </w:rPr>
        <w:t>三</w:t>
      </w:r>
      <w:r>
        <w:rPr>
          <w:rStyle w:val="8"/>
          <w:rFonts w:hint="eastAsia" w:ascii="仿宋" w:hAnsi="仿宋" w:eastAsia="仿宋" w:cs="仿宋"/>
          <w:i w:val="0"/>
          <w:iCs w:val="0"/>
          <w:caps w:val="0"/>
          <w:color w:val="auto"/>
          <w:spacing w:val="0"/>
          <w:sz w:val="32"/>
          <w:szCs w:val="32"/>
        </w:rPr>
        <w:t>条</w:t>
      </w:r>
      <w:r>
        <w:rPr>
          <w:rFonts w:hint="eastAsia" w:ascii="仿宋" w:hAnsi="仿宋" w:eastAsia="仿宋" w:cs="仿宋"/>
          <w:i w:val="0"/>
          <w:iCs w:val="0"/>
          <w:caps w:val="0"/>
          <w:color w:val="auto"/>
          <w:spacing w:val="0"/>
          <w:sz w:val="32"/>
          <w:szCs w:val="32"/>
        </w:rPr>
        <w:t> 本章程未尽事宜，按照银行监管部门的有关规定及其他有关政策法规执行。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401B8">
    <w:pPr>
      <w:pStyle w:val="2"/>
    </w:pPr>
    <w:bookmarkStart w:id="0" w:name="_GoBack"/>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686B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1686B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bookmarkEnd w:id="0"/>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D24943"/>
    <w:rsid w:val="023670F7"/>
    <w:rsid w:val="026024FA"/>
    <w:rsid w:val="03287B9F"/>
    <w:rsid w:val="039016A1"/>
    <w:rsid w:val="03F1196C"/>
    <w:rsid w:val="04AB7136"/>
    <w:rsid w:val="05122081"/>
    <w:rsid w:val="05EF2477"/>
    <w:rsid w:val="069138DE"/>
    <w:rsid w:val="071748B2"/>
    <w:rsid w:val="0A7B3B95"/>
    <w:rsid w:val="0A8C4D7A"/>
    <w:rsid w:val="0AA47603"/>
    <w:rsid w:val="0B41040D"/>
    <w:rsid w:val="0B514CC6"/>
    <w:rsid w:val="0C12084B"/>
    <w:rsid w:val="0C955F8F"/>
    <w:rsid w:val="0CE44E5C"/>
    <w:rsid w:val="0D8C432D"/>
    <w:rsid w:val="0F65288F"/>
    <w:rsid w:val="101F3334"/>
    <w:rsid w:val="102A38CF"/>
    <w:rsid w:val="103D7C75"/>
    <w:rsid w:val="10B56FEE"/>
    <w:rsid w:val="111974F2"/>
    <w:rsid w:val="12553D6C"/>
    <w:rsid w:val="1339761E"/>
    <w:rsid w:val="139D4F88"/>
    <w:rsid w:val="143C4AA6"/>
    <w:rsid w:val="15850BEA"/>
    <w:rsid w:val="16A435D7"/>
    <w:rsid w:val="16DE6F55"/>
    <w:rsid w:val="173B5692"/>
    <w:rsid w:val="173C7B20"/>
    <w:rsid w:val="17531AD8"/>
    <w:rsid w:val="17F90E35"/>
    <w:rsid w:val="18EA4830"/>
    <w:rsid w:val="1A505996"/>
    <w:rsid w:val="1A6A46FD"/>
    <w:rsid w:val="1B233CE2"/>
    <w:rsid w:val="1B6F5C89"/>
    <w:rsid w:val="1B8B4C31"/>
    <w:rsid w:val="1C8D0C68"/>
    <w:rsid w:val="1D04771E"/>
    <w:rsid w:val="1DC0177D"/>
    <w:rsid w:val="1EF51241"/>
    <w:rsid w:val="1F6075D0"/>
    <w:rsid w:val="1FD3283B"/>
    <w:rsid w:val="210B65AC"/>
    <w:rsid w:val="21821A19"/>
    <w:rsid w:val="21A90877"/>
    <w:rsid w:val="21BF0385"/>
    <w:rsid w:val="22445A34"/>
    <w:rsid w:val="22A34D25"/>
    <w:rsid w:val="232958E8"/>
    <w:rsid w:val="23C03DAA"/>
    <w:rsid w:val="23E735CE"/>
    <w:rsid w:val="23FF3C56"/>
    <w:rsid w:val="24427D3F"/>
    <w:rsid w:val="25191797"/>
    <w:rsid w:val="251A2C73"/>
    <w:rsid w:val="252F6F7C"/>
    <w:rsid w:val="256A7CB6"/>
    <w:rsid w:val="275F3013"/>
    <w:rsid w:val="283602A9"/>
    <w:rsid w:val="2AD3004A"/>
    <w:rsid w:val="2B0F771B"/>
    <w:rsid w:val="2C8F0E04"/>
    <w:rsid w:val="2D882B92"/>
    <w:rsid w:val="2E6A3D45"/>
    <w:rsid w:val="2F9D7BBA"/>
    <w:rsid w:val="2FDD0E8A"/>
    <w:rsid w:val="308F2479"/>
    <w:rsid w:val="319A5E5F"/>
    <w:rsid w:val="320C6761"/>
    <w:rsid w:val="32992505"/>
    <w:rsid w:val="329F3C3D"/>
    <w:rsid w:val="32AC12EC"/>
    <w:rsid w:val="33E0038D"/>
    <w:rsid w:val="33EC11A3"/>
    <w:rsid w:val="346529E2"/>
    <w:rsid w:val="35050B93"/>
    <w:rsid w:val="3529109D"/>
    <w:rsid w:val="356174EA"/>
    <w:rsid w:val="3578264F"/>
    <w:rsid w:val="35A82CCB"/>
    <w:rsid w:val="366221F3"/>
    <w:rsid w:val="37C015F2"/>
    <w:rsid w:val="38876CEE"/>
    <w:rsid w:val="3BCB6403"/>
    <w:rsid w:val="3CDD2018"/>
    <w:rsid w:val="3DC56DCF"/>
    <w:rsid w:val="3DEF27CC"/>
    <w:rsid w:val="3EA151D2"/>
    <w:rsid w:val="4006336E"/>
    <w:rsid w:val="41EA3899"/>
    <w:rsid w:val="42561F3A"/>
    <w:rsid w:val="42C0356D"/>
    <w:rsid w:val="4338304E"/>
    <w:rsid w:val="43454709"/>
    <w:rsid w:val="43ED728B"/>
    <w:rsid w:val="449A054D"/>
    <w:rsid w:val="44C2220B"/>
    <w:rsid w:val="44F10C66"/>
    <w:rsid w:val="46065097"/>
    <w:rsid w:val="468E2AF5"/>
    <w:rsid w:val="468F5016"/>
    <w:rsid w:val="46A64F47"/>
    <w:rsid w:val="46CD7351"/>
    <w:rsid w:val="474D7E03"/>
    <w:rsid w:val="4837137C"/>
    <w:rsid w:val="48375A5B"/>
    <w:rsid w:val="4855651A"/>
    <w:rsid w:val="48A960BA"/>
    <w:rsid w:val="48DA03F7"/>
    <w:rsid w:val="49B90515"/>
    <w:rsid w:val="4B1F1543"/>
    <w:rsid w:val="4B216ADA"/>
    <w:rsid w:val="4BE95A3E"/>
    <w:rsid w:val="4C1B4B15"/>
    <w:rsid w:val="4D180776"/>
    <w:rsid w:val="4D573A32"/>
    <w:rsid w:val="4D693FCC"/>
    <w:rsid w:val="4DF04BCA"/>
    <w:rsid w:val="4E3207CE"/>
    <w:rsid w:val="4E37722C"/>
    <w:rsid w:val="4E392110"/>
    <w:rsid w:val="4E5760DE"/>
    <w:rsid w:val="4F705688"/>
    <w:rsid w:val="4FB04BB5"/>
    <w:rsid w:val="4FEE763A"/>
    <w:rsid w:val="50E92911"/>
    <w:rsid w:val="51E15F8E"/>
    <w:rsid w:val="522B75F4"/>
    <w:rsid w:val="526E5D41"/>
    <w:rsid w:val="52EE52B4"/>
    <w:rsid w:val="530050ED"/>
    <w:rsid w:val="538F138A"/>
    <w:rsid w:val="5622272B"/>
    <w:rsid w:val="5634501F"/>
    <w:rsid w:val="57750A72"/>
    <w:rsid w:val="57AA1DAE"/>
    <w:rsid w:val="580A64F1"/>
    <w:rsid w:val="58F60003"/>
    <w:rsid w:val="59775F31"/>
    <w:rsid w:val="599A3C0F"/>
    <w:rsid w:val="5A6C36EF"/>
    <w:rsid w:val="5ACC189F"/>
    <w:rsid w:val="5ADF241C"/>
    <w:rsid w:val="5B750D3E"/>
    <w:rsid w:val="5B7D52C4"/>
    <w:rsid w:val="5B8862B8"/>
    <w:rsid w:val="5C2B4D58"/>
    <w:rsid w:val="5D196E15"/>
    <w:rsid w:val="5DB82803"/>
    <w:rsid w:val="5DC2025A"/>
    <w:rsid w:val="5E4F73A2"/>
    <w:rsid w:val="5EC75790"/>
    <w:rsid w:val="5F983078"/>
    <w:rsid w:val="5FF007A7"/>
    <w:rsid w:val="60BA1C1D"/>
    <w:rsid w:val="618D0EE2"/>
    <w:rsid w:val="6274650D"/>
    <w:rsid w:val="63DE2686"/>
    <w:rsid w:val="640D09B3"/>
    <w:rsid w:val="64A115CF"/>
    <w:rsid w:val="651A26D8"/>
    <w:rsid w:val="66155061"/>
    <w:rsid w:val="69017D94"/>
    <w:rsid w:val="69837939"/>
    <w:rsid w:val="69C232F3"/>
    <w:rsid w:val="6A1A7C02"/>
    <w:rsid w:val="6AF67B85"/>
    <w:rsid w:val="6B791270"/>
    <w:rsid w:val="6C4B3305"/>
    <w:rsid w:val="6C9874AC"/>
    <w:rsid w:val="6D0A01F0"/>
    <w:rsid w:val="6D303514"/>
    <w:rsid w:val="6E8E41F7"/>
    <w:rsid w:val="6F653CE0"/>
    <w:rsid w:val="6F6D4138"/>
    <w:rsid w:val="6F8C610B"/>
    <w:rsid w:val="6FC7295A"/>
    <w:rsid w:val="70F034A5"/>
    <w:rsid w:val="71287963"/>
    <w:rsid w:val="714C7947"/>
    <w:rsid w:val="717921AE"/>
    <w:rsid w:val="71E464F0"/>
    <w:rsid w:val="736E548A"/>
    <w:rsid w:val="743F0EEC"/>
    <w:rsid w:val="74EB4548"/>
    <w:rsid w:val="758621A1"/>
    <w:rsid w:val="76560047"/>
    <w:rsid w:val="76A11DF2"/>
    <w:rsid w:val="76CB3DA6"/>
    <w:rsid w:val="7727551D"/>
    <w:rsid w:val="77983CEC"/>
    <w:rsid w:val="77E064A6"/>
    <w:rsid w:val="7874330B"/>
    <w:rsid w:val="79F309CD"/>
    <w:rsid w:val="7A5204BE"/>
    <w:rsid w:val="7B086DF3"/>
    <w:rsid w:val="7B4535D6"/>
    <w:rsid w:val="7B824057"/>
    <w:rsid w:val="7BB021C6"/>
    <w:rsid w:val="7C110CF1"/>
    <w:rsid w:val="7DEF07B6"/>
    <w:rsid w:val="7ECC2B14"/>
    <w:rsid w:val="7ED953BB"/>
    <w:rsid w:val="7F952DB2"/>
    <w:rsid w:val="7FC20B08"/>
    <w:rsid w:val="7FC75A3D"/>
    <w:rsid w:val="7FE43C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0</Words>
  <Characters>0</Characters>
  <Lines>0</Lines>
  <Paragraphs>0</Paragraphs>
  <TotalTime>4378</TotalTime>
  <ScaleCrop>false</ScaleCrop>
  <LinksUpToDate>false</LinksUpToDate>
  <CharactersWithSpaces>0</CharactersWithSpaces>
  <Application>WPS Office WWO_wpscloud_20250526142700-6444753e6b</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2024-01-05T18:40:00Z</dcterms:created>
  <dc:creator>cib</dc:creator>
  <cp:lastModifiedBy>张敏</cp:lastModifiedBy>
  <dcterms:modified xsi:type="dcterms:W3CDTF">2025-09-25T18:21:53Z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174AD8DAC715E86DC117D568DBAC8C10_43</vt:lpwstr>
  </property>
</Properties>
</file>