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2E28CE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兴业银行2021年</w:t>
      </w:r>
      <w:r w:rsidR="007541DA">
        <w:rPr>
          <w:rFonts w:ascii="仿宋_GB2312" w:eastAsia="仿宋_GB2312" w:cs="仿宋_GB2312" w:hint="eastAsia"/>
          <w:b/>
          <w:kern w:val="0"/>
          <w:sz w:val="44"/>
          <w:szCs w:val="44"/>
        </w:rPr>
        <w:t>上</w:t>
      </w:r>
      <w:r w:rsidR="004865E9">
        <w:rPr>
          <w:rFonts w:ascii="仿宋_GB2312" w:eastAsia="仿宋_GB2312" w:cs="仿宋_GB2312" w:hint="eastAsia"/>
          <w:b/>
          <w:kern w:val="0"/>
          <w:sz w:val="44"/>
          <w:szCs w:val="44"/>
        </w:rPr>
        <w:t>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2E28CE">
        <w:rPr>
          <w:rFonts w:ascii="仿宋_GB2312" w:eastAsia="仿宋_GB2312" w:cs="仿宋_GB2312"/>
          <w:kern w:val="0"/>
          <w:sz w:val="24"/>
          <w:szCs w:val="24"/>
        </w:rPr>
        <w:t>2021-01-01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2E28CE">
        <w:rPr>
          <w:rFonts w:ascii="仿宋_GB2312" w:eastAsia="仿宋_GB2312" w:cs="仿宋_GB2312"/>
          <w:kern w:val="0"/>
          <w:sz w:val="24"/>
          <w:szCs w:val="24"/>
        </w:rPr>
        <w:t>2021-06-30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726C17" w:rsidRPr="00726C17" w:rsidTr="009B48B3">
        <w:trPr>
          <w:trHeight w:val="330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8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726C17" w:rsidRPr="00726C17" w:rsidTr="009B48B3">
        <w:trPr>
          <w:trHeight w:val="88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794DD8" w:rsidRPr="00726C17" w:rsidTr="009B48B3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95.24%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238737777.84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85.22%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325240913.98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99.46%</w:t>
            </w:r>
          </w:p>
        </w:tc>
      </w:tr>
      <w:tr w:rsidR="00794DD8" w:rsidRPr="00726C17" w:rsidTr="009B48B3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4.76%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220050.00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14.78%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1776741.00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0.54%</w:t>
            </w:r>
          </w:p>
        </w:tc>
      </w:tr>
      <w:tr w:rsidR="00794DD8" w:rsidRPr="00726C17" w:rsidTr="009B48B3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238957827.84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327017654.98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794DD8" w:rsidRPr="00726C17" w:rsidTr="009B48B3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238957827.84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327017654.98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794DD8" w:rsidRPr="00726C17" w:rsidTr="009B48B3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794DD8" w:rsidRPr="00726C17" w:rsidTr="009B48B3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794DD8" w:rsidRPr="00726C17" w:rsidTr="009B48B3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794DD8" w:rsidRPr="00726C17" w:rsidTr="009B48B3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238957827.84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327017654.98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726C17" w:rsidRDefault="00726C17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726C17" w:rsidRPr="00726C17" w:rsidTr="00794DD8">
        <w:trPr>
          <w:trHeight w:val="3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726C17" w:rsidRPr="00726C17" w:rsidTr="00794DD8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794DD8" w:rsidRPr="00726C17" w:rsidTr="00794DD8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79.92%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260470937.24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99.48%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85.76%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321560580.27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99.40%</w:t>
            </w:r>
          </w:p>
        </w:tc>
      </w:tr>
      <w:tr w:rsidR="00794DD8" w:rsidRPr="00726C17" w:rsidTr="00794DD8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20.08%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1359409.00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14.24%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1928220.00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0.60%</w:t>
            </w:r>
          </w:p>
        </w:tc>
      </w:tr>
      <w:tr w:rsidR="00794DD8" w:rsidRPr="00726C17" w:rsidTr="00794DD8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261830346.24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323488800.27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794DD8" w:rsidRPr="00726C17" w:rsidTr="00794DD8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261830346.24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99.35%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323461776.27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99.99%</w:t>
            </w:r>
          </w:p>
        </w:tc>
      </w:tr>
      <w:tr w:rsidR="00794DD8" w:rsidRPr="00726C17" w:rsidTr="00794DD8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920.00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794DD8" w:rsidRPr="00726C17" w:rsidTr="00794DD8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794DD8" w:rsidRPr="00726C17" w:rsidTr="00794DD8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26104.00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</w:tr>
      <w:tr w:rsidR="00794DD8" w:rsidRPr="00726C17" w:rsidTr="00794DD8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261830346.24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323488800.27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726C17" w:rsidRDefault="00726C17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726C17" w:rsidRDefault="00726C17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726C17" w:rsidRPr="009B48B3" w:rsidRDefault="008408C3" w:rsidP="0099469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9B48B3"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tbl>
      <w:tblPr>
        <w:tblW w:w="5000" w:type="pct"/>
        <w:tblLook w:val="04A0"/>
      </w:tblPr>
      <w:tblGrid>
        <w:gridCol w:w="2109"/>
        <w:gridCol w:w="561"/>
        <w:gridCol w:w="781"/>
        <w:gridCol w:w="1250"/>
        <w:gridCol w:w="767"/>
        <w:gridCol w:w="455"/>
        <w:gridCol w:w="781"/>
        <w:gridCol w:w="1051"/>
        <w:gridCol w:w="767"/>
      </w:tblGrid>
      <w:tr w:rsidR="00726C17" w:rsidRPr="00726C17" w:rsidTr="009B48B3">
        <w:trPr>
          <w:trHeight w:val="900"/>
        </w:trPr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8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9B48B3" w:rsidRPr="00726C17" w:rsidTr="009B48B3">
        <w:trPr>
          <w:trHeight w:val="88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17" w:rsidRPr="00726C17" w:rsidRDefault="00726C17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9B48B3" w:rsidRPr="00726C17" w:rsidTr="009B48B3">
        <w:trPr>
          <w:trHeight w:val="31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63.68%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55802180.15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96.52%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69.34%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75895790.21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96.10%</w:t>
            </w:r>
          </w:p>
        </w:tc>
      </w:tr>
      <w:tr w:rsidR="009B48B3" w:rsidRPr="00726C17" w:rsidTr="009B48B3">
        <w:trPr>
          <w:trHeight w:val="31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36.32%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2013158.48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3.48%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30.66%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3082906.95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3.90%</w:t>
            </w:r>
          </w:p>
        </w:tc>
      </w:tr>
      <w:tr w:rsidR="009B48B3" w:rsidRPr="00726C17" w:rsidTr="009B48B3">
        <w:trPr>
          <w:trHeight w:val="31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57815338.63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78978697.16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9B48B3" w:rsidRPr="00726C17" w:rsidTr="009B48B3">
        <w:trPr>
          <w:trHeight w:val="31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98.95%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57812258.63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99.99%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99.45%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78975617.16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9B48B3" w:rsidRPr="00726C17" w:rsidTr="009B48B3">
        <w:trPr>
          <w:trHeight w:val="31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1.05%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3080.00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0.55%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3080.00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9B48B3" w:rsidRPr="00726C17" w:rsidTr="009B48B3">
        <w:trPr>
          <w:trHeight w:val="31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9B48B3" w:rsidRPr="00726C17" w:rsidTr="009B48B3">
        <w:trPr>
          <w:trHeight w:val="31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9B48B3" w:rsidRPr="00726C17" w:rsidTr="009B48B3">
        <w:trPr>
          <w:trHeight w:val="315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6C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</w:t>
            </w: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57815338.</w:t>
            </w: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63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100.0</w:t>
            </w: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36</w:t>
            </w: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100.0</w:t>
            </w: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7897869</w:t>
            </w:r>
            <w:r w:rsidRPr="00FF21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7.16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D8" w:rsidRPr="00726C17" w:rsidRDefault="00794DD8" w:rsidP="00726C1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100.0</w:t>
            </w:r>
            <w:r w:rsidRPr="00FF214C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0%</w:t>
            </w:r>
          </w:p>
        </w:tc>
      </w:tr>
    </w:tbl>
    <w:p w:rsidR="00726C17" w:rsidRDefault="00726C17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ook w:val="04A0"/>
      </w:tblPr>
      <w:tblGrid>
        <w:gridCol w:w="2257"/>
        <w:gridCol w:w="1496"/>
        <w:gridCol w:w="1445"/>
        <w:gridCol w:w="2144"/>
        <w:gridCol w:w="1180"/>
      </w:tblGrid>
      <w:tr w:rsidR="003706F3" w:rsidRPr="00B91129" w:rsidTr="00D0241A">
        <w:trPr>
          <w:trHeight w:val="25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</w:tr>
      <w:tr w:rsidR="00D0241A" w:rsidRPr="00B91129" w:rsidTr="00D0241A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A" w:rsidRPr="00DC1732" w:rsidRDefault="00D0241A" w:rsidP="00603859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现金及存款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41A" w:rsidRDefault="00FD3F71" w:rsidP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3F71">
              <w:rPr>
                <w:rFonts w:ascii="Arial" w:hAnsi="Arial" w:cs="Arial"/>
                <w:sz w:val="20"/>
                <w:szCs w:val="20"/>
              </w:rPr>
              <w:t xml:space="preserve">5750845.12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Default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8.46%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41A" w:rsidRDefault="00D0241A" w:rsidP="00603859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6765127.92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9.75%</w:t>
            </w:r>
          </w:p>
        </w:tc>
      </w:tr>
      <w:tr w:rsidR="00D0241A" w:rsidRPr="00B91129" w:rsidTr="00D0241A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A" w:rsidRPr="00DC1732" w:rsidRDefault="00D0241A" w:rsidP="00603859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债权类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Default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42680589.37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Default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62.81%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55853434.32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80.55%</w:t>
            </w:r>
          </w:p>
        </w:tc>
      </w:tr>
      <w:tr w:rsidR="00D0241A" w:rsidRPr="00B91129" w:rsidTr="00D0241A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A" w:rsidRPr="00DC1732" w:rsidRDefault="00D0241A" w:rsidP="00603859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Default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Default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5616796.61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8.10%</w:t>
            </w:r>
          </w:p>
        </w:tc>
      </w:tr>
      <w:tr w:rsidR="00D0241A" w:rsidRPr="00B91129" w:rsidTr="00D0241A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A" w:rsidRPr="00DC1732" w:rsidRDefault="00D0241A" w:rsidP="00603859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Default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19524429.42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Default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28.73%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1107186.19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1.60%</w:t>
            </w:r>
          </w:p>
        </w:tc>
      </w:tr>
      <w:tr w:rsidR="00D0241A" w:rsidRPr="00B91129" w:rsidTr="00D0241A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1A" w:rsidRPr="00A60F48" w:rsidRDefault="00D0241A" w:rsidP="00603859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89" w:rsidRDefault="00FD3F71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3F71">
              <w:rPr>
                <w:rFonts w:ascii="Arial" w:hAnsi="Arial" w:cs="Arial"/>
                <w:sz w:val="20"/>
                <w:szCs w:val="20"/>
              </w:rPr>
              <w:t xml:space="preserve">67955863.91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Default="00D0241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69342545.04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A" w:rsidRDefault="00D0241A" w:rsidP="0060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C5" w:rsidRDefault="00D738C5" w:rsidP="00646E26">
      <w:r>
        <w:separator/>
      </w:r>
    </w:p>
  </w:endnote>
  <w:endnote w:type="continuationSeparator" w:id="0">
    <w:p w:rsidR="00D738C5" w:rsidRDefault="00D738C5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C5" w:rsidRDefault="00D738C5" w:rsidP="00646E26">
      <w:r>
        <w:separator/>
      </w:r>
    </w:p>
  </w:footnote>
  <w:footnote w:type="continuationSeparator" w:id="0">
    <w:p w:rsidR="00D738C5" w:rsidRDefault="00D738C5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0209E"/>
    <w:rsid w:val="00021305"/>
    <w:rsid w:val="000B5223"/>
    <w:rsid w:val="000C2BAC"/>
    <w:rsid w:val="000D257D"/>
    <w:rsid w:val="00102718"/>
    <w:rsid w:val="001038C3"/>
    <w:rsid w:val="00137A3A"/>
    <w:rsid w:val="001535DC"/>
    <w:rsid w:val="001B7493"/>
    <w:rsid w:val="001F3C30"/>
    <w:rsid w:val="001F705C"/>
    <w:rsid w:val="00201FF8"/>
    <w:rsid w:val="00220E7A"/>
    <w:rsid w:val="0027601E"/>
    <w:rsid w:val="00281746"/>
    <w:rsid w:val="00291C16"/>
    <w:rsid w:val="00292F38"/>
    <w:rsid w:val="00297C94"/>
    <w:rsid w:val="002A5FA4"/>
    <w:rsid w:val="002B3DC9"/>
    <w:rsid w:val="002E262D"/>
    <w:rsid w:val="002E28CE"/>
    <w:rsid w:val="002E367A"/>
    <w:rsid w:val="003148F7"/>
    <w:rsid w:val="003173BC"/>
    <w:rsid w:val="00326CCA"/>
    <w:rsid w:val="00351C71"/>
    <w:rsid w:val="003706F3"/>
    <w:rsid w:val="003A5B90"/>
    <w:rsid w:val="003B1A60"/>
    <w:rsid w:val="003B1B02"/>
    <w:rsid w:val="003B5FE6"/>
    <w:rsid w:val="003B6FB3"/>
    <w:rsid w:val="003C5BD4"/>
    <w:rsid w:val="003E7279"/>
    <w:rsid w:val="00432250"/>
    <w:rsid w:val="004865E9"/>
    <w:rsid w:val="004D191F"/>
    <w:rsid w:val="004D634D"/>
    <w:rsid w:val="004E1FE3"/>
    <w:rsid w:val="00515EA0"/>
    <w:rsid w:val="00522607"/>
    <w:rsid w:val="00536B29"/>
    <w:rsid w:val="005570A5"/>
    <w:rsid w:val="00564DD0"/>
    <w:rsid w:val="00581779"/>
    <w:rsid w:val="00596E85"/>
    <w:rsid w:val="005C37EA"/>
    <w:rsid w:val="005C5CFD"/>
    <w:rsid w:val="005E0050"/>
    <w:rsid w:val="00603859"/>
    <w:rsid w:val="0061492B"/>
    <w:rsid w:val="00646E26"/>
    <w:rsid w:val="00665740"/>
    <w:rsid w:val="00675EAC"/>
    <w:rsid w:val="0068120F"/>
    <w:rsid w:val="006D604C"/>
    <w:rsid w:val="006E4C49"/>
    <w:rsid w:val="006E5933"/>
    <w:rsid w:val="0071555C"/>
    <w:rsid w:val="00726C17"/>
    <w:rsid w:val="00734B3B"/>
    <w:rsid w:val="007541DA"/>
    <w:rsid w:val="00766327"/>
    <w:rsid w:val="007707CE"/>
    <w:rsid w:val="00782F9B"/>
    <w:rsid w:val="00794DD8"/>
    <w:rsid w:val="007A3911"/>
    <w:rsid w:val="007B0836"/>
    <w:rsid w:val="007E4FCD"/>
    <w:rsid w:val="007F5C0C"/>
    <w:rsid w:val="0080098F"/>
    <w:rsid w:val="00802F11"/>
    <w:rsid w:val="00826B9B"/>
    <w:rsid w:val="00834115"/>
    <w:rsid w:val="008408C3"/>
    <w:rsid w:val="00842A29"/>
    <w:rsid w:val="008652BE"/>
    <w:rsid w:val="008B668F"/>
    <w:rsid w:val="008F4863"/>
    <w:rsid w:val="00904EDF"/>
    <w:rsid w:val="00924735"/>
    <w:rsid w:val="009531C1"/>
    <w:rsid w:val="00970031"/>
    <w:rsid w:val="00971808"/>
    <w:rsid w:val="0098253E"/>
    <w:rsid w:val="0098750C"/>
    <w:rsid w:val="0099469D"/>
    <w:rsid w:val="009B48B3"/>
    <w:rsid w:val="00A136A4"/>
    <w:rsid w:val="00A36DE4"/>
    <w:rsid w:val="00A606B6"/>
    <w:rsid w:val="00A60F48"/>
    <w:rsid w:val="00A75F30"/>
    <w:rsid w:val="00A807CA"/>
    <w:rsid w:val="00AE18AB"/>
    <w:rsid w:val="00B204D2"/>
    <w:rsid w:val="00B21929"/>
    <w:rsid w:val="00B51287"/>
    <w:rsid w:val="00B55F16"/>
    <w:rsid w:val="00B6107B"/>
    <w:rsid w:val="00B91129"/>
    <w:rsid w:val="00BD075C"/>
    <w:rsid w:val="00C003C9"/>
    <w:rsid w:val="00C06252"/>
    <w:rsid w:val="00C45BBA"/>
    <w:rsid w:val="00C64B79"/>
    <w:rsid w:val="00C71E15"/>
    <w:rsid w:val="00C94CA7"/>
    <w:rsid w:val="00CF0349"/>
    <w:rsid w:val="00CF3EA1"/>
    <w:rsid w:val="00D0241A"/>
    <w:rsid w:val="00D3711E"/>
    <w:rsid w:val="00D4706A"/>
    <w:rsid w:val="00D71759"/>
    <w:rsid w:val="00D738C5"/>
    <w:rsid w:val="00D918D4"/>
    <w:rsid w:val="00DC1732"/>
    <w:rsid w:val="00DF5489"/>
    <w:rsid w:val="00E32F09"/>
    <w:rsid w:val="00E35252"/>
    <w:rsid w:val="00E979D5"/>
    <w:rsid w:val="00EC5102"/>
    <w:rsid w:val="00ED09B2"/>
    <w:rsid w:val="00ED1462"/>
    <w:rsid w:val="00ED5373"/>
    <w:rsid w:val="00F20AD9"/>
    <w:rsid w:val="00F2273E"/>
    <w:rsid w:val="00F76DDA"/>
    <w:rsid w:val="00FB1B74"/>
    <w:rsid w:val="00FC46E3"/>
    <w:rsid w:val="00FD3F71"/>
    <w:rsid w:val="00FF0C16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4590-8357-4A7C-B6DC-CE0082C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3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283</cp:revision>
  <dcterms:created xsi:type="dcterms:W3CDTF">2019-08-06T02:59:00Z</dcterms:created>
  <dcterms:modified xsi:type="dcterms:W3CDTF">2022-08-25T08:41:00Z</dcterms:modified>
</cp:coreProperties>
</file>