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兴银理财万汇通1号J款美元净值型理财产品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兴银理财万汇通1号J款美元净值型理财产品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9W210100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10,444,193.76份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9W21010A：3.20%--3.80%/3.80%</w:t>
              <w:br/>
              <w:t xml:space="preserve">  9W21010B：3.25%--3.85%/3.85%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万汇通汇盈1号J款A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6,595,084.56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万汇通汇盈1号J款B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3,849,109.20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产品9W21010A自成立日以来，累计净值增长率为0.2590%，年化累计净值增长率为0.1445%。</w:t>
              <w:br/>
              <w:t xml:space="preserve">产品9W21010B自成立日以来，累计净值增长率为0.3520%，年化累计净值增长率为0.1965%。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10,464,304.09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6,606,413.27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3,857,890.82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Z存放同业20221014002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2,060,519.00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992,707.65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Z存放同业20230112006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920,758.25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733,640.80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698,984.84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605,107.00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540,949.29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404,550.50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380,610.67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330,452.50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Z存放同业20221014002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Z存放同业20230112006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兴银理财万汇通1号J款美元净值型理财产品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兴银理财万汇通1号J款美元净值型理财产品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兴银理财万汇通1号J款美元净值型理财产品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