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兴业银行天天万利宝稳利5号净值型理财产品S款2022年第一季度报告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兴业银行天天万利宝稳利5号净值型理财产品S款</w:t>
            </w:r>
            <w:r>
              <w:rPr>
                <w:rFonts w:ascii="宋体" w:hAnsi="宋体" w:eastAsia="宋体" w:cs="宋体"/>
                <w:b/>
                <w:color w:val="000000"/>
                <w:sz w:val="32"/>
              </w:rPr>
              <w:br w:type="textWrapping"/>
            </w:r>
            <w:r>
              <w:rPr>
                <w:rFonts w:ascii="宋体" w:hAnsi="宋体" w:eastAsia="宋体" w:cs="宋体"/>
                <w:b/>
                <w:color w:val="000000"/>
                <w:sz w:val="32"/>
              </w:rPr>
              <w:t>2022年第一季度报告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报告送出日期：2022年4月22日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兴业银行天天万利宝稳利5号净值型理财产品S款2022年第一季度报告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兴业银行天天万利宝稳利5号净值型理财产品S款2022年第一季度报告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兴业银行股份有限公司保留对所有文字说明的最终解释权。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兴业银行天天万利宝稳利5号净值型理财产品S款</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9K219061</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C1030919001056</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20,260,326,292.69份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产品9K219061自成立日以来，累计净值增长率为11.3110%，年化累计净值增长率为4.6809%。</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兴业银行天天万利宝稳利5号净值型理财产品S款2022年第一季度报告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1.11311</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1.11311</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22,552,041,220.62</w:t>
            </w: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24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董国明先生，中国科学院研究生院理学硕士，2013年加入兴业银行，金融从业12年，曾在光大银行等机构任投资经理，现任资产管理事业部权益投资团队主管。</w:t>
            </w:r>
            <w:r>
              <w:rPr>
                <w:rFonts w:ascii="宋体" w:hAnsi="宋体" w:eastAsia="宋体" w:cs="宋体"/>
                <w:color w:val="000000"/>
                <w:sz w:val="21"/>
              </w:rPr>
              <w:br w:type="textWrapping"/>
            </w: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bookmarkStart w:id="7" w:name="_GoBack"/>
            <w:bookmarkEnd w:id="7"/>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8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一、市场观点</w:t>
            </w:r>
            <w:r>
              <w:rPr>
                <w:rFonts w:ascii="宋体" w:hAnsi="宋体" w:eastAsia="宋体" w:cs="宋体"/>
                <w:color w:val="000000"/>
                <w:sz w:val="21"/>
              </w:rPr>
              <w:br w:type="textWrapping"/>
            </w:r>
            <w:r>
              <w:rPr>
                <w:rFonts w:ascii="宋体" w:hAnsi="宋体" w:eastAsia="宋体" w:cs="宋体"/>
                <w:color w:val="000000"/>
                <w:sz w:val="21"/>
              </w:rPr>
              <w:t xml:space="preserve">    固收方面，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r>
            <w:r>
              <w:rPr>
                <w:rFonts w:ascii="宋体" w:hAnsi="宋体" w:eastAsia="宋体" w:cs="宋体"/>
                <w:color w:val="000000"/>
                <w:sz w:val="21"/>
              </w:rPr>
              <w:br w:type="textWrapping"/>
            </w:r>
            <w:r>
              <w:rPr>
                <w:rFonts w:ascii="宋体" w:hAnsi="宋体" w:eastAsia="宋体" w:cs="宋体"/>
                <w:color w:val="000000"/>
                <w:sz w:val="21"/>
              </w:rPr>
              <w:t xml:space="preserve">    权益方面，22年国内经济持续承压，地产和疫情反复影响经济的需求预期，民营房企流动性危机尚未解除，地产基本面数据仍较差；本轮疫情对经济影响可能仍持续月余，预期拐点也将临近。预计4月稳增长相关政策包括税、费、基建、地产限购限贷政策及其他产业政策等将加码，疫情修复及防控政策变化对消费恢复影响较大。</w:t>
            </w:r>
            <w:r>
              <w:rPr>
                <w:rFonts w:ascii="宋体" w:hAnsi="宋体" w:eastAsia="宋体" w:cs="宋体"/>
                <w:color w:val="000000"/>
                <w:sz w:val="21"/>
              </w:rPr>
              <w:br w:type="textWrapping"/>
            </w:r>
            <w:r>
              <w:rPr>
                <w:rFonts w:ascii="宋体" w:hAnsi="宋体" w:eastAsia="宋体" w:cs="宋体"/>
                <w:color w:val="000000"/>
                <w:sz w:val="21"/>
              </w:rPr>
              <w:t xml:space="preserve">    全球方面，油价上涨推动通胀预期飙升导致美债收益率持续上行，美联储持续加息的预期及必要性不断升高。后续若地缘冲突缓和、油价下跌，利率上升风险将下降，通胀、滞涨预期及风险将下降。</w:t>
            </w:r>
            <w:r>
              <w:rPr>
                <w:rFonts w:ascii="宋体" w:hAnsi="宋体" w:eastAsia="宋体" w:cs="宋体"/>
                <w:color w:val="000000"/>
                <w:sz w:val="21"/>
              </w:rPr>
              <w:br w:type="textWrapping"/>
            </w:r>
            <w:r>
              <w:rPr>
                <w:rFonts w:ascii="宋体" w:hAnsi="宋体" w:eastAsia="宋体" w:cs="宋体"/>
                <w:color w:val="000000"/>
                <w:sz w:val="21"/>
              </w:rPr>
              <w:t xml:space="preserve">    结合去年12月经济会议以及3月金融委表态，稳增长和稳金融市场都是今年政府工作重点，经济压力持续的情况下，预期政策托底空间仍较大，多措并举可期。</w:t>
            </w:r>
            <w:r>
              <w:rPr>
                <w:rFonts w:ascii="宋体" w:hAnsi="宋体" w:eastAsia="宋体" w:cs="宋体"/>
                <w:color w:val="000000"/>
                <w:sz w:val="21"/>
              </w:rPr>
              <w:br w:type="textWrapping"/>
            </w:r>
            <w:r>
              <w:rPr>
                <w:rFonts w:ascii="宋体" w:hAnsi="宋体" w:eastAsia="宋体" w:cs="宋体"/>
                <w:color w:val="000000"/>
                <w:sz w:val="21"/>
              </w:rP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织，预计二季度利率仍将维持区间震荡走势。</w:t>
            </w:r>
            <w:r>
              <w:rPr>
                <w:rFonts w:ascii="宋体" w:hAnsi="宋体" w:eastAsia="宋体" w:cs="宋体"/>
                <w:color w:val="000000"/>
                <w:sz w:val="21"/>
              </w:rPr>
              <w:br w:type="textWrapping"/>
            </w:r>
            <w:r>
              <w:rPr>
                <w:rFonts w:ascii="宋体" w:hAnsi="宋体" w:eastAsia="宋体" w:cs="宋体"/>
                <w:color w:val="000000"/>
                <w:sz w:val="21"/>
              </w:rPr>
              <w:t>二、运作回顾</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兴业银行天天万利宝稳利5号净值型理财产品S款2022年第一季度报告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率反弹时适度增配高性价比券种，赚取了稳定票息收益的同时，资本利得方面亦有收获。</w:t>
            </w:r>
            <w:r>
              <w:rPr>
                <w:rFonts w:ascii="宋体" w:hAnsi="宋体" w:eastAsia="宋体" w:cs="宋体"/>
                <w:color w:val="000000"/>
                <w:sz w:val="21"/>
              </w:rPr>
              <w:br w:type="textWrapping"/>
            </w:r>
            <w:r>
              <w:rPr>
                <w:rFonts w:ascii="宋体" w:hAnsi="宋体" w:eastAsia="宋体" w:cs="宋体"/>
                <w:color w:val="000000"/>
                <w:sz w:val="21"/>
              </w:rPr>
              <w:t xml:space="preserve">    权益方面，资产方面商品中基本面支撑的油价迅速上涨后高位震荡。资本市场，尤其基金重仓股在俄乌冲突以来大幅调整，滞涨风险迅速上升。后续上游成本上升风险缓释或下游需求释，资本市场有明显表现机会。</w:t>
            </w:r>
            <w:r>
              <w:rPr>
                <w:rFonts w:ascii="宋体" w:hAnsi="宋体" w:eastAsia="宋体" w:cs="宋体"/>
                <w:color w:val="000000"/>
                <w:sz w:val="21"/>
              </w:rPr>
              <w:br w:type="textWrapping"/>
            </w:r>
            <w:r>
              <w:rPr>
                <w:rFonts w:ascii="宋体" w:hAnsi="宋体" w:eastAsia="宋体" w:cs="宋体"/>
                <w:color w:val="000000"/>
                <w:sz w:val="21"/>
              </w:rPr>
              <w:t>三、展望投资策略</w:t>
            </w:r>
            <w:r>
              <w:rPr>
                <w:rFonts w:ascii="宋体" w:hAnsi="宋体" w:eastAsia="宋体" w:cs="宋体"/>
                <w:color w:val="000000"/>
                <w:sz w:val="21"/>
              </w:rPr>
              <w:br w:type="textWrapping"/>
            </w:r>
            <w:r>
              <w:rPr>
                <w:rFonts w:ascii="宋体" w:hAnsi="宋体" w:eastAsia="宋体" w:cs="宋体"/>
                <w:color w:val="000000"/>
                <w:sz w:val="21"/>
              </w:rPr>
              <w:t xml:space="preserve">    固收方面，展望二季度，产品将继续保持稳健的投资风格。1、发挥票息策略优势，同时维持中性偏谨慎的杠杆水平与组合久期。2、把握住利率反弹时的配置机会，关注市场波动带来的交易机会。</w:t>
            </w:r>
            <w:r>
              <w:rPr>
                <w:rFonts w:ascii="宋体" w:hAnsi="宋体" w:eastAsia="宋体" w:cs="宋体"/>
                <w:color w:val="000000"/>
                <w:sz w:val="21"/>
              </w:rPr>
              <w:br w:type="textWrapping"/>
            </w:r>
            <w:r>
              <w:rPr>
                <w:rFonts w:ascii="宋体" w:hAnsi="宋体" w:eastAsia="宋体" w:cs="宋体"/>
                <w:color w:val="000000"/>
                <w:sz w:val="21"/>
              </w:rPr>
              <w:t xml:space="preserve">    权益方面，站在当下看全年，估值、基本面角度看，股票资产性价比较高，稳增长板块年初以来表现较强，预期后续受益于政策发力，其中资源端追涨较难参与；经济拐点出现后，基本面持续强劲的成长板块受益，但全年看风险偏好下降压力持续存在，风格偏好格局稳定、盈利确定的权益类资产。</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15.66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62.02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17.37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5" w:name="JR_PAGE_ANCHOR_0_6"/>
            <w:bookmarkEnd w:id="5"/>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兴业银行天天万利宝稳利5号净值型理财产品S款2022年第一季度报告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4"/>
          <w:wAfter w:w="40" w:type="dxa"/>
          <w:trHeight w:val="6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光大永明资产永聚固收77号集合资产管理产品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2,879,714,740.88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12.77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18建设银行二级02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719,639,900.00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18农业银行二级01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671,617,980.00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17工商银行二级01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606,408,000.00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17农业银行二级</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504,895,000.00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明远01A3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502,481,000.00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21贴现国债48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494,752,000.00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21国开11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399,935,600.00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PR迈科A</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327,333,600.00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新华资产-明鑫四号资产管理产品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320,564,701.28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1.42</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4"/>
          <w:wAfter w:w="40" w:type="dxa"/>
          <w:trHeight w:val="60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9K219061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22金龙湖CP001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9K219061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19乌城投MTN002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9K219061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20九龙江MTN002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9K219061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20云能投MTN004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9K219061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20津能源MTN002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9K219061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22津城建SCP022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9K219061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18陕投集团MTN006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9K219061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21惠山国投MTN001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9K219061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21汉江国资MTN002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46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兴业银行天天万利宝稳利5号净值型理财产品S款2022年第一季度报告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9K219061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21汉江国资MTN005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9K219061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21江北新区PPN002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9K219061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21瑞安国投MTN001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9K219061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22平湖城投MTN001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9K219061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22江北新区PPN001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9K219061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22镇江交通MTN001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9K219061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22镇江城建SCP003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9K219061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21湛江交投MTN001A</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9K219061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20工商银行二级01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9K219061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21天成租赁GN002(碳中和债)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9K219061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20蓉城文化(疫情防控债)MTN001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051010100100901018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兴业理财托管专户天天万利宝稳利5号S款</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2022年4月22日</w:t>
            </w:r>
          </w:p>
        </w:tc>
        <w:tc>
          <w:tcPr>
            <w:gridSpan w:val="4"/>
          </w:tcPr>
          <w:p>
            <w:pPr>
              <w:pStyle w:val="4"/>
            </w:pPr>
          </w:p>
        </w:tc>
        <w:tc>
          <w:p>
            <w:pPr>
              <w:pStyle w:val="4"/>
            </w:pPr>
          </w:p>
        </w:tc>
      </w:tr>
      <w:tr>
        <w:tblPrEx>
          <w:tblCellMar>
            <w:top w:w="0" w:type="dxa"/>
            <w:left w:w="10" w:type="dxa"/>
            <w:bottom w:w="0" w:type="dxa"/>
            <w:right w:w="10" w:type="dxa"/>
          </w:tblCellMar>
        </w:tblPrEx>
        <w:trPr>
          <w:trHeight w:val="108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800"/>
  <w:compat>
    <w:useFELayout/>
    <w:splitPgBreakAndParaMark/>
    <w:compatSetting w:name="compatibilityMode" w:uri="http://schemas.microsoft.com/office/word" w:val="12"/>
  </w:compat>
  <w:rsids>
    <w:rsidRoot w:val="00000000"/>
    <w:rsid w:val="244A71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3795</Words>
  <Characters>4766</Characters>
  <TotalTime>0</TotalTime>
  <ScaleCrop>false</ScaleCrop>
  <LinksUpToDate>false</LinksUpToDate>
  <CharactersWithSpaces>4900</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2022-04-18T10:29:45Z</dcterms:created>
  <dc:creator>Administrator</dc:creator>
  <cp:lastModifiedBy>Administrator</cp:lastModifiedBy>
  <dcterms:modified xsi:type="dcterms:W3CDTF">2022-04-18T10:30:11Z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eyJoZGlkIjoiYzhlZjE2NzA4YjlmNzdkZWI0ZGJiOTI3NDc0M2Q1NDYifQ==</vt:lpwstr>
  </property>
  <property fmtid="{D5CDD505-2E9C-101B-9397-08002B2CF9AE}" pid="3" name="KSOProductBuildVer">
    <vt:lpwstr>2052-11.1.0.11636</vt:lpwstr>
  </property>
  <property fmtid="{D5CDD505-2E9C-101B-9397-08002B2CF9AE}" pid="4" name="ICV">
    <vt:lpwstr>A08FFE161B5144C78AA714C920F16123</vt:lpwstr>
  </property>
</Properties>
</file>