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621,907,075.12份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灵动陆陆通1号A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9K212152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483,686,757.51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灵动陆陆通1号B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9K212252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138,220,317.61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产品9K212152自成立日以来，累计净值增长率为5.6670%，年化累计净值增长率为2.9174%。</w:t>
            </w:r>
            <w:r>
              <w:rPr>
                <w:rFonts w:ascii="宋体" w:hAnsi="宋体" w:eastAsia="宋体" w:cs="宋体"/>
                <w:color w:val="000000"/>
                <w:sz w:val="21"/>
              </w:rPr>
              <w:br w:type="textWrapping"/>
            </w:r>
            <w:r>
              <w:rPr>
                <w:rFonts w:ascii="宋体" w:hAnsi="宋体" w:eastAsia="宋体" w:cs="宋体"/>
                <w:color w:val="000000"/>
                <w:sz w:val="21"/>
              </w:rPr>
              <w:t>产品9K212252自成立日以来，累计净值增长率为5.8480%，年化累计净值增长率为3.0106%。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657,400,362.37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511,096,499.02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9K212252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146,303,863.35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321,890,184.56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202,086,823.85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30,631,530.00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30,000,165.00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20,438,420.00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安信稳健增值A ( 001316.OF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8,578,702.71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6,053,219.49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富国稳健增强AB（000107.OF）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5,035,283.06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工银瑞信圆兴（009076.OF）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4,469,150.00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4,051,228.00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051010100101097621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CD62F37"/>
    <w:rsid w:val="75936B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