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兴业银行天天万利宝稳利6号净值型理财产品E款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兴业银行天天万利宝稳利6号净值型理财产品E款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14,946,176,293.92份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3.20%--4.20%/--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季季高C款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1,816,213,823.28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季季高C款（代发工资专属）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1,328,396,133.54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季季高C款（增强）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11,801,566,337.10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产品9K219175自成立日以来，累计净值增长率为6.8600%，年化累计净值增长率为3.5020%。</w:t>
            </w:r>
            <w:r>
              <w:rPr>
                <w:rFonts w:ascii="宋体" w:hAnsi="宋体" w:eastAsia="宋体" w:cs="宋体"/>
                <w:color w:val="000000"/>
                <w:sz w:val="21"/>
              </w:rPr>
              <w:br w:type="textWrapping"/>
            </w:r>
            <w:r>
              <w:rPr>
                <w:rFonts w:ascii="宋体" w:hAnsi="宋体" w:eastAsia="宋体" w:cs="宋体"/>
                <w:color w:val="000000"/>
                <w:sz w:val="21"/>
              </w:rPr>
              <w:t>产品9K219275自成立日以来，累计净值增长率为7.1500%，年化累计净值增长率为3.6500%。</w:t>
            </w:r>
            <w:r>
              <w:rPr>
                <w:rFonts w:ascii="宋体" w:hAnsi="宋体" w:eastAsia="宋体" w:cs="宋体"/>
                <w:color w:val="000000"/>
                <w:sz w:val="21"/>
              </w:rPr>
              <w:br w:type="textWrapping"/>
            </w:r>
            <w:r>
              <w:rPr>
                <w:rFonts w:ascii="宋体" w:hAnsi="宋体" w:eastAsia="宋体" w:cs="宋体"/>
                <w:color w:val="000000"/>
                <w:sz w:val="21"/>
              </w:rPr>
              <w:t>产品9K219375自成立日以来，累计净值增长率为5.3810%，年化累计净值增长率为3.5775%。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15,800,776,832.78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1,940,803,443.13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1,423,375,379.46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12,436,598,010.19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4,366,371,952.38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1,693,246,801.85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1,525,703,053.06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1,402,620,389.93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1,052,309,677.04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654,706,702.94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523,233,669.47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中国工商银行绍兴分行大额存单03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499,659,500.00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中国工商银行绍兴分行大额存单04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499,659,500.00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中国工商银行六盘水分行大额存单</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499,620,000.00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22臻华1号ABN003优先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8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兴业银行天天万利宝稳利6号净值型理财产品E款2022年第三季度报告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051010100100916711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兴业理财托管专户天天万利宝稳利6号E款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57F30"/>
    <w:rsid w:val="2CBE4D5C"/>
    <w:rsid w:val="60EB7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2022-10-21T06:39:00Z</dcterms:created>
  <dc:creator>cib</dc:creator>
  <cp:lastModifiedBy>cib</cp:lastModifiedBy>
  <dcterms:modified xsi:type="dcterms:W3CDTF">2023-02-20T08:31:42Z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