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兴银理财天天万利宝稳利3号M款净值型理财产品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1,499,809,984.98份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2.80%--5.20%/--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产品9K212011自成立日以来，累计净值增长率为7.9380%，年化累计净值增长率为3.3037%。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1.07938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1.07938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1,618,871,612.22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402,498,392.58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渤海银行大额存单20210220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80,905,600.00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68,907,160.00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50,708,600.00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47,434,460.16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21宁证C1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20启东城投MTN001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20芜湖宜居MTN003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40,082,960.00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20东湖高新(疫情防控债)PPN001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兴银理财天天万利宝稳利3号净值型理财产品M款</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兴银理财天天万利宝稳利3号M款净值型理财产品2022年第四季度报告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