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兴银理财兴承恒享稳盈十四月定期开放3号固收类理财产品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兴银理财兴承恒享稳盈十四月定期开放3号固收类理财产品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411,914,667.54份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113,002,800.22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42,200,000.00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256,711,867.32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产品9K51063A自成立日以来，累计净值增长率为-1.7420%，年化累计净值增长率为-6.3583%。</w:t>
              <w:br/>
              <w:t xml:space="preserve">产品9K51063B自成立日以来，累计净值增长率为-1.7290%，年化累计净值增长率为-6.3109%。</w:t>
              <w:br/>
              <w:t xml:space="preserve">产品9K51063C自成立日以来，累计净值增长率为-1.7020%，年化累计净值增长率为-6.2123%。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404,847,568.72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111,034,593.48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41,470,515.29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252,342,459.95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30,431,430.00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29,667,420.00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22国惠投资MTN001B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22重庆水务MTN003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19,368,460.00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22漳州交通MTN005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051010100101426894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兴银理财兴承恒享稳盈十四月定期开放3号固收类理财产品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