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兴银理财稳添利日盈1号日开固收类理财产品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兴银理财稳添利日盈1号日开固收类理财产品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9K920010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Z7002022000279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13,008,828,501.8份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2.75%--3.50%/--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兴银稳添利日盈1号A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9K92001A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12,712,083,107.71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兴银稳添利日盈1号B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9K92001B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142,003,799.62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兴银稳添利日盈1号C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9K92001C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115,335,096.89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兴银理财稳添利日盈1号日开固收类理财产品2022年第三季度报告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兴银稳添利日盈1号D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9K92001D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39,406,497.58</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产品9K92001A自成立日以来，累计净值增长率为0.9600%，年化累计净值增长率为2.7375%。</w:t>
            </w:r>
            <w:r>
              <w:rPr>
                <w:rFonts w:ascii="宋体" w:hAnsi="宋体" w:eastAsia="宋体" w:cs="宋体"/>
                <w:color w:val="000000"/>
                <w:sz w:val="21"/>
              </w:rPr>
              <w:br w:type="textWrapping"/>
            </w:r>
            <w:r>
              <w:rPr>
                <w:rFonts w:ascii="宋体" w:hAnsi="宋体" w:eastAsia="宋体" w:cs="宋体"/>
                <w:color w:val="000000"/>
                <w:sz w:val="21"/>
              </w:rPr>
              <w:t>产品9K92001B自成立日以来，累计净值增长率为0.8946%，年化累计净值增长率为2.6986%。</w:t>
            </w:r>
            <w:r>
              <w:rPr>
                <w:rFonts w:ascii="宋体" w:hAnsi="宋体" w:eastAsia="宋体" w:cs="宋体"/>
                <w:color w:val="000000"/>
                <w:sz w:val="21"/>
              </w:rPr>
              <w:br w:type="textWrapping"/>
            </w:r>
            <w:r>
              <w:rPr>
                <w:rFonts w:ascii="宋体" w:hAnsi="宋体" w:eastAsia="宋体" w:cs="宋体"/>
                <w:color w:val="000000"/>
                <w:sz w:val="21"/>
              </w:rPr>
              <w:t>产品9K92001C自成立日以来，累计净值增长率为0.6050%，年化累计净值增长率为2.6928%。</w:t>
            </w:r>
            <w:r>
              <w:rPr>
                <w:rFonts w:ascii="宋体" w:hAnsi="宋体" w:eastAsia="宋体" w:cs="宋体"/>
                <w:color w:val="000000"/>
                <w:sz w:val="21"/>
              </w:rPr>
              <w:br w:type="textWrapping"/>
            </w:r>
            <w:r>
              <w:rPr>
                <w:rFonts w:ascii="宋体" w:hAnsi="宋体" w:eastAsia="宋体" w:cs="宋体"/>
                <w:color w:val="000000"/>
                <w:sz w:val="21"/>
              </w:rPr>
              <w:t>产品9K92001D自成立日以来，累计净值增长率为0.5520%，年化累计净值增长率为2.5185%。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13,133,519,875.50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12,834,133,213.97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143,338,137.93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116,424,599.95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39,623,923.65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兴银理财稳添利日盈1号日开固收类理财产品2022年第三季度报告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本产品规模持续增加。资产配置方面，根据我们对市场的预判，在三季度流动性宽松、短端收益率中枢进一步下探的格局下，合理控制新增资产久期，主要配置了大额存单、定期存款、ABS等品种，同时积极把握市场高点的买入债券的机会，增厚产品收益。</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兴银理财稳添利日盈1号日开固收类理财产品2022年第三季度报告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3,005,709,131.38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2,103,596,943.95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1,613,658,142.47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802,772,523.70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749,929,500.00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499,620,000.00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21CSFD181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439,992,960.00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上海银行浦东分行大额存单20210329004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399,476,000.00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人保资管中短期配置28号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381,120,964.16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349,966,400.00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兴银理财稳添利日盈1号日开固收类理财产品2022年第三季度报告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21昆交投PPN001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45"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bookmarkStart w:id="7" w:name="_GoBack"/>
            <w:bookmarkEnd w:id="7"/>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051010100101416542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兴银理财稳添利日盈1号日开固收类理财产品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261C3FA3"/>
    <w:rsid w:val="5B6F7CDF"/>
    <w:rsid w:val="678C6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2022-10-21T07:41:00Z</dcterms:created>
  <dc:creator>User</dc:creator>
  <cp:lastModifiedBy>cib</cp:lastModifiedBy>
  <dcterms:modified xsi:type="dcterms:W3CDTF">2023-02-20T06:41:55Z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