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90318012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27,520,051,190.56份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12,041,545,343.10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添利日日生金（代发/平台专属）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3,214,103,855.99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添利兴财付</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968,444,072.79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200"/>
        <w:gridCol w:w="100"/>
        <w:gridCol w:w="1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添利日添金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17,550,513.56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添利私享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91318016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2,368,872,603.46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添利小微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9B319011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8,909,534,801.66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91318012七日年化收益率均值2.6577%，91318013七日年化收益率均值2.6574%，91318014七日年化收益率均值2.5294%，91318015七日年化收益率均值2.5274%，91318016七日年化收益率均值2.6564%，9B319011七日年化收益率均值2.6578%。同期业绩比较基准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4"/>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27,520,051,190.56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12,041,545,343.10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3,214,103,855.99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968,444,072.79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17,550,513.56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91318016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2,368,872,603.46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8,909,534,801.66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w:t>
              <w:br/>
              <w:t xml:space="preserve">报告期内，本产品根据《关于规范现金管理类理财产品管理有关事项的通知》各项要求，在过渡期内完成整改。在11月债市经历较大调整时，结合产品负债情况适时加大了资产的配置力度，新增以同业存单、存放同业和高等级信用债为主的各类资产。同时，在年末增加跨年逆回购的融出，保证了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2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工商银行杭州分行定期存款20220729001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工商银行杭州分行定期存款20220901001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549,983,035.91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20晋商银行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20科伦(疫情防控债)MTN001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20穗自来水MTN002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22电网CP008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22福建港口SCP003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22华鲁控股SCP002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22宁舟港CP001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22通商租赁SCP004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22温州城建SCP003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22粤铁建SCP002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90318012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22正泰SCP002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051010100100803960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42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50,949,077.12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40,498,936.30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30,047,573.03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20,909,671.35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20,040,845.47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19,698,561.17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兴业银行添利3号净值型理财产品2022年年度报告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17,036,936.15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16,702,616.62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15,490,582.82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15,028,700.86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0.0546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c>
          <w:tcPr>
     </w:tcPr>
          <w:p>
            <w:pPr>
              <w:pStyle w:val="EMPTY_CELL_STYLE"/>
            </w:pPr>
          </w:p>
        </w:tc>
      </w:tr>
      <w:tr>
        <w:trPr>
          <w:trHeight w:hRule="exact" w:val="8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