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兴银理财和鑫财富稳利1号A款净值型理财产品2022年年度报告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兴银理财和鑫财富稳利1号A款净值型理财产品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兴银理财和鑫财富稳利1号A款净值型理财产品2022年年度报告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兴银理财和鑫财富稳利1号A款净值型理财产品2022年年度报告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兴银理财和鑫财富稳利1号A款净值型理财产品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9B212001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Z7002020000088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17,038,238,278.38份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2.00%--4.00%/--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兴银理财和鑫财富稳利1号A款净值型理财产品2022年年度报告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产品9B212001自成立日以来，累计净值增长率为7.8910%，年化累计净值增长率为3.0641%。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1.07891</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1.07891</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18,382,683,462.07</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伟君先生，现任兴银理财专户投资部投资经理，浙江大学经济学硕士，FRM，8年固定收益投资经验。历任浙商银行债券投资经理、ABS投资经理。2020年加入兴银理财，负责企金“陆陆发”及多款专户产品管理。擅长信用债和ABS投资价值挖掘，注重衡量各类投资标的风险收益比，善于在关键时点做逆向投资。</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3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一、2022年市场回顾与产品投资策略</w:t>
              <w:br/>
              <w:t xml:space="preserve">1、市场回顾</w:t>
              <w:b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b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b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br/>
              <w:t xml:space="preserve">    四季度，疫情和地产政策放松、理财负反馈等冲击，债券收益率剧烈上行，回吐全年涨幅。跨季后资金利率收敛，海外加息制约国内宽货币空间，债券收益率底部回升。11月，疫情防控政策持续放松优化，地产“三支箭”政策落地，政策推出时点和力度大超市场预期，引发债券市场第一波调整。12月上旬，债市持续下跌导致理财产品净值回撤，理财赎回压力增大，持续抛售债券，引发流动性冲击，债市出现第二波下跌。12月下旬，国内疫情感染病例迎来高峰，经济基本面继续探底，且央行加大公开市场投放力度，债市有所回暖。</w:t>
              <w:br/>
              <w:t xml:space="preserve">2、产品运作</w:t>
              <w:br/>
              <w:t xml:space="preserve">    上半年：1月份资金面宽松带动收益率下行，产品采取提升久期、适度加杠杆的积极策略，票息打底的同时获取资本利得，业绩表现较为优异。2月市场回调后，及时止盈卖出利差压缩到极致的品种，降低债券仓位和组合久期；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用超短+超长的哑铃型组合降低波动。</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兴银理财和鑫财富稳利1号A款净值型理财产品2022年年度报告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下半年：7至8月房地产停贷断供事件爆发、资金面宽松带动债券收益率下行，产品采取提升久期、适度提高杠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br/>
              <w:t xml:space="preserve">二、2023年一季度展望与投资策略</w:t>
              <w:br/>
              <w:t xml:space="preserve">1、2023年一季度展望</w:t>
              <w:b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br/>
              <w:t xml:space="preserve">2、投资策略</w:t>
              <w:b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兴银理财和鑫财富稳利1号A款净值型理财产品2022年年度报告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1,499,950,500.00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939,953,000.00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809,981,370.00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649,953,200.00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609,948,150.00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兴银理财和鑫财富稳利1号A款净值型理财产品2022年年度报告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30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22CSFD27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569,987,460.00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499,978,500.00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499,975,000.00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499,957,500.00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22CSFD56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409,976,220.00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w:t>
                        </w:r>
                      </w:p>
                    </w:tc>
                  </w:tr>
                </w:tbl>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0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18闽漳龙MTN001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19连云城建MTN002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20高淳国资MTN001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20南京浦口PPN007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21湖北港口MTN002(革命老区)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21闽建工MTN001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21如皋交通PPN003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22格盟SCP004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22光穗建发ABN002优先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22湖南财信MTN001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22建安投资CP001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22聚盈建发ABN001优先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兴银理财和鑫财富稳利1号A款净值型理财产品2022年年度报告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22昆明产投SCP003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22乐山国资SCP002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22青岛水务GN001(蓝债)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22西安投资SCP002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22张保实业SCP002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22亳州城建SCP001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051010100101030159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兴银理财和鑫财富稳利1号A款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2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