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兴银理财稳添利玖盈2号(9个月最短持有期)日开固收类理财产品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兴银理财稳添利玖盈2号(9个月最短持有期)日开固收类理财产品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9K910720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54,718,930.97份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9K91072A：2.85%--4.25%/--</w:t>
              <w:br/>
              <w:t xml:space="preserve">  9K91072B：--/--</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稳添利玖盈增利2号A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9K91072A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54,718,930.97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产品9K91072A自成立日以来，累计净值增长率为1.6120%，年化累计净值增长率为3.0486%。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55,601,208.60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55,601,208.60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16,190,749.75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14,131,153.09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11,521,649.70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7,999,292.60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14.39</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兴银理财稳添利玖盈2号(9个月最短持有期)日开固收类理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兴银理财稳添利玖盈2号(9个月最短持有期)日开固收类理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兴银理财稳添利玖盈2号9个月最短持有期日开固收类理财产品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