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5,781,270,012.46份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9K218067：4.50%--5.00%/5.00%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稳利恒盈G 2年期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9K218067（适用【A】份额）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5,781,270,012.46</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产品9K218067自成立日以来，累计净值增长率为15.4430%，年化累计净值增长率为3.9611%。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6,155,980,294.73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6,155,980,294.73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223,964,393.97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206,606,315.30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204,364,561.64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185,926,285.48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183,625,315.89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23华电MTN004A(能源保供特别债)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180,545,305.57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153,034,508.22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151,891,345.89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Z渝-同业借款20220810002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150,123,027.29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23宜昌城控MTN001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132,921,345.75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17鄂州管廊债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18九江银行二级02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23华电MTN004A(能源保供特别债)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23宜昌城控MTN001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天天万利宝稳利3号净值型理财产品G款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天天万利宝稳利3号净值型理财产品G款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