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兴银理财稳利恒盈封闭式2023年19期固收类理财产品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兴银理财稳利恒盈封闭式2023年19期固收类理财产品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9N217190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Z7002022000832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457,653,821份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9N21719A：2.90%/2.90%</w:t>
              <w:br/>
              <w:t xml:space="preserve">  9N21719C：2.95%/2.95%</w:t>
              <w:br/>
              <w:t xml:space="preserve">  9N21719G：2.95%/2.95%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兴银理财稳利封闭2023年19期（纯盈款）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37,612,780.00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稳利封闭2023年19期（纯盈款）C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379,547,754.00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兴银理财稳利封闭2023年19期（纯盈私银款）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9N21719G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40,493,287.00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产品9N21719A自成立日以来，累计净值增长率为0.8110%，年化累计净值增长率为2.7926%。</w:t>
              <w:br/>
              <w:t xml:space="preserve">产品9N21719C自成立日以来，累计净值增长率为0.8250%，年化累计净值增长率为2.8408%。</w:t>
              <w:br/>
              <w:t xml:space="preserve">产品9N21719G自成立日以来，累计净值增长率为0.8250%，年化累计净值增长率为2.8408%。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461,425,714.55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37,917,771.58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382,680,435.56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9N21719G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40,827,507.41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45,461,169.25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45,432,906.78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45,431,460.00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40,411,747.40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23,208,470.16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23,208,470.16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23,208,470.16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20邵阳城投PPN002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21,245,319.16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21,088,101.88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20沛县城投MTN002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20,867,091.49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兴银理财稳利恒盈封闭式2023年19期固收类理财产品2023年第二季度报告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兴银理财稳利恒盈封闭式2023年19期固收类理财产品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兴银理财稳利恒盈封闭式2023年19期固收类理财产品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051010100101542514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兴银理财稳利恒盈封闭式2023年19期固收类理财产品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