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兴银理财增盈稳享封闭式40号固收类理财产品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2,628,042,874.52份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9K24040A：4.25%/4.25%</w:t>
              <w:br/>
              <w:t xml:space="preserve">  9K24040C：4.00%/4.00%</w:t>
              <w:br/>
              <w:t xml:space="preserve">  9K24040D：4.15%/4.15%</w:t>
              <w:br/>
              <w:t xml:space="preserve">  9K24040E：4.25%/4.25%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丰利增盈稳享40号（兴飞跃款）A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1,227,292,484.75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丰利增盈稳享40号C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40,315,673.16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丰利增盈稳享40号D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559,179,343.00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丰利增盈稳享40号E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9K24040E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801,255,373.61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产品9K24040A自成立日以来，累计净值增长率为2.5180%，年化累计净值增长率为3.9109%。</w:t>
              <w:br/>
              <w:t xml:space="preserve">产品9K24040C自成立日以来，累计净值增长率为2.3540%，年化累计净值增长率为3.6562%。</w:t>
              <w:br/>
              <w:t xml:space="preserve">产品9K24040D自成立日以来，累计净值增长率为2.4520%，年化累计净值增长率为3.8084%。</w:t>
              <w:br/>
              <w:t xml:space="preserve">产品9K24040E自成立日以来，累计净值增长率为2.5180%，年化累计净值增长率为3.9109%。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2,693,778,173.28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1,258,193,224.79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41,264,557.59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572,891,029.09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9K24040E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821,429,361.81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511,006,049.14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粤财信托·瑞丰64-2号单一资金信托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200,294,072.20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153,253,900.56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130,223,940.14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81,753,167.12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64,098,869.52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云南信托-金匠234号单一资金信托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58,151,782.12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50,453,576.03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50,082,050.19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49,954,786.99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22三明投发01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