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兴银理财稳添利周盈3号(7天最短持有期)日开固收类理财产品2023年半年度报告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兴银理财稳添利周盈3号(7天最短持有期)日开固收类理财产品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兴银理财稳添利周盈3号(7天最短持有期)日开固收类理财产品2023年半年度报告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兴银理财稳添利周盈3号(7天最短持有期)日开固收类理财产品2023年半年度报告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兴银理财稳添利周盈3号(7天最短持有期)日开固收类理财产品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8,798,177,230.13份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9K91013A：2.40%--4.00%/--</w:t>
              <w:br/>
              <w:t xml:space="preserve">  9K91013B：2.40%--4.00%/--</w:t>
              <w:br/>
              <w:t xml:space="preserve">  9K91013C：2.40%--4.00%/--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稳添利周盈3号A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2,946,528,678.52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稳添利周盈3号B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3,521,844,631.03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兴银理财稳添利周盈3号(7天最短持有期)日开固收类理财产品2023年半年度报告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稳添利周盈3号C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2,329,803,920.58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产品9K91013A自成立日以来，累计净值增长率为1.8000%，年化累计净值增长率为2.9200%。</w:t>
              <w:br/>
              <w:t xml:space="preserve">产品9K91013B自成立日以来，累计净值增长率为1.8230%，年化累计净值增长率为2.9573%。</w:t>
              <w:br/>
              <w:t xml:space="preserve">产品9K91013C自成立日以来，累计净值增长率为0.0280%，年化累计净值增长率为2.5550%。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8,916,076,829.53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2,999,568,055.95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3,586,045,112.97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2,330,463,660.61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兴银理财稳添利周盈3号(7天最短持有期)日开固收类理财产品2023年半年度报告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兴银理财稳添利周盈3号(7天最短持有期)日开固收类理财产品2023年半年度报告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510,205,438.36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489,634,101.92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479,635,605.21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兴银理财稳添利周盈3号(7天最短持有期)日开固收类理财产品2023年半年度报告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449,223,293.84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427,332,509.59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345,983,441.10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326,502,549.04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295,090,838.77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259,154,191.03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21山东公用MTN002(绿色)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兴银理财稳添利周盈3号(7天最短持有期)日开固收类理财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兴银理财稳添利周盈3号(7天最短持有期)日开固收类理财产品2023年半年度报告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兴业短债债券型证券投资基金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兴银理财稳添利周盈3号(7天最短持有期)日开固收类理财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Z存放同业（线上）20221118001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051010100101368793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兴银理财稳添利周盈3号7天最短持有期日开固收类理财产品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