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兴银理财灵动全天候18号净值型理财产品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兴银理财灵动全天候18号净值型理财产品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Z7002020000211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60,293,223.76份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9K212168：2.00%--6.00%/6.00%</w:t>
              <w:br/>
              <w:t xml:space="preserve">  9K212268：2.00%--6.00%/6.00%</w:t>
              <w:br/>
              <w:t xml:space="preserve">  9K212368：2.00%--6.00%/6.00%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45,569,447.50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2,002,552.17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金雪球灵动18号陆陆通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12,721,224.09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产品9K212168自成立日以来，累计净值增长率为6.0760%，年化累计净值增长率为2.5404%。</w:t>
              <w:br/>
              <w:t xml:space="preserve">产品9K212268自成立日以来，累计净值增长率为6.4010%，年化累计净值增长率为2.6762%。</w:t>
              <w:br/>
              <w:t xml:space="preserve">产品9K212368自成立日以来，累计净值增长率为6.3100%，年化累计净值增长率为2.6382%。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63,992,836.33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48,338,164.07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2,130,729.20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13,523,943.06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场的机会，力争为组合创造稳健的收益。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9,851,187.40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5,104,039.17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5,057,758.78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3,501,208.22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2,890,429.80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2,890,147.87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2,055,898.99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2,053,844.84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1,801,461.04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国开1802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1,659,429.04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