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兴银理财丰利增盈稳享封闭式55号固收类理财产品2023年第二季度报告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兴银理财丰利增盈稳享封闭式55号固收类理财产品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兴银理财丰利增盈稳享封闭式55号固收类理财产品2023年第二季度报告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兴银理财丰利增盈稳享封闭式55号固收类理财产品2023年第二季度报告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兴银理财丰利增盈稳享封闭式55号固收类理财产品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9K241550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Z7002022000736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460,099,798.66份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9K24155A：4.05%/4.05%</w:t>
            </w:r>
            <w:r>
              <w:rPr>
                <w:rFonts w:ascii="宋体" w:hAnsi="宋体" w:eastAsia="宋体" w:cs="宋体"/>
                <w:color w:val="000000"/>
                <w:sz w:val="21"/>
              </w:rPr>
              <w:br w:type="textWrapping"/>
            </w:r>
            <w:r>
              <w:rPr>
                <w:rFonts w:ascii="宋体" w:hAnsi="宋体" w:eastAsia="宋体" w:cs="宋体"/>
                <w:color w:val="000000"/>
                <w:sz w:val="21"/>
              </w:rPr>
              <w:t xml:space="preserve">  9K24155B：4.15%/4.15%</w:t>
            </w:r>
            <w:r>
              <w:rPr>
                <w:rFonts w:ascii="宋体" w:hAnsi="宋体" w:eastAsia="宋体" w:cs="宋体"/>
                <w:color w:val="000000"/>
                <w:sz w:val="21"/>
              </w:rPr>
              <w:br w:type="textWrapping"/>
            </w:r>
            <w:r>
              <w:rPr>
                <w:rFonts w:ascii="宋体" w:hAnsi="宋体" w:eastAsia="宋体" w:cs="宋体"/>
                <w:color w:val="000000"/>
                <w:sz w:val="21"/>
              </w:rPr>
              <w:t xml:space="preserve">  9K24155C：3.95%/3.95%</w:t>
            </w:r>
            <w:r>
              <w:rPr>
                <w:rFonts w:ascii="宋体" w:hAnsi="宋体" w:eastAsia="宋体" w:cs="宋体"/>
                <w:color w:val="000000"/>
                <w:sz w:val="21"/>
              </w:rPr>
              <w:br w:type="textWrapping"/>
            </w:r>
            <w:r>
              <w:rPr>
                <w:rFonts w:ascii="宋体" w:hAnsi="宋体" w:eastAsia="宋体" w:cs="宋体"/>
                <w:color w:val="000000"/>
                <w:sz w:val="21"/>
              </w:rPr>
              <w:t xml:space="preserve">  9K24155D：4.15%/4.15%</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兴银理财丰利增盈稳享封闭式55号固收类理财产品2023年第二季度报告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丰利增盈稳享55号A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9K24155A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201,516,797.59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丰利增盈稳享55号B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9K24155B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241,986,056.30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丰利增盈稳享55号C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9K24155C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3,853,088.00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丰利增盈稳享55号D（新客专属）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9K24155D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12,743,856.77</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产品9K24155A自成立日以来，累计净值增长率为0.9670%，年化累计净值增长率为2.6145%。</w:t>
            </w:r>
            <w:r>
              <w:rPr>
                <w:rFonts w:ascii="宋体" w:hAnsi="宋体" w:eastAsia="宋体" w:cs="宋体"/>
                <w:color w:val="000000"/>
                <w:sz w:val="21"/>
              </w:rPr>
              <w:br w:type="textWrapping"/>
            </w:r>
            <w:r>
              <w:rPr>
                <w:rFonts w:ascii="宋体" w:hAnsi="宋体" w:eastAsia="宋体" w:cs="宋体"/>
                <w:color w:val="000000"/>
                <w:sz w:val="21"/>
              </w:rPr>
              <w:t>产品9K24155B自成立日以来，累计净值增长率为1.0040%，年化累计净值增长率为2.7145%。</w:t>
            </w:r>
            <w:r>
              <w:rPr>
                <w:rFonts w:ascii="宋体" w:hAnsi="宋体" w:eastAsia="宋体" w:cs="宋体"/>
                <w:color w:val="000000"/>
                <w:sz w:val="21"/>
              </w:rPr>
              <w:br w:type="textWrapping"/>
            </w:r>
            <w:r>
              <w:rPr>
                <w:rFonts w:ascii="宋体" w:hAnsi="宋体" w:eastAsia="宋体" w:cs="宋体"/>
                <w:color w:val="000000"/>
                <w:sz w:val="21"/>
              </w:rPr>
              <w:t>产品9K24155C自成立日以来，累计净值增长率为0.9300%，年化累计净值增长率为2.5144%。</w:t>
            </w:r>
            <w:r>
              <w:rPr>
                <w:rFonts w:ascii="宋体" w:hAnsi="宋体" w:eastAsia="宋体" w:cs="宋体"/>
                <w:color w:val="000000"/>
                <w:sz w:val="21"/>
              </w:rPr>
              <w:br w:type="textWrapping"/>
            </w:r>
            <w:r>
              <w:rPr>
                <w:rFonts w:ascii="宋体" w:hAnsi="宋体" w:eastAsia="宋体" w:cs="宋体"/>
                <w:color w:val="000000"/>
                <w:sz w:val="21"/>
              </w:rPr>
              <w:t>产品9K24155D自成立日以来，累计净值增长率为1.0040%，年化累计净值增长率为2.7145%。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9K241550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464,641,118.55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9K24155A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203,465,093.07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9K24155B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244,415,322.43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9K24155C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3,888,912.27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9K24155D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12,871,790.78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兴银理财丰利增盈稳享封闭式55号固收类理财产品2023年第二季度报告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6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兴银理财丰利增盈稳享封闭式55号固收类理财产品2023年第二季度报告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7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云南信托-金匠280号单一资金信托-平煤股份可转债收益权投资（中国平煤神马控股集团有限公司）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124,185,007.45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23山西国电01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60,085,847.17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东方红聚利债券型证券投资基金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30,239,144.64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23郑发投01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30,003,833.90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G20阿地1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20,961,043.56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20邗建01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20,765,975.07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20吴兴02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17,717,187.43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17,687,997.36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15,837,108.86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20阿地01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15,576,396.42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23山西国电01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23郑发投01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兴银理财丰利增盈稳享封闭式55号固收类理财产品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兴银理财丰利增盈稳享封闭式55号固收类理财产品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兴银理财丰利增盈稳享封闭式55号固收类理财产品2023年第二季度报告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051010100101505469</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兴银理财丰利增盈稳享封闭式55号固收类理财产品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31C610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2023-07-20T02:41:00Z</dcterms:created>
  <dc:creator>cib</dc:creator>
  <cp:lastModifiedBy>cib</cp:lastModifiedBy>
  <dcterms:modified xsi:type="dcterms:W3CDTF">2023-07-20T02:41:18Z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