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兴银理财兴承恒享(6个月最短持有期)1号日开固收类理财产品2022年年度报告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兴银理财兴承恒享(6个月最短持有期)1号日开固收类理财产品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兴银理财兴承恒享(6个月最短持有期)1号日开固收类理财产品2022年年度报告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兴银理财兴承恒享(6个月最短持有期)1号日开固收类理财产品2022年年度报告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兴银理财兴承恒享(6个月最短持有期)1号日开固收类理财产品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9K520310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8,918,630,423份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3.10%--4.10%/--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兴银兴承恒享6M1号A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9K52031A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8,918,630,423.00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兴银理财兴承恒享(6个月最短持有期)1号日开固收类理财产品2022年年度报告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产品9K52031A自成立日以来，累计净值增长率为2.0970%，年化累计净值增长率为2.5771%。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9,105,684,722.31</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9,105,684,722.31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洋女士，现任兴银理财专户投资部高级投资经理，上海财经大学投资经济学硕士，CFA，8年固定收益投资经验。2021年加入兴银理财，历任交银理财固定收益高级投资经理，累计管理规模700亿。现任兴银理财专户投资部高级投资经理，目前管理短债开放式产品、最低持有期产品、各期限专户产品，管理规模500亿。擅长债券研究与分析，熟悉各类银行理财产品投资管理模式，具有丰富的机构及高净值客户净值型理财产品投资管理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兴银理财兴承恒享(6个月最短持有期)1号日开固收类理财产品2022年年度报告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兴银理财兴承恒享(6个月最短持有期)1号日开固收类理财产品2022年年度报告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本产品聘请毕马威会计师事务所（特殊普通合伙）上海分所依据中国注册会计师审计准则对本产品的财务报表，包括2022年12月31日的资产负债表，自2022年03月10日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兴银理财兴承恒享(6个月最短持有期)1号日开固收类理财产品2022年年度报告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1,422,344,139.65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1,157,982,971.38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607,445,484.67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508,108,587.71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304,854,555.96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299,982,000.00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229,986,200.00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209,987,190.00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200,780,000.00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Z存放同业（线上）20221012015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199,960,129.66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18海宁资产MTN002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19青岛城投MTN002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20泰州城投PPN003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21浙国贸MTN002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22成都建工SCP002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22楚天智能MTN001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兴银理财兴承恒享(6个月最短持有期)1号日开固收类理财产品2022年年度报告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22胶州城投SCP002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22金凤凰MTN001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22靖江城投CP001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22聚盈建发ABN001优先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22乐山国资SCP002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22青岛经开PPN001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22宿州城投CP003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051010100101371900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兴银理财兴承恒享6个月最短持有期1号日开固收类理财产品</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兴银理财兴承恒享(6个月最短持有期)1号日开固收类理财产品2022年年度报告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