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兴银理财增盈优选13号净值型理财产品2021年第一季度报告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兴银理财增盈优选13号净值型理财产品</w:t>
              <w:br/>
              <w:t xml:space="preserve">2021年第一季度报告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兴银理财增盈优选13号净值型理财产品2021年第一季度报告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兴银理财增盈优选13号净值型理财产品2021年第一季度报告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Z7002020000174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786,969,620.27份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4.20%-6.20%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602,924,721.31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增盈优选13号B(私行专属)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184,044,898.96</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兴银理财增盈优选13号净值型理财产品2021年第一季度报告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产品9K220913自起息日以来，累计净值增长率为1.1720%，年化累计净值增长率为3.1687%。</w:t>
              <w:br/>
              <w:t xml:space="preserve">产品9K220923自起息日以来，累计净值增长率为1.1630%，年化累计净值增长率为3.1444%。</w:t>
              <w:br/>
              <w:t xml:space="preserve">产品9K220933自起息日以来，累计净值增长率为1.2000%，年化累计净值增长率为3.2444%。</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796,191,162.35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609,937,291.81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186,253,870.54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2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按照风险平价模型，债券久期控制在3年左右，权益仓位在10%以内摆动。同时，通过交易所杠杆使得产品整体杠杆在160以上。</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2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兴银理财增盈优选13号净值型理财产品2021年第一季度报告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报告期末本产品债券回购融资余额未超过净资产规模的100%，本产品总资产未超过该产品净资产规模的200%，符合产品协议对本产品杠杆比例的要求。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粤财信托-台州循环经济发展有限公司（杭州分行）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20苏长江口ZR002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21闽漳州城投ZR002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20中财G6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20中国银行CD095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20中石油MTN002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6.14</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兴银理财增盈优选13号净值型理财产品2021年第一季度报告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上投摩根安隆回报A（004738.OF）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23,701,411.86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20宜管廊</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富兰克林国海基本面优选 ( 008515.OF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12,727,731.24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20柳州城投PPN002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051010100101083016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兴银理财增盈优选13号净值型理财产品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2021年4月22日</w:t>
            </w:r>
          </w:p>
        </w:tc>
        <w:tc>
          <w:tcPr>
     </w:tcPr>
          <w:p>
            <w:pPr>
              <w:pStyle w:val="EMPTY_CELL_STYLE"/>
            </w:pPr>
          </w:p>
        </w:tc>
        <w:tc>
          <w:tcPr>
     </w:tcPr>
          <w:p>
            <w:pPr>
              <w:pStyle w:val="EMPTY_CELL_STYLE"/>
            </w:pPr>
          </w:p>
        </w:tc>
      </w:tr>
      <w:tr>
        <w:trPr>
          <w:trHeight w:hRule="exact" w:val="2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