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E7C5" w14:textId="43DC7EAE" w:rsidR="000F178B" w:rsidRPr="000F178B" w:rsidRDefault="000F178B" w:rsidP="000F178B">
      <w:pPr>
        <w:tabs>
          <w:tab w:val="left" w:pos="4631"/>
        </w:tabs>
        <w:spacing w:before="130" w:line="357" w:lineRule="auto"/>
        <w:ind w:left="116" w:right="237"/>
        <w:rPr>
          <w:rFonts w:ascii="Times New Roman" w:hAnsi="Times New Roman" w:cs="Times New Roman"/>
          <w:sz w:val="21"/>
        </w:rPr>
      </w:pPr>
      <w:r w:rsidRPr="000F178B">
        <w:rPr>
          <w:rFonts w:ascii="Times New Roman" w:hAnsi="Times New Roman" w:cs="Times New Roman"/>
          <w:sz w:val="21"/>
        </w:rPr>
        <w:t>Announcement Code: TEMP 2022-0</w:t>
      </w:r>
      <w:r>
        <w:rPr>
          <w:rFonts w:ascii="Times New Roman" w:hAnsi="Times New Roman" w:cs="Times New Roman"/>
          <w:sz w:val="21"/>
        </w:rPr>
        <w:t>62</w:t>
      </w:r>
      <w:r w:rsidRPr="000F178B">
        <w:rPr>
          <w:rFonts w:ascii="Times New Roman" w:hAnsi="Times New Roman" w:cs="Times New Roman"/>
          <w:sz w:val="21"/>
        </w:rPr>
        <w:t xml:space="preserve"> </w:t>
      </w:r>
    </w:p>
    <w:p w14:paraId="09F53461" w14:textId="77777777" w:rsidR="000F178B" w:rsidRPr="000F178B" w:rsidRDefault="000F178B" w:rsidP="000F178B">
      <w:pPr>
        <w:tabs>
          <w:tab w:val="left" w:pos="4631"/>
        </w:tabs>
        <w:spacing w:before="130" w:line="357" w:lineRule="auto"/>
        <w:ind w:left="116" w:right="237"/>
        <w:rPr>
          <w:rFonts w:ascii="Times New Roman" w:hAnsi="Times New Roman" w:cs="Times New Roman"/>
          <w:sz w:val="21"/>
        </w:rPr>
      </w:pPr>
      <w:r w:rsidRPr="000F178B">
        <w:rPr>
          <w:rFonts w:ascii="Times New Roman" w:hAnsi="Times New Roman" w:cs="Times New Roman"/>
          <w:sz w:val="21"/>
        </w:rPr>
        <w:t>Code of A Share: 601166            Abbreviation of A Share: Industrial Bank</w:t>
      </w:r>
    </w:p>
    <w:p w14:paraId="1EE72F7A" w14:textId="77777777" w:rsidR="000F178B" w:rsidRPr="000F178B" w:rsidRDefault="000F178B" w:rsidP="000F178B">
      <w:pPr>
        <w:tabs>
          <w:tab w:val="left" w:pos="4631"/>
        </w:tabs>
        <w:spacing w:before="130" w:line="357" w:lineRule="auto"/>
        <w:ind w:left="116" w:right="237"/>
        <w:rPr>
          <w:rFonts w:ascii="Times New Roman" w:hAnsi="Times New Roman" w:cs="Times New Roman"/>
          <w:sz w:val="21"/>
        </w:rPr>
      </w:pPr>
      <w:r w:rsidRPr="000F178B">
        <w:rPr>
          <w:rFonts w:ascii="Times New Roman" w:hAnsi="Times New Roman" w:cs="Times New Roman"/>
          <w:sz w:val="21"/>
        </w:rPr>
        <w:t>Code of Preferred Stock: 360005, 360012, 360032     Abbreviation of Preferred Stock: Industrial Preferred 1, Industrial Preferred 2, Industrial Preferred 3</w:t>
      </w:r>
    </w:p>
    <w:p w14:paraId="7CF8555F" w14:textId="261524AD" w:rsidR="00530B5F" w:rsidRPr="000F178B" w:rsidRDefault="000F178B" w:rsidP="000F178B">
      <w:pPr>
        <w:tabs>
          <w:tab w:val="left" w:pos="4631"/>
        </w:tabs>
        <w:spacing w:before="130" w:line="357" w:lineRule="auto"/>
        <w:ind w:left="116" w:right="237"/>
        <w:rPr>
          <w:rFonts w:ascii="Times New Roman" w:hAnsi="Times New Roman" w:cs="Times New Roman"/>
          <w:sz w:val="21"/>
        </w:rPr>
      </w:pPr>
      <w:r w:rsidRPr="000F178B">
        <w:rPr>
          <w:rFonts w:ascii="Times New Roman" w:hAnsi="Times New Roman" w:cs="Times New Roman"/>
          <w:sz w:val="21"/>
        </w:rPr>
        <w:t>Code of Convertible Bonds:</w:t>
      </w:r>
      <w:proofErr w:type="gramStart"/>
      <w:r w:rsidRPr="000F178B">
        <w:rPr>
          <w:rFonts w:ascii="Times New Roman" w:hAnsi="Times New Roman" w:cs="Times New Roman"/>
          <w:sz w:val="21"/>
        </w:rPr>
        <w:t>113052  Abbreviation</w:t>
      </w:r>
      <w:proofErr w:type="gramEnd"/>
      <w:r w:rsidRPr="000F178B">
        <w:rPr>
          <w:rFonts w:ascii="Times New Roman" w:hAnsi="Times New Roman" w:cs="Times New Roman"/>
          <w:sz w:val="21"/>
        </w:rPr>
        <w:t xml:space="preserve"> of Convertible Bonds: Industrial Convertible Bonds  </w:t>
      </w:r>
    </w:p>
    <w:p w14:paraId="6B979D5C" w14:textId="48CCD341" w:rsidR="000F178B" w:rsidRPr="000F178B" w:rsidRDefault="000F178B" w:rsidP="000F178B">
      <w:pPr>
        <w:pStyle w:val="a4"/>
        <w:rPr>
          <w:rFonts w:ascii="Times New Roman" w:hAnsi="Times New Roman" w:cs="Times New Roman"/>
          <w:color w:val="FF0000"/>
        </w:rPr>
      </w:pPr>
      <w:r w:rsidRPr="000F178B">
        <w:rPr>
          <w:rFonts w:ascii="Times New Roman" w:hAnsi="Times New Roman" w:cs="Times New Roman"/>
          <w:color w:val="FF0000"/>
        </w:rPr>
        <w:t>Industrial Bank Co., Ltd.</w:t>
      </w:r>
    </w:p>
    <w:p w14:paraId="5C388F43" w14:textId="6A0123F1" w:rsidR="00530B5F" w:rsidRPr="000F178B" w:rsidRDefault="000F178B" w:rsidP="000F178B">
      <w:pPr>
        <w:pStyle w:val="a4"/>
        <w:rPr>
          <w:rFonts w:ascii="Times New Roman" w:hAnsi="Times New Roman" w:cs="Times New Roman"/>
        </w:rPr>
      </w:pPr>
      <w:r w:rsidRPr="000F178B">
        <w:rPr>
          <w:rFonts w:ascii="Times New Roman" w:hAnsi="Times New Roman" w:cs="Times New Roman"/>
          <w:color w:val="FF0000"/>
        </w:rPr>
        <w:t xml:space="preserve">Announcement on Resolution of the </w:t>
      </w:r>
      <w:r>
        <w:rPr>
          <w:rFonts w:ascii="Times New Roman" w:hAnsi="Times New Roman" w:cs="Times New Roman"/>
          <w:color w:val="FF0000"/>
        </w:rPr>
        <w:t>12</w:t>
      </w:r>
      <w:r w:rsidRPr="000F178B">
        <w:rPr>
          <w:rFonts w:ascii="Times New Roman" w:hAnsi="Times New Roman" w:cs="Times New Roman"/>
          <w:color w:val="FF0000"/>
        </w:rPr>
        <w:t>th Meeting of the 10th Board of Directors</w:t>
      </w:r>
    </w:p>
    <w:p w14:paraId="1C0BBB7E" w14:textId="77777777" w:rsidR="000F178B" w:rsidRDefault="000F178B" w:rsidP="000F178B">
      <w:pPr>
        <w:pStyle w:val="a3"/>
        <w:spacing w:before="382" w:line="345" w:lineRule="auto"/>
        <w:ind w:left="116" w:right="236" w:firstLine="480"/>
        <w:rPr>
          <w:rFonts w:ascii="Times New Roman" w:hAnsi="Times New Roman" w:cs="Times New Roman"/>
        </w:rPr>
      </w:pPr>
      <w:r w:rsidRPr="000F178B">
        <w:rPr>
          <w:rFonts w:ascii="Times New Roman" w:hAnsi="Times New Roman" w:cs="Times New Roman"/>
        </w:rPr>
        <w:t xml:space="preserve">The Board of Directors of the Company and all directors guarantee there’s no false account, misleading </w:t>
      </w:r>
      <w:proofErr w:type="gramStart"/>
      <w:r w:rsidRPr="000F178B">
        <w:rPr>
          <w:rFonts w:ascii="Times New Roman" w:hAnsi="Times New Roman" w:cs="Times New Roman"/>
        </w:rPr>
        <w:t>statement</w:t>
      </w:r>
      <w:proofErr w:type="gramEnd"/>
      <w:r w:rsidRPr="000F178B">
        <w:rPr>
          <w:rFonts w:ascii="Times New Roman" w:hAnsi="Times New Roman" w:cs="Times New Roman"/>
        </w:rPr>
        <w:t xml:space="preserve"> or material omissions of the announcement, and will be jointly and severally responsible for the truthfulness, accuracy and integrity of the announcement.</w:t>
      </w:r>
    </w:p>
    <w:p w14:paraId="2A212611" w14:textId="77777777" w:rsidR="00596449" w:rsidRDefault="000F178B" w:rsidP="00596449">
      <w:pPr>
        <w:pStyle w:val="a3"/>
        <w:spacing w:before="382" w:line="345" w:lineRule="auto"/>
        <w:ind w:left="116" w:right="236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ritte</w:t>
      </w:r>
      <w:r>
        <w:rPr>
          <w:rFonts w:ascii="Times New Roman" w:hAnsi="Times New Roman" w:cs="Times New Roman"/>
        </w:rPr>
        <w:t>n notice</w:t>
      </w:r>
      <w:r w:rsidRPr="000F178B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>12</w:t>
      </w:r>
      <w:r w:rsidRPr="000F178B">
        <w:rPr>
          <w:rFonts w:ascii="Times New Roman" w:hAnsi="Times New Roman" w:cs="Times New Roman"/>
        </w:rPr>
        <w:t xml:space="preserve">th Meeting of the 10th Board of Directors of Industrial Bank Co., Ltd. (hereinafter referred to as the Company) was sent on </w:t>
      </w:r>
      <w:r>
        <w:rPr>
          <w:rFonts w:ascii="Times New Roman" w:hAnsi="Times New Roman" w:cs="Times New Roman"/>
        </w:rPr>
        <w:t>December 5</w:t>
      </w:r>
      <w:r w:rsidRPr="000F178B">
        <w:rPr>
          <w:rFonts w:ascii="Times New Roman" w:hAnsi="Times New Roman" w:cs="Times New Roman"/>
        </w:rPr>
        <w:t xml:space="preserve">, </w:t>
      </w:r>
      <w:r w:rsidR="00513331" w:rsidRPr="000F178B">
        <w:rPr>
          <w:rFonts w:ascii="Times New Roman" w:hAnsi="Times New Roman" w:cs="Times New Roman"/>
        </w:rPr>
        <w:t>2022,</w:t>
      </w:r>
      <w:r w:rsidRPr="000F178B">
        <w:rPr>
          <w:rFonts w:ascii="Times New Roman" w:hAnsi="Times New Roman" w:cs="Times New Roman"/>
        </w:rPr>
        <w:t xml:space="preserve"> and the meeting was convened in Fuzhou on </w:t>
      </w:r>
      <w:r>
        <w:rPr>
          <w:rFonts w:ascii="Times New Roman" w:hAnsi="Times New Roman" w:cs="Times New Roman"/>
        </w:rPr>
        <w:t>December 16</w:t>
      </w:r>
      <w:r w:rsidRPr="000F178B">
        <w:rPr>
          <w:rFonts w:ascii="Times New Roman" w:hAnsi="Times New Roman" w:cs="Times New Roman"/>
        </w:rPr>
        <w:t xml:space="preserve">. For this meeting, 11 directors shall be present, and 11 directors </w:t>
      </w:r>
      <w:proofErr w:type="gramStart"/>
      <w:r w:rsidRPr="000F178B">
        <w:rPr>
          <w:rFonts w:ascii="Times New Roman" w:hAnsi="Times New Roman" w:cs="Times New Roman"/>
        </w:rPr>
        <w:t>actually attended</w:t>
      </w:r>
      <w:proofErr w:type="gramEnd"/>
      <w:r w:rsidRPr="000F178B">
        <w:rPr>
          <w:rFonts w:ascii="Times New Roman" w:hAnsi="Times New Roman" w:cs="Times New Roman"/>
        </w:rPr>
        <w:t xml:space="preserve"> the meeting. Among them, </w:t>
      </w:r>
      <w:r>
        <w:rPr>
          <w:rFonts w:ascii="Times New Roman" w:hAnsi="Times New Roman" w:cs="Times New Roman"/>
        </w:rPr>
        <w:t>8</w:t>
      </w:r>
      <w:r w:rsidRPr="000F178B">
        <w:rPr>
          <w:rFonts w:ascii="Times New Roman" w:hAnsi="Times New Roman" w:cs="Times New Roman"/>
        </w:rPr>
        <w:t xml:space="preserve"> directors, namely </w:t>
      </w:r>
      <w:proofErr w:type="spellStart"/>
      <w:r w:rsidRPr="000F178B">
        <w:rPr>
          <w:rFonts w:ascii="Times New Roman" w:hAnsi="Times New Roman" w:cs="Times New Roman"/>
        </w:rPr>
        <w:t>L</w:t>
      </w:r>
      <w:r w:rsidR="00513331">
        <w:rPr>
          <w:rFonts w:ascii="Times New Roman" w:hAnsi="Times New Roman" w:cs="Times New Roman"/>
        </w:rPr>
        <w:t>v</w:t>
      </w:r>
      <w:proofErr w:type="spellEnd"/>
      <w:r w:rsidR="00513331">
        <w:rPr>
          <w:rFonts w:ascii="Times New Roman" w:hAnsi="Times New Roman" w:cs="Times New Roman"/>
        </w:rPr>
        <w:t xml:space="preserve"> </w:t>
      </w:r>
      <w:proofErr w:type="spellStart"/>
      <w:r w:rsidR="00513331">
        <w:rPr>
          <w:rFonts w:ascii="Times New Roman" w:hAnsi="Times New Roman" w:cs="Times New Roman"/>
        </w:rPr>
        <w:t>Jiajin</w:t>
      </w:r>
      <w:proofErr w:type="spellEnd"/>
      <w:r w:rsidRPr="000F17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Li Zhuyong, </w:t>
      </w:r>
      <w:r w:rsidRPr="000F178B">
        <w:rPr>
          <w:rFonts w:ascii="Times New Roman" w:hAnsi="Times New Roman" w:cs="Times New Roman"/>
        </w:rPr>
        <w:t xml:space="preserve">Xiao Hong, Su Xijia, </w:t>
      </w:r>
      <w:r>
        <w:rPr>
          <w:rFonts w:ascii="Times New Roman" w:hAnsi="Times New Roman" w:cs="Times New Roman"/>
        </w:rPr>
        <w:t xml:space="preserve">Ben </w:t>
      </w:r>
      <w:proofErr w:type="spellStart"/>
      <w:r>
        <w:rPr>
          <w:rFonts w:ascii="Times New Roman" w:hAnsi="Times New Roman" w:cs="Times New Roman"/>
        </w:rPr>
        <w:t>Shenglin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F178B">
        <w:rPr>
          <w:rFonts w:ascii="Times New Roman" w:hAnsi="Times New Roman" w:cs="Times New Roman"/>
        </w:rPr>
        <w:t xml:space="preserve">Xu Lin, Wang </w:t>
      </w:r>
      <w:proofErr w:type="spellStart"/>
      <w:r w:rsidRPr="000F178B">
        <w:rPr>
          <w:rFonts w:ascii="Times New Roman" w:hAnsi="Times New Roman" w:cs="Times New Roman"/>
        </w:rPr>
        <w:t>Hongmei</w:t>
      </w:r>
      <w:proofErr w:type="spellEnd"/>
      <w:r w:rsidRPr="000F178B">
        <w:rPr>
          <w:rFonts w:ascii="Times New Roman" w:hAnsi="Times New Roman" w:cs="Times New Roman"/>
        </w:rPr>
        <w:t xml:space="preserve"> and Qi Yuan attended the meeting via video, which was in conformance with the Company Law and Articles of Association of the Company. </w:t>
      </w:r>
      <w:r>
        <w:rPr>
          <w:rFonts w:ascii="Times New Roman" w:hAnsi="Times New Roman" w:cs="Times New Roman"/>
        </w:rPr>
        <w:t>7</w:t>
      </w:r>
      <w:r w:rsidRPr="000F1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0F178B">
        <w:rPr>
          <w:rFonts w:ascii="Times New Roman" w:hAnsi="Times New Roman" w:cs="Times New Roman"/>
        </w:rPr>
        <w:t xml:space="preserve">upervisors </w:t>
      </w:r>
      <w:r>
        <w:rPr>
          <w:rFonts w:ascii="Times New Roman" w:hAnsi="Times New Roman" w:cs="Times New Roman"/>
        </w:rPr>
        <w:t xml:space="preserve">and Board Secretaries </w:t>
      </w:r>
      <w:r w:rsidRPr="000F178B">
        <w:rPr>
          <w:rFonts w:ascii="Times New Roman" w:hAnsi="Times New Roman" w:cs="Times New Roman"/>
        </w:rPr>
        <w:t>also attended the meeting.</w:t>
      </w:r>
    </w:p>
    <w:p w14:paraId="3F50362B" w14:textId="3A3F515D" w:rsidR="000F178B" w:rsidRDefault="000F178B" w:rsidP="00596449">
      <w:pPr>
        <w:pStyle w:val="a3"/>
        <w:spacing w:before="382" w:line="345" w:lineRule="auto"/>
        <w:ind w:left="116" w:right="236" w:firstLine="480"/>
        <w:rPr>
          <w:rFonts w:ascii="Times New Roman" w:hAnsi="Times New Roman" w:cs="Times New Roman"/>
        </w:rPr>
      </w:pPr>
      <w:r w:rsidRPr="000F178B">
        <w:rPr>
          <w:rFonts w:ascii="Times New Roman" w:hAnsi="Times New Roman" w:cs="Times New Roman"/>
        </w:rPr>
        <w:t xml:space="preserve">The meeting, chaired by Chairman of Board of Directors, </w:t>
      </w:r>
      <w:proofErr w:type="spellStart"/>
      <w:r w:rsidRPr="000F178B">
        <w:rPr>
          <w:rFonts w:ascii="Times New Roman" w:hAnsi="Times New Roman" w:cs="Times New Roman"/>
        </w:rPr>
        <w:t>Lv</w:t>
      </w:r>
      <w:proofErr w:type="spellEnd"/>
      <w:r w:rsidRPr="000F178B">
        <w:rPr>
          <w:rFonts w:ascii="Times New Roman" w:hAnsi="Times New Roman" w:cs="Times New Roman"/>
        </w:rPr>
        <w:t xml:space="preserve"> </w:t>
      </w:r>
      <w:proofErr w:type="spellStart"/>
      <w:r w:rsidRPr="000F178B">
        <w:rPr>
          <w:rFonts w:ascii="Times New Roman" w:hAnsi="Times New Roman" w:cs="Times New Roman"/>
        </w:rPr>
        <w:t>Jiajing</w:t>
      </w:r>
      <w:proofErr w:type="spellEnd"/>
      <w:r w:rsidRPr="000F178B">
        <w:rPr>
          <w:rFonts w:ascii="Times New Roman" w:hAnsi="Times New Roman" w:cs="Times New Roman"/>
        </w:rPr>
        <w:t>, reviewed and passed the following proposals and formed resolutions:</w:t>
      </w:r>
    </w:p>
    <w:p w14:paraId="4B761CEB" w14:textId="2E5F97CC" w:rsidR="000F178B" w:rsidRDefault="000F178B" w:rsidP="000F178B">
      <w:pPr>
        <w:pStyle w:val="a3"/>
        <w:numPr>
          <w:ilvl w:val="0"/>
          <w:numId w:val="1"/>
        </w:numPr>
        <w:spacing w:before="382" w:line="345" w:lineRule="auto"/>
        <w:ind w:right="236"/>
        <w:rPr>
          <w:rFonts w:ascii="Times New Roman" w:hAnsi="Times New Roman" w:cs="Times New Roman"/>
        </w:rPr>
      </w:pPr>
      <w:r w:rsidRPr="000F178B">
        <w:rPr>
          <w:rFonts w:ascii="Times New Roman" w:hAnsi="Times New Roman" w:cs="Times New Roman"/>
        </w:rPr>
        <w:t xml:space="preserve">Proposal to amend the Work Rules of the </w:t>
      </w:r>
      <w:r w:rsidR="00FC1E3C" w:rsidRPr="000F178B">
        <w:rPr>
          <w:rFonts w:ascii="Times New Roman" w:hAnsi="Times New Roman" w:cs="Times New Roman"/>
        </w:rPr>
        <w:t>Governor.</w:t>
      </w:r>
    </w:p>
    <w:p w14:paraId="6D5BB475" w14:textId="4E130A11" w:rsidR="000F178B" w:rsidRDefault="000F178B" w:rsidP="00FC1E3C">
      <w:pPr>
        <w:pStyle w:val="a3"/>
        <w:spacing w:before="382" w:line="345" w:lineRule="auto"/>
        <w:ind w:right="236"/>
        <w:rPr>
          <w:rFonts w:ascii="Times New Roman" w:hAnsi="Times New Roman" w:cs="Times New Roman"/>
        </w:rPr>
      </w:pPr>
      <w:r w:rsidRPr="000F178B">
        <w:rPr>
          <w:rFonts w:ascii="Times New Roman" w:hAnsi="Times New Roman" w:cs="Times New Roman"/>
        </w:rPr>
        <w:t>Voting Results: Assent 11, Dissent 0, Abstain 0</w:t>
      </w:r>
    </w:p>
    <w:p w14:paraId="7F797645" w14:textId="10140D72" w:rsidR="000F178B" w:rsidRDefault="000F178B" w:rsidP="000F178B">
      <w:pPr>
        <w:pStyle w:val="a3"/>
        <w:numPr>
          <w:ilvl w:val="0"/>
          <w:numId w:val="1"/>
        </w:numPr>
        <w:spacing w:before="382" w:line="345" w:lineRule="auto"/>
        <w:ind w:right="236"/>
        <w:rPr>
          <w:rFonts w:ascii="Times New Roman" w:hAnsi="Times New Roman" w:cs="Times New Roman"/>
        </w:rPr>
      </w:pPr>
      <w:r w:rsidRPr="000F178B">
        <w:rPr>
          <w:rFonts w:ascii="Times New Roman" w:hAnsi="Times New Roman" w:cs="Times New Roman"/>
        </w:rPr>
        <w:t xml:space="preserve">Proposal to amend the work rules of the committees under the Board of </w:t>
      </w:r>
      <w:r w:rsidR="00FC1E3C" w:rsidRPr="000F178B">
        <w:rPr>
          <w:rFonts w:ascii="Times New Roman" w:hAnsi="Times New Roman" w:cs="Times New Roman"/>
        </w:rPr>
        <w:lastRenderedPageBreak/>
        <w:t>Directors.</w:t>
      </w:r>
    </w:p>
    <w:p w14:paraId="75D84C28" w14:textId="41C6B779" w:rsidR="000F178B" w:rsidRPr="000F178B" w:rsidRDefault="000F178B" w:rsidP="000F178B">
      <w:pPr>
        <w:pStyle w:val="a3"/>
        <w:spacing w:before="382" w:line="345" w:lineRule="auto"/>
        <w:ind w:right="236"/>
        <w:rPr>
          <w:rFonts w:ascii="Times New Roman" w:hAnsi="Times New Roman" w:cs="Times New Roman"/>
        </w:rPr>
      </w:pPr>
      <w:r w:rsidRPr="000F178B">
        <w:rPr>
          <w:rFonts w:ascii="Times New Roman" w:hAnsi="Times New Roman" w:cs="Times New Roman"/>
        </w:rPr>
        <w:t>Voting Results: Assent 11, Dissent 0, Abstain 0</w:t>
      </w:r>
    </w:p>
    <w:p w14:paraId="140D9068" w14:textId="011F48D1" w:rsidR="000F178B" w:rsidRDefault="000F178B" w:rsidP="000F178B">
      <w:pPr>
        <w:pStyle w:val="a3"/>
        <w:numPr>
          <w:ilvl w:val="0"/>
          <w:numId w:val="1"/>
        </w:numPr>
        <w:spacing w:before="382" w:line="345" w:lineRule="auto"/>
        <w:ind w:right="236"/>
        <w:rPr>
          <w:rFonts w:ascii="Times New Roman" w:hAnsi="Times New Roman" w:cs="Times New Roman"/>
        </w:rPr>
      </w:pPr>
      <w:r w:rsidRPr="000F178B">
        <w:rPr>
          <w:rFonts w:ascii="Times New Roman" w:hAnsi="Times New Roman" w:cs="Times New Roman"/>
        </w:rPr>
        <w:t xml:space="preserve">The 2022-2023 recovery plan for the Hong Kong </w:t>
      </w:r>
      <w:r w:rsidR="00FC1E3C" w:rsidRPr="000F178B">
        <w:rPr>
          <w:rFonts w:ascii="Times New Roman" w:hAnsi="Times New Roman" w:cs="Times New Roman"/>
        </w:rPr>
        <w:t>Branch.</w:t>
      </w:r>
      <w:r w:rsidRPr="000F178B">
        <w:rPr>
          <w:rFonts w:ascii="Times New Roman" w:hAnsi="Times New Roman" w:cs="Times New Roman"/>
        </w:rPr>
        <w:tab/>
      </w:r>
    </w:p>
    <w:p w14:paraId="67A7A081" w14:textId="0446328A" w:rsidR="000F178B" w:rsidRDefault="000F178B" w:rsidP="000F178B">
      <w:pPr>
        <w:pStyle w:val="a3"/>
        <w:spacing w:before="382" w:line="345" w:lineRule="auto"/>
        <w:ind w:right="236"/>
        <w:rPr>
          <w:rFonts w:ascii="Times New Roman" w:hAnsi="Times New Roman" w:cs="Times New Roman"/>
        </w:rPr>
      </w:pPr>
      <w:r w:rsidRPr="000F178B">
        <w:rPr>
          <w:rFonts w:ascii="Times New Roman" w:hAnsi="Times New Roman" w:cs="Times New Roman"/>
        </w:rPr>
        <w:t>Voting Results: Assent 11, Dissent 0, Abstain 0</w:t>
      </w:r>
    </w:p>
    <w:p w14:paraId="186BED6D" w14:textId="365B8566" w:rsidR="009C20D0" w:rsidRDefault="009C20D0" w:rsidP="009C20D0">
      <w:pPr>
        <w:pStyle w:val="a3"/>
        <w:numPr>
          <w:ilvl w:val="0"/>
          <w:numId w:val="1"/>
        </w:numPr>
        <w:spacing w:before="382" w:line="345" w:lineRule="auto"/>
        <w:ind w:righ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 </w:t>
      </w:r>
      <w:r w:rsidRPr="009C20D0">
        <w:rPr>
          <w:rFonts w:ascii="Times New Roman" w:hAnsi="Times New Roman" w:cs="Times New Roman" w:hint="eastAsia"/>
        </w:rPr>
        <w:t>B</w:t>
      </w:r>
      <w:r w:rsidRPr="009C20D0">
        <w:rPr>
          <w:rFonts w:ascii="Times New Roman" w:hAnsi="Times New Roman" w:cs="Times New Roman"/>
        </w:rPr>
        <w:t xml:space="preserve">ranch development plan for </w:t>
      </w:r>
      <w:r w:rsidR="00FC1E3C" w:rsidRPr="009C20D0">
        <w:rPr>
          <w:rFonts w:ascii="Times New Roman" w:hAnsi="Times New Roman" w:cs="Times New Roman"/>
        </w:rPr>
        <w:t>2023.</w:t>
      </w:r>
      <w:r w:rsidRPr="009C20D0">
        <w:rPr>
          <w:rFonts w:ascii="Times New Roman" w:hAnsi="Times New Roman" w:cs="Times New Roman"/>
        </w:rPr>
        <w:tab/>
      </w:r>
    </w:p>
    <w:p w14:paraId="1CBBB39A" w14:textId="64D9F3D4" w:rsidR="000F178B" w:rsidRDefault="000F178B" w:rsidP="009C20D0">
      <w:pPr>
        <w:pStyle w:val="a3"/>
        <w:spacing w:before="382" w:line="345" w:lineRule="auto"/>
        <w:ind w:right="236"/>
        <w:rPr>
          <w:rFonts w:ascii="Times New Roman" w:hAnsi="Times New Roman" w:cs="Times New Roman"/>
        </w:rPr>
      </w:pPr>
      <w:r w:rsidRPr="000F178B">
        <w:rPr>
          <w:rFonts w:ascii="Times New Roman" w:hAnsi="Times New Roman" w:cs="Times New Roman"/>
        </w:rPr>
        <w:t>Voting Results: Assent 11, Dissent 0, Abstain 0</w:t>
      </w:r>
    </w:p>
    <w:p w14:paraId="1ABA6E1B" w14:textId="446759FB" w:rsidR="009C20D0" w:rsidRDefault="009C20D0" w:rsidP="009C20D0">
      <w:pPr>
        <w:pStyle w:val="a3"/>
        <w:numPr>
          <w:ilvl w:val="0"/>
          <w:numId w:val="1"/>
        </w:numPr>
        <w:spacing w:before="382" w:line="345" w:lineRule="auto"/>
        <w:ind w:right="236"/>
        <w:rPr>
          <w:rFonts w:ascii="Times New Roman" w:hAnsi="Times New Roman" w:cs="Times New Roman"/>
        </w:rPr>
      </w:pPr>
      <w:r w:rsidRPr="009C20D0">
        <w:rPr>
          <w:rFonts w:ascii="Times New Roman" w:hAnsi="Times New Roman" w:cs="Times New Roman"/>
        </w:rPr>
        <w:t>Reform plan of</w:t>
      </w:r>
      <w:r w:rsidRPr="009C20D0">
        <w:t xml:space="preserve"> </w:t>
      </w:r>
      <w:r w:rsidRPr="009C20D0">
        <w:rPr>
          <w:rFonts w:ascii="Times New Roman" w:hAnsi="Times New Roman" w:cs="Times New Roman"/>
        </w:rPr>
        <w:t xml:space="preserve">classification of job titles and pay </w:t>
      </w:r>
      <w:r w:rsidR="00FC1E3C" w:rsidRPr="009C20D0">
        <w:rPr>
          <w:rFonts w:ascii="Times New Roman" w:hAnsi="Times New Roman" w:cs="Times New Roman"/>
        </w:rPr>
        <w:t>grades</w:t>
      </w:r>
      <w:r w:rsidR="00FC1E3C">
        <w:rPr>
          <w:rFonts w:ascii="Times New Roman" w:hAnsi="Times New Roman" w:cs="Times New Roman"/>
        </w:rPr>
        <w:t>.</w:t>
      </w:r>
    </w:p>
    <w:p w14:paraId="23088507" w14:textId="4E61D879" w:rsidR="000F178B" w:rsidRPr="009C20D0" w:rsidRDefault="000F178B" w:rsidP="009C20D0">
      <w:pPr>
        <w:pStyle w:val="a3"/>
        <w:spacing w:before="382" w:line="345" w:lineRule="auto"/>
        <w:ind w:right="236"/>
        <w:rPr>
          <w:rFonts w:ascii="Times New Roman" w:hAnsi="Times New Roman" w:cs="Times New Roman"/>
        </w:rPr>
      </w:pPr>
      <w:r w:rsidRPr="009C20D0">
        <w:rPr>
          <w:rFonts w:ascii="Times New Roman" w:hAnsi="Times New Roman" w:cs="Times New Roman"/>
        </w:rPr>
        <w:t>Voting Results: Assent 11, Dissent 0, Abstain 0</w:t>
      </w:r>
    </w:p>
    <w:p w14:paraId="00279670" w14:textId="1A93C072" w:rsidR="009C20D0" w:rsidRDefault="009C20D0" w:rsidP="009C20D0">
      <w:pPr>
        <w:pStyle w:val="a3"/>
        <w:numPr>
          <w:ilvl w:val="0"/>
          <w:numId w:val="1"/>
        </w:numPr>
        <w:spacing w:before="382" w:line="345" w:lineRule="auto"/>
        <w:ind w:right="236"/>
        <w:rPr>
          <w:rFonts w:ascii="Times New Roman" w:hAnsi="Times New Roman" w:cs="Times New Roman"/>
        </w:rPr>
      </w:pPr>
      <w:r w:rsidRPr="009C20D0">
        <w:rPr>
          <w:rFonts w:ascii="Times New Roman" w:hAnsi="Times New Roman" w:cs="Times New Roman"/>
        </w:rPr>
        <w:t xml:space="preserve">Proposal to amend the Management Measures for the Implementation of the Expected Credit Loss </w:t>
      </w:r>
      <w:r>
        <w:rPr>
          <w:rFonts w:ascii="Times New Roman" w:hAnsi="Times New Roman" w:cs="Times New Roman"/>
        </w:rPr>
        <w:t>Method</w:t>
      </w:r>
      <w:r w:rsidRPr="009C20D0">
        <w:rPr>
          <w:rFonts w:ascii="Times New Roman" w:hAnsi="Times New Roman" w:cs="Times New Roman"/>
        </w:rPr>
        <w:t xml:space="preserve"> </w:t>
      </w:r>
    </w:p>
    <w:p w14:paraId="18E416B8" w14:textId="6ED1C2B5" w:rsidR="000F178B" w:rsidRPr="000F178B" w:rsidRDefault="000F178B" w:rsidP="009C20D0">
      <w:pPr>
        <w:pStyle w:val="a3"/>
        <w:spacing w:before="382" w:line="345" w:lineRule="auto"/>
        <w:ind w:right="236"/>
        <w:rPr>
          <w:rFonts w:ascii="Times New Roman" w:hAnsi="Times New Roman" w:cs="Times New Roman"/>
        </w:rPr>
      </w:pPr>
      <w:r w:rsidRPr="000F178B">
        <w:rPr>
          <w:rFonts w:ascii="Times New Roman" w:hAnsi="Times New Roman" w:cs="Times New Roman"/>
        </w:rPr>
        <w:t>Voting Results:</w:t>
      </w:r>
      <w:r w:rsidR="009C20D0">
        <w:rPr>
          <w:rFonts w:ascii="Times New Roman" w:hAnsi="Times New Roman" w:cs="Times New Roman"/>
        </w:rPr>
        <w:t xml:space="preserve"> </w:t>
      </w:r>
      <w:r w:rsidRPr="000F178B">
        <w:rPr>
          <w:rFonts w:ascii="Times New Roman" w:hAnsi="Times New Roman" w:cs="Times New Roman"/>
        </w:rPr>
        <w:t>Assent 11, Dissent 0, Abstain 0</w:t>
      </w:r>
    </w:p>
    <w:p w14:paraId="70E867AC" w14:textId="60DE8B42" w:rsidR="00A31D4B" w:rsidRDefault="00A31D4B" w:rsidP="00A31D4B">
      <w:pPr>
        <w:pStyle w:val="a3"/>
        <w:numPr>
          <w:ilvl w:val="0"/>
          <w:numId w:val="1"/>
        </w:numPr>
        <w:spacing w:before="382" w:line="345" w:lineRule="auto"/>
        <w:ind w:right="236"/>
        <w:rPr>
          <w:rFonts w:ascii="Times New Roman" w:hAnsi="Times New Roman" w:cs="Times New Roman"/>
        </w:rPr>
      </w:pPr>
      <w:r w:rsidRPr="00A31D4B">
        <w:rPr>
          <w:rFonts w:ascii="Times New Roman" w:hAnsi="Times New Roman" w:cs="Times New Roman"/>
        </w:rPr>
        <w:t>Report on the implementation of the optimization of the expected credit loss method</w:t>
      </w:r>
      <w:r>
        <w:rPr>
          <w:rFonts w:ascii="Times New Roman" w:hAnsi="Times New Roman" w:cs="Times New Roman"/>
        </w:rPr>
        <w:t xml:space="preserve"> </w:t>
      </w:r>
      <w:r w:rsidRPr="00A31D4B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 w:hint="eastAsia"/>
        </w:rPr>
        <w:t>proje</w:t>
      </w:r>
      <w:r>
        <w:rPr>
          <w:rFonts w:ascii="Times New Roman" w:hAnsi="Times New Roman" w:cs="Times New Roman"/>
        </w:rPr>
        <w:t xml:space="preserve">ct </w:t>
      </w:r>
      <w:r w:rsidRPr="00A31D4B">
        <w:rPr>
          <w:rFonts w:ascii="Times New Roman" w:hAnsi="Times New Roman" w:cs="Times New Roman"/>
        </w:rPr>
        <w:t xml:space="preserve">validation </w:t>
      </w:r>
      <w:r w:rsidR="00FC1E3C" w:rsidRPr="00A31D4B">
        <w:rPr>
          <w:rFonts w:ascii="Times New Roman" w:hAnsi="Times New Roman" w:cs="Times New Roman"/>
        </w:rPr>
        <w:t>project.</w:t>
      </w:r>
      <w:r w:rsidRPr="00A31D4B">
        <w:rPr>
          <w:rFonts w:ascii="Times New Roman" w:hAnsi="Times New Roman" w:cs="Times New Roman"/>
        </w:rPr>
        <w:t xml:space="preserve"> </w:t>
      </w:r>
    </w:p>
    <w:p w14:paraId="0148402A" w14:textId="05FA5DAD" w:rsidR="000F178B" w:rsidRPr="000F178B" w:rsidRDefault="000F178B" w:rsidP="00A31D4B">
      <w:pPr>
        <w:pStyle w:val="a3"/>
        <w:spacing w:before="382" w:line="345" w:lineRule="auto"/>
        <w:ind w:right="236"/>
        <w:rPr>
          <w:rFonts w:ascii="Times New Roman" w:hAnsi="Times New Roman" w:cs="Times New Roman"/>
        </w:rPr>
      </w:pPr>
      <w:r w:rsidRPr="000F178B">
        <w:rPr>
          <w:rFonts w:ascii="Times New Roman" w:hAnsi="Times New Roman" w:cs="Times New Roman"/>
        </w:rPr>
        <w:t>Voting Results: Assent 11, Dissent 0, Abstain 0</w:t>
      </w:r>
    </w:p>
    <w:p w14:paraId="441E41C7" w14:textId="65523304" w:rsidR="00A31D4B" w:rsidRDefault="00A31D4B" w:rsidP="00A31D4B">
      <w:pPr>
        <w:pStyle w:val="a3"/>
        <w:numPr>
          <w:ilvl w:val="0"/>
          <w:numId w:val="1"/>
        </w:numPr>
        <w:spacing w:before="382" w:line="345" w:lineRule="auto"/>
        <w:ind w:righ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</w:t>
      </w:r>
      <w:r w:rsidRPr="00A31D4B">
        <w:rPr>
          <w:rFonts w:ascii="Times New Roman" w:hAnsi="Times New Roman" w:cs="Times New Roman"/>
        </w:rPr>
        <w:t xml:space="preserve">Report on the self-assessment of money laundering </w:t>
      </w:r>
      <w:r w:rsidR="00FC1E3C" w:rsidRPr="00A31D4B">
        <w:rPr>
          <w:rFonts w:ascii="Times New Roman" w:hAnsi="Times New Roman" w:cs="Times New Roman"/>
        </w:rPr>
        <w:t>risks.</w:t>
      </w:r>
    </w:p>
    <w:p w14:paraId="4BD246A3" w14:textId="75A488BA" w:rsidR="000F178B" w:rsidRPr="000F178B" w:rsidRDefault="000F178B" w:rsidP="00A31D4B">
      <w:pPr>
        <w:pStyle w:val="a3"/>
        <w:spacing w:before="382" w:line="345" w:lineRule="auto"/>
        <w:ind w:right="236"/>
        <w:rPr>
          <w:rFonts w:ascii="Times New Roman" w:hAnsi="Times New Roman" w:cs="Times New Roman"/>
        </w:rPr>
      </w:pPr>
      <w:r w:rsidRPr="000F178B">
        <w:rPr>
          <w:rFonts w:ascii="Times New Roman" w:hAnsi="Times New Roman" w:cs="Times New Roman"/>
        </w:rPr>
        <w:t>Voting Results: Assent 11, Dissent 0, Abstain 0</w:t>
      </w:r>
    </w:p>
    <w:p w14:paraId="5826356D" w14:textId="55EBE86C" w:rsidR="00A31D4B" w:rsidRDefault="00A31D4B" w:rsidP="00A31D4B">
      <w:pPr>
        <w:pStyle w:val="a3"/>
        <w:numPr>
          <w:ilvl w:val="0"/>
          <w:numId w:val="1"/>
        </w:numPr>
        <w:spacing w:before="382" w:line="345" w:lineRule="auto"/>
        <w:ind w:right="236"/>
        <w:rPr>
          <w:rFonts w:ascii="Times New Roman" w:hAnsi="Times New Roman" w:cs="Times New Roman"/>
        </w:rPr>
      </w:pPr>
      <w:r w:rsidRPr="00A31D4B">
        <w:rPr>
          <w:rFonts w:ascii="Times New Roman" w:hAnsi="Times New Roman" w:cs="Times New Roman"/>
        </w:rPr>
        <w:t xml:space="preserve">Proposal on the granting of connected transaction quota to Zhejiang </w:t>
      </w:r>
      <w:r>
        <w:rPr>
          <w:rFonts w:ascii="Times New Roman" w:hAnsi="Times New Roman" w:cs="Times New Roman"/>
        </w:rPr>
        <w:t xml:space="preserve">Provincial </w:t>
      </w:r>
      <w:r w:rsidRPr="00A31D4B">
        <w:rPr>
          <w:rFonts w:ascii="Times New Roman" w:hAnsi="Times New Roman" w:cs="Times New Roman"/>
        </w:rPr>
        <w:t xml:space="preserve">Energy Group </w:t>
      </w:r>
      <w:r>
        <w:rPr>
          <w:rFonts w:ascii="Times New Roman" w:hAnsi="Times New Roman" w:cs="Times New Roman"/>
        </w:rPr>
        <w:t xml:space="preserve">and its Associated Enterprises. For details, please refer to the Company’s </w:t>
      </w:r>
      <w:r w:rsidRPr="00A31D4B">
        <w:rPr>
          <w:rFonts w:ascii="Times New Roman" w:hAnsi="Times New Roman" w:cs="Times New Roman"/>
          <w:i/>
          <w:iCs/>
        </w:rPr>
        <w:t>Announcement on Granting Connected Transaction Quota to Zhejiang Provincial Energy Group and its Associated Enterprises</w:t>
      </w:r>
      <w:r>
        <w:rPr>
          <w:rFonts w:ascii="Times New Roman" w:hAnsi="Times New Roman" w:cs="Times New Roman"/>
        </w:rPr>
        <w:t>.</w:t>
      </w:r>
    </w:p>
    <w:p w14:paraId="5CECC653" w14:textId="42AF3F8F" w:rsidR="000F178B" w:rsidRPr="000F178B" w:rsidRDefault="000F178B" w:rsidP="00A31D4B">
      <w:pPr>
        <w:pStyle w:val="a3"/>
        <w:spacing w:before="382" w:line="345" w:lineRule="auto"/>
        <w:ind w:right="236"/>
        <w:rPr>
          <w:rFonts w:ascii="Times New Roman" w:hAnsi="Times New Roman" w:cs="Times New Roman"/>
        </w:rPr>
      </w:pPr>
      <w:r w:rsidRPr="000F178B">
        <w:rPr>
          <w:rFonts w:ascii="Times New Roman" w:hAnsi="Times New Roman" w:cs="Times New Roman"/>
        </w:rPr>
        <w:lastRenderedPageBreak/>
        <w:t>Voting Results: Assent 11, Dissent 0, Abstain 0</w:t>
      </w:r>
    </w:p>
    <w:p w14:paraId="54249F04" w14:textId="7FA79841" w:rsidR="00A31D4B" w:rsidRDefault="00A31D4B" w:rsidP="000F178B">
      <w:pPr>
        <w:pStyle w:val="a3"/>
        <w:spacing w:before="382" w:line="345" w:lineRule="auto"/>
        <w:ind w:left="116" w:right="236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X.</w:t>
      </w:r>
      <w:r w:rsidRPr="00A31D4B">
        <w:rPr>
          <w:rFonts w:ascii="Times New Roman" w:hAnsi="Times New Roman" w:cs="Times New Roman"/>
        </w:rPr>
        <w:t xml:space="preserve"> Proposal to write off bad debts with single loss larger than RMB</w:t>
      </w:r>
      <w:r>
        <w:rPr>
          <w:rFonts w:ascii="Times New Roman" w:hAnsi="Times New Roman" w:cs="Times New Roman"/>
        </w:rPr>
        <w:t>3</w:t>
      </w:r>
      <w:r w:rsidRPr="00A31D4B">
        <w:rPr>
          <w:rFonts w:ascii="Times New Roman" w:hAnsi="Times New Roman" w:cs="Times New Roman"/>
        </w:rPr>
        <w:t>00 million (f</w:t>
      </w:r>
      <w:r>
        <w:rPr>
          <w:rFonts w:ascii="Times New Roman" w:hAnsi="Times New Roman" w:cs="Times New Roman"/>
        </w:rPr>
        <w:t>irst</w:t>
      </w:r>
      <w:r w:rsidRPr="00A31D4B">
        <w:rPr>
          <w:rFonts w:ascii="Times New Roman" w:hAnsi="Times New Roman" w:cs="Times New Roman"/>
        </w:rPr>
        <w:t xml:space="preserve"> batch in 2022).</w:t>
      </w:r>
    </w:p>
    <w:p w14:paraId="02814974" w14:textId="4CE04E31" w:rsidR="000F178B" w:rsidRDefault="000F178B" w:rsidP="000F178B">
      <w:pPr>
        <w:pStyle w:val="a3"/>
        <w:spacing w:before="382" w:line="345" w:lineRule="auto"/>
        <w:ind w:left="116" w:right="236" w:firstLine="480"/>
        <w:rPr>
          <w:rFonts w:ascii="Times New Roman" w:hAnsi="Times New Roman" w:cs="Times New Roman"/>
        </w:rPr>
      </w:pPr>
      <w:r w:rsidRPr="000F178B">
        <w:rPr>
          <w:rFonts w:ascii="Times New Roman" w:hAnsi="Times New Roman" w:cs="Times New Roman"/>
        </w:rPr>
        <w:t>Voting Results: Assent 11, Dissent 0, Abstain 0</w:t>
      </w:r>
    </w:p>
    <w:p w14:paraId="3E3922E2" w14:textId="7AF64E64" w:rsidR="00530B5F" w:rsidRPr="00A31D4B" w:rsidRDefault="00A31D4B" w:rsidP="000301C0">
      <w:pPr>
        <w:pStyle w:val="a3"/>
        <w:spacing w:before="382" w:line="345" w:lineRule="auto"/>
        <w:ind w:left="116" w:right="236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XI.</w:t>
      </w:r>
      <w:r w:rsidRPr="00A31D4B">
        <w:rPr>
          <w:rFonts w:ascii="Times New Roman" w:hAnsi="Times New Roman" w:cs="Times New Roman"/>
        </w:rPr>
        <w:t xml:space="preserve"> Proposal to write off </w:t>
      </w:r>
      <w:r>
        <w:rPr>
          <w:rFonts w:ascii="Times New Roman" w:hAnsi="Times New Roman" w:cs="Times New Roman"/>
        </w:rPr>
        <w:t xml:space="preserve">subsidiaries’ </w:t>
      </w:r>
      <w:r w:rsidRPr="00A31D4B">
        <w:rPr>
          <w:rFonts w:ascii="Times New Roman" w:hAnsi="Times New Roman" w:cs="Times New Roman"/>
        </w:rPr>
        <w:t>bad debts with single loss larger than RMB300 million (first batch in 2022).</w:t>
      </w:r>
    </w:p>
    <w:p w14:paraId="76633098" w14:textId="77777777" w:rsidR="00FC1E3C" w:rsidRDefault="00A31D4B" w:rsidP="00FC1E3C">
      <w:pPr>
        <w:pStyle w:val="a3"/>
        <w:spacing w:before="382" w:line="345" w:lineRule="auto"/>
        <w:ind w:left="116" w:right="236" w:firstLine="480"/>
        <w:rPr>
          <w:rFonts w:ascii="Times New Roman" w:hAnsi="Times New Roman" w:cs="Times New Roman"/>
        </w:rPr>
      </w:pPr>
      <w:r w:rsidRPr="000F178B">
        <w:rPr>
          <w:rFonts w:ascii="Times New Roman" w:hAnsi="Times New Roman" w:cs="Times New Roman"/>
        </w:rPr>
        <w:t>Voting Results: Assent 11, Dissent 0, Abstain 0</w:t>
      </w:r>
    </w:p>
    <w:p w14:paraId="21B46086" w14:textId="3F2E82F8" w:rsidR="00A31D4B" w:rsidRPr="00A31D4B" w:rsidRDefault="00A31D4B" w:rsidP="00FC1E3C">
      <w:pPr>
        <w:pStyle w:val="a3"/>
        <w:spacing w:before="382" w:line="345" w:lineRule="auto"/>
        <w:ind w:left="116" w:right="236" w:firstLine="480"/>
        <w:rPr>
          <w:rFonts w:ascii="Times New Roman" w:hAnsi="Times New Roman" w:cs="Times New Roman"/>
        </w:rPr>
      </w:pPr>
      <w:r w:rsidRPr="00A31D4B">
        <w:rPr>
          <w:rFonts w:ascii="Times New Roman" w:hAnsi="Times New Roman" w:cs="Times New Roman"/>
        </w:rPr>
        <w:t>It is hereby announced.</w:t>
      </w:r>
    </w:p>
    <w:p w14:paraId="1FE7B199" w14:textId="77777777" w:rsidR="00A31D4B" w:rsidRPr="00A31D4B" w:rsidRDefault="00A31D4B" w:rsidP="00A31D4B">
      <w:pPr>
        <w:spacing w:line="345" w:lineRule="auto"/>
        <w:rPr>
          <w:rFonts w:ascii="Times New Roman" w:hAnsi="Times New Roman" w:cs="Times New Roman"/>
        </w:rPr>
      </w:pPr>
    </w:p>
    <w:p w14:paraId="169507E9" w14:textId="77777777" w:rsidR="00A31D4B" w:rsidRPr="00A31D4B" w:rsidRDefault="00A31D4B" w:rsidP="00A31D4B">
      <w:pPr>
        <w:spacing w:line="345" w:lineRule="auto"/>
        <w:rPr>
          <w:rFonts w:ascii="Times New Roman" w:hAnsi="Times New Roman" w:cs="Times New Roman"/>
        </w:rPr>
      </w:pPr>
    </w:p>
    <w:p w14:paraId="6E5D3A80" w14:textId="08DCD19B" w:rsidR="00A31D4B" w:rsidRPr="00A31D4B" w:rsidRDefault="00A31D4B" w:rsidP="00A31D4B">
      <w:pPr>
        <w:spacing w:line="345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A31D4B">
        <w:rPr>
          <w:rFonts w:ascii="Times New Roman" w:hAnsi="Times New Roman" w:cs="Times New Roman"/>
        </w:rPr>
        <w:t>Board of Directors of Industrial Bank Co., Ltd.</w:t>
      </w:r>
    </w:p>
    <w:p w14:paraId="2054F28C" w14:textId="73D3EDE5" w:rsidR="00A31D4B" w:rsidRPr="00A31D4B" w:rsidRDefault="00A31D4B" w:rsidP="00A31D4B">
      <w:pPr>
        <w:spacing w:line="345" w:lineRule="auto"/>
        <w:jc w:val="right"/>
        <w:rPr>
          <w:rFonts w:ascii="Times New Roman" w:hAnsi="Times New Roman" w:cs="Times New Roman"/>
        </w:rPr>
        <w:sectPr w:rsidR="00A31D4B" w:rsidRPr="00A31D4B">
          <w:footerReference w:type="default" r:id="rId7"/>
          <w:type w:val="continuous"/>
          <w:pgSz w:w="11910" w:h="16840"/>
          <w:pgMar w:top="1400" w:right="1520" w:bottom="1380" w:left="1640" w:header="720" w:footer="1200" w:gutter="0"/>
          <w:pgNumType w:start="1"/>
          <w:cols w:space="720"/>
        </w:sectPr>
      </w:pPr>
      <w:r>
        <w:rPr>
          <w:rFonts w:ascii="Times New Roman" w:hAnsi="Times New Roman" w:cs="Times New Roman"/>
        </w:rPr>
        <w:t xml:space="preserve">                                           December 16</w:t>
      </w:r>
      <w:r w:rsidRPr="00A31D4B">
        <w:rPr>
          <w:rFonts w:ascii="Times New Roman" w:hAnsi="Times New Roman" w:cs="Times New Roman"/>
        </w:rPr>
        <w:t>, 2022</w:t>
      </w:r>
    </w:p>
    <w:p w14:paraId="29F4F2EA" w14:textId="4B18F2C0" w:rsidR="00530B5F" w:rsidRPr="000F178B" w:rsidRDefault="00530B5F" w:rsidP="00A31D4B">
      <w:pPr>
        <w:pStyle w:val="a3"/>
        <w:spacing w:before="131" w:line="345" w:lineRule="auto"/>
        <w:ind w:right="767"/>
        <w:rPr>
          <w:rFonts w:ascii="Times New Roman" w:hAnsi="Times New Roman" w:cs="Times New Roman"/>
        </w:rPr>
      </w:pPr>
    </w:p>
    <w:sectPr w:rsidR="00530B5F" w:rsidRPr="000F178B">
      <w:pgSz w:w="11910" w:h="16840"/>
      <w:pgMar w:top="1420" w:right="1520" w:bottom="1380" w:left="1640" w:header="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DF4F" w14:textId="77777777" w:rsidR="001D6155" w:rsidRDefault="001D6155">
      <w:r>
        <w:separator/>
      </w:r>
    </w:p>
  </w:endnote>
  <w:endnote w:type="continuationSeparator" w:id="0">
    <w:p w14:paraId="3D29976A" w14:textId="77777777" w:rsidR="001D6155" w:rsidRDefault="001D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6D4D" w14:textId="77777777" w:rsidR="00530B5F" w:rsidRDefault="001D6155">
    <w:pPr>
      <w:pStyle w:val="a3"/>
      <w:spacing w:line="14" w:lineRule="auto"/>
      <w:ind w:left="0"/>
      <w:rPr>
        <w:sz w:val="20"/>
      </w:rPr>
    </w:pPr>
    <w:r>
      <w:pict w14:anchorId="06080F7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92.45pt;margin-top:770.9pt;width:10.5pt;height:12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3A10E46" w14:textId="77777777" w:rsidR="00530B5F" w:rsidRDefault="00000000">
                <w:pPr>
                  <w:spacing w:before="12"/>
                  <w:ind w:left="6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01A2" w14:textId="77777777" w:rsidR="001D6155" w:rsidRDefault="001D6155">
      <w:r>
        <w:separator/>
      </w:r>
    </w:p>
  </w:footnote>
  <w:footnote w:type="continuationSeparator" w:id="0">
    <w:p w14:paraId="7B8CB303" w14:textId="77777777" w:rsidR="001D6155" w:rsidRDefault="001D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46935"/>
    <w:multiLevelType w:val="hybridMultilevel"/>
    <w:tmpl w:val="582AC670"/>
    <w:lvl w:ilvl="0" w:tplc="A6966F40">
      <w:start w:val="1"/>
      <w:numFmt w:val="upperRoman"/>
      <w:lvlText w:val="%1.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40"/>
      </w:pPr>
    </w:lvl>
    <w:lvl w:ilvl="2" w:tplc="0409001B" w:tentative="1">
      <w:start w:val="1"/>
      <w:numFmt w:val="lowerRoman"/>
      <w:lvlText w:val="%3."/>
      <w:lvlJc w:val="right"/>
      <w:pPr>
        <w:ind w:left="1916" w:hanging="440"/>
      </w:pPr>
    </w:lvl>
    <w:lvl w:ilvl="3" w:tplc="0409000F" w:tentative="1">
      <w:start w:val="1"/>
      <w:numFmt w:val="decimal"/>
      <w:lvlText w:val="%4."/>
      <w:lvlJc w:val="left"/>
      <w:pPr>
        <w:ind w:left="2356" w:hanging="440"/>
      </w:pPr>
    </w:lvl>
    <w:lvl w:ilvl="4" w:tplc="04090019" w:tentative="1">
      <w:start w:val="1"/>
      <w:numFmt w:val="lowerLetter"/>
      <w:lvlText w:val="%5)"/>
      <w:lvlJc w:val="left"/>
      <w:pPr>
        <w:ind w:left="2796" w:hanging="440"/>
      </w:pPr>
    </w:lvl>
    <w:lvl w:ilvl="5" w:tplc="0409001B" w:tentative="1">
      <w:start w:val="1"/>
      <w:numFmt w:val="lowerRoman"/>
      <w:lvlText w:val="%6."/>
      <w:lvlJc w:val="right"/>
      <w:pPr>
        <w:ind w:left="3236" w:hanging="440"/>
      </w:pPr>
    </w:lvl>
    <w:lvl w:ilvl="6" w:tplc="0409000F" w:tentative="1">
      <w:start w:val="1"/>
      <w:numFmt w:val="decimal"/>
      <w:lvlText w:val="%7."/>
      <w:lvlJc w:val="left"/>
      <w:pPr>
        <w:ind w:left="3676" w:hanging="440"/>
      </w:pPr>
    </w:lvl>
    <w:lvl w:ilvl="7" w:tplc="04090019" w:tentative="1">
      <w:start w:val="1"/>
      <w:numFmt w:val="lowerLetter"/>
      <w:lvlText w:val="%8)"/>
      <w:lvlJc w:val="left"/>
      <w:pPr>
        <w:ind w:left="4116" w:hanging="440"/>
      </w:pPr>
    </w:lvl>
    <w:lvl w:ilvl="8" w:tplc="0409001B" w:tentative="1">
      <w:start w:val="1"/>
      <w:numFmt w:val="lowerRoman"/>
      <w:lvlText w:val="%9."/>
      <w:lvlJc w:val="right"/>
      <w:pPr>
        <w:ind w:left="4556" w:hanging="440"/>
      </w:pPr>
    </w:lvl>
  </w:abstractNum>
  <w:num w:numId="1" w16cid:durableId="155742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0B5F"/>
    <w:rsid w:val="000301C0"/>
    <w:rsid w:val="000F178B"/>
    <w:rsid w:val="001D6155"/>
    <w:rsid w:val="0049056B"/>
    <w:rsid w:val="00513331"/>
    <w:rsid w:val="00530B5F"/>
    <w:rsid w:val="00596449"/>
    <w:rsid w:val="006C2F1D"/>
    <w:rsid w:val="009C20D0"/>
    <w:rsid w:val="00A31D4B"/>
    <w:rsid w:val="00F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EE7F1"/>
  <w15:docId w15:val="{C2D1E511-389E-4146-B182-6412AE55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6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1"/>
      <w:ind w:left="776" w:right="893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sanshan</dc:creator>
  <cp:lastModifiedBy>崔 婉艳</cp:lastModifiedBy>
  <cp:revision>7</cp:revision>
  <dcterms:created xsi:type="dcterms:W3CDTF">2023-04-14T04:43:00Z</dcterms:created>
  <dcterms:modified xsi:type="dcterms:W3CDTF">2023-04-16T10:42:00Z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2023-04-14T00:00:00Z</vt:filetime>
  </property>
</Properties>
</file>