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6FC6" w14:textId="3FC014B1" w:rsidR="00D74018" w:rsidRPr="00D74018" w:rsidRDefault="00D74018" w:rsidP="00D74018">
      <w:pPr>
        <w:autoSpaceDE/>
        <w:autoSpaceDN/>
        <w:spacing w:line="500" w:lineRule="exact"/>
        <w:rPr>
          <w:rFonts w:ascii="Times New Roman" w:hAnsi="Times New Roman" w:cs="Times New Roman"/>
          <w:b/>
          <w:kern w:val="2"/>
          <w:sz w:val="21"/>
          <w:szCs w:val="21"/>
        </w:rPr>
      </w:pPr>
      <w:r w:rsidRPr="00D74018">
        <w:rPr>
          <w:rFonts w:ascii="Times New Roman" w:hAnsi="Times New Roman" w:cs="Times New Roman"/>
          <w:b/>
          <w:kern w:val="2"/>
          <w:sz w:val="21"/>
          <w:szCs w:val="21"/>
        </w:rPr>
        <w:t>Announcement Code: TEMP 202</w:t>
      </w:r>
      <w:r>
        <w:rPr>
          <w:rFonts w:ascii="Times New Roman" w:hAnsi="Times New Roman" w:cs="Times New Roman"/>
          <w:b/>
          <w:kern w:val="2"/>
          <w:sz w:val="21"/>
          <w:szCs w:val="21"/>
        </w:rPr>
        <w:t>3-005</w:t>
      </w:r>
    </w:p>
    <w:p w14:paraId="345AD5C6" w14:textId="77777777" w:rsidR="00D74018" w:rsidRPr="00D74018" w:rsidRDefault="00D74018" w:rsidP="00D74018">
      <w:pPr>
        <w:autoSpaceDE/>
        <w:autoSpaceDN/>
        <w:spacing w:line="500" w:lineRule="exact"/>
        <w:rPr>
          <w:rFonts w:ascii="Times New Roman" w:hAnsi="Times New Roman" w:cs="Times New Roman"/>
          <w:b/>
          <w:kern w:val="2"/>
          <w:sz w:val="21"/>
          <w:szCs w:val="21"/>
        </w:rPr>
      </w:pPr>
      <w:r w:rsidRPr="00D74018">
        <w:rPr>
          <w:rFonts w:ascii="Times New Roman" w:hAnsi="Times New Roman" w:cs="Times New Roman"/>
          <w:b/>
          <w:kern w:val="2"/>
          <w:sz w:val="21"/>
          <w:szCs w:val="21"/>
        </w:rPr>
        <w:t xml:space="preserve">Code of A Share: 601166             Abbreviation of A Share: Industrial Bank             </w:t>
      </w:r>
    </w:p>
    <w:p w14:paraId="1BC7D46A" w14:textId="77777777" w:rsidR="00D74018" w:rsidRPr="00D74018" w:rsidRDefault="00D74018" w:rsidP="00D74018">
      <w:pPr>
        <w:autoSpaceDE/>
        <w:autoSpaceDN/>
        <w:spacing w:line="500" w:lineRule="exact"/>
        <w:rPr>
          <w:rFonts w:ascii="Times New Roman" w:hAnsi="Times New Roman" w:cs="Times New Roman"/>
          <w:b/>
          <w:kern w:val="2"/>
          <w:sz w:val="21"/>
          <w:szCs w:val="21"/>
        </w:rPr>
      </w:pPr>
      <w:r w:rsidRPr="00D74018">
        <w:rPr>
          <w:rFonts w:ascii="Times New Roman" w:hAnsi="Times New Roman" w:cs="Times New Roman"/>
          <w:b/>
          <w:kern w:val="2"/>
          <w:sz w:val="21"/>
          <w:szCs w:val="21"/>
        </w:rPr>
        <w:t>Code of Preferred Stock: 360005, 360012, 360032     Abbreviation of Preferred Stock: Industrial Preferred 1, Industrial Preferred 2, Industrial Preferred 3</w:t>
      </w:r>
    </w:p>
    <w:p w14:paraId="64EBD21F" w14:textId="5C2CA4EC" w:rsidR="00AA5811" w:rsidRPr="00D74018" w:rsidRDefault="00D74018" w:rsidP="00D74018">
      <w:pPr>
        <w:autoSpaceDE/>
        <w:autoSpaceDN/>
        <w:spacing w:line="500" w:lineRule="exact"/>
        <w:rPr>
          <w:rFonts w:ascii="Times New Roman" w:eastAsia="Microsoft JhengHei" w:hAnsi="Times New Roman" w:cs="Times New Roman"/>
          <w:b/>
          <w:sz w:val="21"/>
        </w:rPr>
      </w:pPr>
      <w:r w:rsidRPr="00D74018">
        <w:rPr>
          <w:rFonts w:ascii="Times New Roman" w:hAnsi="Times New Roman" w:cs="Times New Roman"/>
          <w:b/>
          <w:kern w:val="2"/>
          <w:sz w:val="21"/>
          <w:szCs w:val="21"/>
        </w:rPr>
        <w:t>Code of Convertible Bonds:</w:t>
      </w:r>
      <w:proofErr w:type="gramStart"/>
      <w:r w:rsidRPr="00D74018">
        <w:rPr>
          <w:rFonts w:ascii="Times New Roman" w:hAnsi="Times New Roman" w:cs="Times New Roman"/>
          <w:b/>
          <w:kern w:val="2"/>
          <w:sz w:val="21"/>
          <w:szCs w:val="21"/>
        </w:rPr>
        <w:t>113052  Abbreviation</w:t>
      </w:r>
      <w:proofErr w:type="gramEnd"/>
      <w:r w:rsidRPr="00D74018">
        <w:rPr>
          <w:rFonts w:ascii="Times New Roman" w:hAnsi="Times New Roman" w:cs="Times New Roman"/>
          <w:b/>
          <w:kern w:val="2"/>
          <w:sz w:val="21"/>
          <w:szCs w:val="21"/>
        </w:rPr>
        <w:t xml:space="preserve"> of Convertible Bonds: Industrial Convertible Bonds </w:t>
      </w:r>
      <w:r w:rsidRPr="00D74018">
        <w:rPr>
          <w:rFonts w:ascii="Times New Roman" w:eastAsia="Microsoft JhengHei" w:hAnsi="Times New Roman" w:cs="Times New Roman"/>
          <w:b/>
          <w:w w:val="201"/>
          <w:sz w:val="21"/>
        </w:rPr>
        <w:t xml:space="preserve">     </w:t>
      </w:r>
    </w:p>
    <w:p w14:paraId="45E8C967" w14:textId="77777777" w:rsidR="00AA5811" w:rsidRPr="00D74018" w:rsidRDefault="00AA5811">
      <w:pPr>
        <w:pStyle w:val="a3"/>
        <w:spacing w:before="16"/>
        <w:rPr>
          <w:rFonts w:ascii="Times New Roman" w:hAnsi="Times New Roman" w:cs="Times New Roman"/>
          <w:b/>
        </w:rPr>
      </w:pPr>
    </w:p>
    <w:p w14:paraId="5B924BD9" w14:textId="77777777" w:rsidR="00AA5811" w:rsidRPr="00D74018" w:rsidRDefault="00AA5811">
      <w:pPr>
        <w:pStyle w:val="a3"/>
        <w:spacing w:before="9"/>
        <w:rPr>
          <w:rFonts w:ascii="Times New Roman" w:hAnsi="Times New Roman" w:cs="Times New Roman"/>
          <w:sz w:val="36"/>
        </w:rPr>
      </w:pPr>
    </w:p>
    <w:p w14:paraId="548987A9" w14:textId="77777777" w:rsidR="006D3603" w:rsidRPr="00E816B8" w:rsidRDefault="006D3603" w:rsidP="006D3603">
      <w:pPr>
        <w:pStyle w:val="a4"/>
        <w:ind w:left="0"/>
        <w:jc w:val="center"/>
        <w:rPr>
          <w:rFonts w:ascii="Times New Roman" w:hAnsi="Times New Roman" w:cs="Times New Roman"/>
        </w:rPr>
      </w:pPr>
    </w:p>
    <w:p w14:paraId="59F9B450" w14:textId="77777777" w:rsidR="006D3603" w:rsidRPr="006D3603" w:rsidRDefault="006D3603" w:rsidP="006D3603">
      <w:pPr>
        <w:pStyle w:val="a3"/>
        <w:spacing w:line="362" w:lineRule="auto"/>
        <w:ind w:left="118" w:right="235" w:firstLine="479"/>
        <w:jc w:val="center"/>
        <w:rPr>
          <w:rFonts w:ascii="Times New Roman" w:hAnsi="Times New Roman" w:cs="Times New Roman"/>
          <w:color w:val="FF0000"/>
          <w:sz w:val="40"/>
          <w:szCs w:val="40"/>
        </w:rPr>
      </w:pPr>
      <w:r w:rsidRPr="006D3603">
        <w:rPr>
          <w:rFonts w:ascii="Times New Roman" w:hAnsi="Times New Roman" w:cs="Times New Roman"/>
          <w:color w:val="FF0000"/>
          <w:sz w:val="40"/>
          <w:szCs w:val="40"/>
        </w:rPr>
        <w:t>Industrial Bank Co., Ltd.</w:t>
      </w:r>
    </w:p>
    <w:p w14:paraId="63A94433" w14:textId="77777777" w:rsidR="006D3603" w:rsidRDefault="006D3603" w:rsidP="006D3603">
      <w:pPr>
        <w:pStyle w:val="a3"/>
        <w:spacing w:line="362" w:lineRule="auto"/>
        <w:ind w:left="118" w:right="235" w:firstLine="479"/>
        <w:jc w:val="center"/>
        <w:rPr>
          <w:rFonts w:ascii="Times New Roman" w:hAnsi="Times New Roman" w:cs="Times New Roman"/>
          <w:color w:val="FF0000"/>
          <w:sz w:val="40"/>
          <w:szCs w:val="40"/>
        </w:rPr>
      </w:pPr>
      <w:r w:rsidRPr="006D3603">
        <w:rPr>
          <w:rFonts w:ascii="Times New Roman" w:hAnsi="Times New Roman" w:cs="Times New Roman"/>
          <w:color w:val="FF0000"/>
          <w:sz w:val="40"/>
          <w:szCs w:val="40"/>
        </w:rPr>
        <w:t xml:space="preserve">Announcement on Resignation of </w:t>
      </w:r>
    </w:p>
    <w:p w14:paraId="7642DE22" w14:textId="5C3B228C" w:rsidR="006D3603" w:rsidRPr="006D3603" w:rsidRDefault="006D3603" w:rsidP="006D3603">
      <w:pPr>
        <w:pStyle w:val="a3"/>
        <w:spacing w:line="362" w:lineRule="auto"/>
        <w:ind w:left="118" w:right="235" w:firstLine="479"/>
        <w:jc w:val="center"/>
        <w:rPr>
          <w:rFonts w:ascii="Times New Roman" w:hAnsi="Times New Roman" w:cs="Times New Roman"/>
          <w:color w:val="FF0000"/>
          <w:sz w:val="40"/>
          <w:szCs w:val="40"/>
        </w:rPr>
      </w:pPr>
      <w:r w:rsidRPr="006D3603">
        <w:rPr>
          <w:rFonts w:ascii="Times New Roman" w:hAnsi="Times New Roman" w:cs="Times New Roman"/>
          <w:color w:val="FF0000"/>
          <w:sz w:val="40"/>
          <w:szCs w:val="40"/>
        </w:rPr>
        <w:t>Independent Director</w:t>
      </w:r>
    </w:p>
    <w:p w14:paraId="2ED2DE19" w14:textId="77777777" w:rsidR="000D756D" w:rsidRDefault="000D756D" w:rsidP="006D3603">
      <w:pPr>
        <w:pStyle w:val="a3"/>
        <w:spacing w:line="362" w:lineRule="auto"/>
        <w:ind w:left="118" w:right="235" w:firstLine="479"/>
        <w:rPr>
          <w:rFonts w:ascii="Times New Roman" w:hAnsi="Times New Roman" w:cs="Times New Roman"/>
        </w:rPr>
      </w:pPr>
    </w:p>
    <w:p w14:paraId="1674B9EC" w14:textId="3A9986BD" w:rsidR="00AA5811" w:rsidRPr="00D74018" w:rsidRDefault="00D74018" w:rsidP="006D3603">
      <w:pPr>
        <w:pStyle w:val="a3"/>
        <w:spacing w:line="362" w:lineRule="auto"/>
        <w:ind w:left="118" w:right="235" w:firstLine="479"/>
        <w:rPr>
          <w:rFonts w:ascii="Times New Roman" w:hAnsi="Times New Roman" w:cs="Times New Roman"/>
        </w:rPr>
      </w:pPr>
      <w:r w:rsidRPr="00D74018">
        <w:rPr>
          <w:rFonts w:ascii="Times New Roman" w:hAnsi="Times New Roman" w:cs="Times New Roman"/>
        </w:rPr>
        <w:t xml:space="preserve">The Board of Directors of the Company and all directors guarantee there’s no false account, misleading </w:t>
      </w:r>
      <w:proofErr w:type="gramStart"/>
      <w:r w:rsidRPr="00D74018">
        <w:rPr>
          <w:rFonts w:ascii="Times New Roman" w:hAnsi="Times New Roman" w:cs="Times New Roman"/>
        </w:rPr>
        <w:t>statement</w:t>
      </w:r>
      <w:proofErr w:type="gramEnd"/>
      <w:r w:rsidRPr="00D74018">
        <w:rPr>
          <w:rFonts w:ascii="Times New Roman" w:hAnsi="Times New Roman" w:cs="Times New Roman"/>
        </w:rPr>
        <w:t xml:space="preserve"> or material omissions of the announcement, and will be jointly and severally responsible for the truthfulness, accuracy and integrity of the announcement. </w:t>
      </w:r>
    </w:p>
    <w:p w14:paraId="170D5067" w14:textId="77777777" w:rsidR="00AA5811" w:rsidRPr="00D74018" w:rsidRDefault="00000000">
      <w:pPr>
        <w:pStyle w:val="a3"/>
        <w:spacing w:before="85"/>
        <w:ind w:left="598"/>
        <w:rPr>
          <w:rFonts w:ascii="Times New Roman" w:hAnsi="Times New Roman" w:cs="Times New Roman"/>
        </w:rPr>
      </w:pPr>
      <w:r w:rsidRPr="00D74018">
        <w:rPr>
          <w:rFonts w:ascii="Times New Roman" w:hAnsi="Times New Roman" w:cs="Times New Roman"/>
        </w:rPr>
        <w:t xml:space="preserve"> </w:t>
      </w:r>
    </w:p>
    <w:p w14:paraId="6C1D3FA8" w14:textId="6FB731CA" w:rsidR="00D74018" w:rsidRPr="00D74018" w:rsidRDefault="00D74018">
      <w:pPr>
        <w:pStyle w:val="a3"/>
        <w:spacing w:before="11" w:line="364" w:lineRule="auto"/>
        <w:ind w:left="118" w:right="231" w:firstLine="479"/>
        <w:jc w:val="both"/>
        <w:rPr>
          <w:rFonts w:ascii="Times New Roman" w:hAnsi="Times New Roman" w:cs="Times New Roman"/>
        </w:rPr>
      </w:pPr>
      <w:r w:rsidRPr="00D74018">
        <w:rPr>
          <w:rFonts w:ascii="Times New Roman" w:hAnsi="Times New Roman" w:cs="Times New Roman"/>
        </w:rPr>
        <w:t>The Board of Directors of Industrial Bank Co., Ltd. (</w:t>
      </w:r>
      <w:proofErr w:type="gramStart"/>
      <w:r w:rsidRPr="00D74018">
        <w:rPr>
          <w:rFonts w:ascii="Times New Roman" w:hAnsi="Times New Roman" w:cs="Times New Roman"/>
        </w:rPr>
        <w:t>hereinafter</w:t>
      </w:r>
      <w:proofErr w:type="gramEnd"/>
      <w:r w:rsidRPr="00D74018">
        <w:rPr>
          <w:rFonts w:ascii="Times New Roman" w:hAnsi="Times New Roman" w:cs="Times New Roman"/>
        </w:rPr>
        <w:t xml:space="preserve"> referred to as the Company) today received a written resignation letter from Mr. Su Xijia, an independent director of </w:t>
      </w:r>
      <w:r>
        <w:rPr>
          <w:rFonts w:ascii="Times New Roman" w:hAnsi="Times New Roman" w:cs="Times New Roman"/>
        </w:rPr>
        <w:t xml:space="preserve">the company who has served in this position for six consecutive years. Considering the </w:t>
      </w:r>
      <w:r w:rsidRPr="00D74018">
        <w:rPr>
          <w:rFonts w:ascii="Times New Roman" w:hAnsi="Times New Roman" w:cs="Times New Roman"/>
          <w:i/>
          <w:iCs/>
        </w:rPr>
        <w:t>Corporate Governance</w:t>
      </w:r>
      <w:r>
        <w:rPr>
          <w:rFonts w:ascii="Times New Roman" w:hAnsi="Times New Roman" w:cs="Times New Roman"/>
          <w:i/>
          <w:iCs/>
        </w:rPr>
        <w:t xml:space="preserve"> Standards</w:t>
      </w:r>
      <w:r w:rsidRPr="00D74018">
        <w:rPr>
          <w:rFonts w:ascii="Times New Roman" w:hAnsi="Times New Roman" w:cs="Times New Roman"/>
          <w:i/>
          <w:iCs/>
        </w:rPr>
        <w:t xml:space="preserve"> for Banking and Insurance Institutions (Yin Bao Jian Fa [2021] No. 14)</w:t>
      </w:r>
      <w:r w:rsidRPr="00D74018">
        <w:rPr>
          <w:rFonts w:ascii="Times New Roman" w:hAnsi="Times New Roman" w:cs="Times New Roman"/>
        </w:rPr>
        <w:t xml:space="preserve">, the </w:t>
      </w:r>
      <w:r w:rsidRPr="00D74018">
        <w:rPr>
          <w:rFonts w:ascii="Times New Roman" w:hAnsi="Times New Roman" w:cs="Times New Roman"/>
          <w:i/>
          <w:iCs/>
        </w:rPr>
        <w:t>Rules for Independent Directors of Listed Companies (Announcement of CSRC [2022] No. 14)</w:t>
      </w:r>
      <w:r w:rsidRPr="00D74018">
        <w:rPr>
          <w:rFonts w:ascii="Times New Roman" w:hAnsi="Times New Roman" w:cs="Times New Roman"/>
        </w:rPr>
        <w:t xml:space="preserve"> and the Articles of Association of the Company regarding the </w:t>
      </w:r>
      <w:r>
        <w:rPr>
          <w:rFonts w:ascii="Times New Roman" w:hAnsi="Times New Roman" w:cs="Times New Roman"/>
        </w:rPr>
        <w:t xml:space="preserve">term of </w:t>
      </w:r>
      <w:r w:rsidRPr="00D74018">
        <w:rPr>
          <w:rFonts w:ascii="Times New Roman" w:hAnsi="Times New Roman" w:cs="Times New Roman"/>
        </w:rPr>
        <w:t>an independent director</w:t>
      </w:r>
      <w:r>
        <w:rPr>
          <w:rFonts w:ascii="Times New Roman" w:hAnsi="Times New Roman" w:cs="Times New Roman"/>
        </w:rPr>
        <w:t xml:space="preserve">, Mr. Su </w:t>
      </w:r>
      <w:r w:rsidRPr="00D74018">
        <w:rPr>
          <w:rFonts w:ascii="Times New Roman" w:hAnsi="Times New Roman" w:cs="Times New Roman"/>
        </w:rPr>
        <w:t>applie</w:t>
      </w:r>
      <w:r>
        <w:rPr>
          <w:rFonts w:ascii="Times New Roman" w:hAnsi="Times New Roman" w:cs="Times New Roman"/>
        </w:rPr>
        <w:t>d</w:t>
      </w:r>
      <w:r w:rsidRPr="00D74018">
        <w:rPr>
          <w:rFonts w:ascii="Times New Roman" w:hAnsi="Times New Roman" w:cs="Times New Roman"/>
        </w:rPr>
        <w:t xml:space="preserve"> for resignation as an independent director and a member of the Audit and Connected Transaction Control Committee and the Remuneration and Evaluation Committee under the Board of Directors</w:t>
      </w:r>
      <w:r w:rsidR="002C0288">
        <w:rPr>
          <w:rFonts w:ascii="Times New Roman" w:hAnsi="Times New Roman" w:cs="Times New Roman"/>
        </w:rPr>
        <w:t>.</w:t>
      </w:r>
      <w:r w:rsidRPr="00D74018">
        <w:rPr>
          <w:rFonts w:ascii="Times New Roman" w:hAnsi="Times New Roman" w:cs="Times New Roman"/>
        </w:rPr>
        <w:t xml:space="preserve"> </w:t>
      </w:r>
    </w:p>
    <w:p w14:paraId="26A252A4" w14:textId="4A8F269F" w:rsidR="002C0288" w:rsidRPr="00D74018" w:rsidRDefault="002C0288">
      <w:pPr>
        <w:pStyle w:val="a3"/>
        <w:spacing w:line="364" w:lineRule="auto"/>
        <w:ind w:left="118" w:right="231" w:firstLine="479"/>
        <w:jc w:val="both"/>
        <w:rPr>
          <w:rFonts w:ascii="Times New Roman" w:hAnsi="Times New Roman" w:cs="Times New Roman"/>
        </w:rPr>
      </w:pPr>
      <w:r w:rsidRPr="002C0288">
        <w:rPr>
          <w:rFonts w:ascii="Times New Roman" w:hAnsi="Times New Roman" w:cs="Times New Roman"/>
        </w:rPr>
        <w:t xml:space="preserve">Mr. </w:t>
      </w:r>
      <w:r>
        <w:rPr>
          <w:rFonts w:ascii="Times New Roman" w:hAnsi="Times New Roman" w:cs="Times New Roman"/>
        </w:rPr>
        <w:t>Su Xijia</w:t>
      </w:r>
      <w:r w:rsidRPr="002C0288">
        <w:rPr>
          <w:rFonts w:ascii="Times New Roman" w:hAnsi="Times New Roman" w:cs="Times New Roman"/>
        </w:rPr>
        <w:t xml:space="preserve"> has confirmed that he has no disagreement with the Board of Directors of the Company and there is no other matter that needs to be brought to the attention of the shareholders and the creditors of the Company.</w:t>
      </w:r>
      <w:r w:rsidR="00C06C7F">
        <w:rPr>
          <w:rFonts w:ascii="Times New Roman" w:hAnsi="Times New Roman" w:cs="Times New Roman"/>
        </w:rPr>
        <w:t xml:space="preserve"> </w:t>
      </w:r>
      <w:r w:rsidR="00C06C7F" w:rsidRPr="00C06C7F">
        <w:rPr>
          <w:rFonts w:ascii="Times New Roman" w:hAnsi="Times New Roman" w:cs="Times New Roman"/>
        </w:rPr>
        <w:t xml:space="preserve">As Mr. </w:t>
      </w:r>
      <w:proofErr w:type="spellStart"/>
      <w:r w:rsidR="00C06C7F" w:rsidRPr="00C06C7F">
        <w:rPr>
          <w:rFonts w:ascii="Times New Roman" w:hAnsi="Times New Roman" w:cs="Times New Roman"/>
        </w:rPr>
        <w:t>Su</w:t>
      </w:r>
      <w:proofErr w:type="spellEnd"/>
      <w:r w:rsidR="00C06C7F" w:rsidRPr="00C06C7F">
        <w:rPr>
          <w:rFonts w:ascii="Times New Roman" w:hAnsi="Times New Roman" w:cs="Times New Roman"/>
        </w:rPr>
        <w:t xml:space="preserve"> </w:t>
      </w:r>
      <w:proofErr w:type="spellStart"/>
      <w:r w:rsidR="00C06C7F" w:rsidRPr="00C06C7F">
        <w:rPr>
          <w:rFonts w:ascii="Times New Roman" w:hAnsi="Times New Roman" w:cs="Times New Roman"/>
        </w:rPr>
        <w:t>Xijia's</w:t>
      </w:r>
      <w:proofErr w:type="spellEnd"/>
      <w:r w:rsidR="00C06C7F" w:rsidRPr="00C06C7F">
        <w:rPr>
          <w:rFonts w:ascii="Times New Roman" w:hAnsi="Times New Roman" w:cs="Times New Roman"/>
        </w:rPr>
        <w:t xml:space="preserve"> resignation will result in the absence of an accounting professional on the Board of Directors of the Company, in accordance with the aforementioned regulatory </w:t>
      </w:r>
      <w:r w:rsidR="00C06C7F" w:rsidRPr="00C06C7F">
        <w:rPr>
          <w:rFonts w:ascii="Times New Roman" w:hAnsi="Times New Roman" w:cs="Times New Roman"/>
        </w:rPr>
        <w:lastRenderedPageBreak/>
        <w:t xml:space="preserve">documents and the </w:t>
      </w:r>
      <w:r w:rsidR="00C06C7F" w:rsidRPr="00C06C7F">
        <w:rPr>
          <w:rFonts w:ascii="Times New Roman" w:hAnsi="Times New Roman" w:cs="Times New Roman"/>
          <w:i/>
          <w:iCs/>
        </w:rPr>
        <w:t>Rules Governing the Listing of Stocks on the Shanghai Stock Exchange (Revised in January 2022)</w:t>
      </w:r>
      <w:r w:rsidR="00C06C7F" w:rsidRPr="00C06C7F">
        <w:rPr>
          <w:rFonts w:ascii="Times New Roman" w:hAnsi="Times New Roman" w:cs="Times New Roman"/>
        </w:rPr>
        <w:t xml:space="preserve"> (</w:t>
      </w:r>
      <w:r w:rsidR="00C06C7F">
        <w:rPr>
          <w:rFonts w:ascii="Times New Roman" w:hAnsi="Times New Roman" w:cs="Times New Roman"/>
        </w:rPr>
        <w:t>Shang Zhen</w:t>
      </w:r>
      <w:r w:rsidR="00C06C7F">
        <w:rPr>
          <w:rFonts w:ascii="Times New Roman" w:hAnsi="Times New Roman" w:cs="Times New Roman" w:hint="eastAsia"/>
        </w:rPr>
        <w:t>g</w:t>
      </w:r>
      <w:r w:rsidR="00C06C7F" w:rsidRPr="00C06C7F">
        <w:rPr>
          <w:rFonts w:ascii="Times New Roman" w:hAnsi="Times New Roman" w:cs="Times New Roman"/>
        </w:rPr>
        <w:t xml:space="preserve"> Fa [2022] No. 1), Guideline No. 1 on Self-regulation of Companies</w:t>
      </w:r>
      <w:r w:rsidR="00C06C7F">
        <w:rPr>
          <w:rFonts w:ascii="Times New Roman" w:hAnsi="Times New Roman" w:cs="Times New Roman"/>
        </w:rPr>
        <w:t xml:space="preserve"> Listed</w:t>
      </w:r>
      <w:r w:rsidR="00C06C7F" w:rsidRPr="00C06C7F">
        <w:rPr>
          <w:rFonts w:ascii="Times New Roman" w:hAnsi="Times New Roman" w:cs="Times New Roman"/>
        </w:rPr>
        <w:t xml:space="preserve"> on the Shanghai Stock Exchange </w:t>
      </w:r>
      <w:r w:rsidR="00C06C7F">
        <w:rPr>
          <w:rFonts w:ascii="Times New Roman" w:hAnsi="Times New Roman" w:cs="Times New Roman"/>
        </w:rPr>
        <w:t xml:space="preserve">– Standardized Operation </w:t>
      </w:r>
      <w:r w:rsidR="00C06C7F" w:rsidRPr="00C06C7F">
        <w:rPr>
          <w:rFonts w:ascii="Times New Roman" w:hAnsi="Times New Roman" w:cs="Times New Roman"/>
        </w:rPr>
        <w:t>(S</w:t>
      </w:r>
      <w:r w:rsidR="00C06C7F">
        <w:rPr>
          <w:rFonts w:ascii="Times New Roman" w:hAnsi="Times New Roman" w:cs="Times New Roman" w:hint="eastAsia"/>
        </w:rPr>
        <w:t>hang</w:t>
      </w:r>
      <w:r w:rsidR="00C06C7F">
        <w:rPr>
          <w:rFonts w:ascii="Times New Roman" w:hAnsi="Times New Roman" w:cs="Times New Roman"/>
        </w:rPr>
        <w:t xml:space="preserve"> Zheng</w:t>
      </w:r>
      <w:r w:rsidR="00C06C7F" w:rsidRPr="00C06C7F">
        <w:rPr>
          <w:rFonts w:ascii="Times New Roman" w:hAnsi="Times New Roman" w:cs="Times New Roman"/>
        </w:rPr>
        <w:t xml:space="preserve"> Fa [2022] No. 2) and the Articles of Association of the Company,</w:t>
      </w:r>
      <w:r w:rsidR="00C06C7F">
        <w:rPr>
          <w:rFonts w:ascii="Times New Roman" w:hAnsi="Times New Roman" w:cs="Times New Roman"/>
        </w:rPr>
        <w:t xml:space="preserve"> </w:t>
      </w:r>
      <w:r w:rsidR="00C06C7F" w:rsidRPr="00C06C7F">
        <w:rPr>
          <w:rFonts w:ascii="Times New Roman" w:hAnsi="Times New Roman" w:cs="Times New Roman"/>
        </w:rPr>
        <w:t xml:space="preserve">Mr. </w:t>
      </w:r>
      <w:proofErr w:type="spellStart"/>
      <w:r w:rsidR="00C06C7F" w:rsidRPr="00C06C7F">
        <w:rPr>
          <w:rFonts w:ascii="Times New Roman" w:hAnsi="Times New Roman" w:cs="Times New Roman"/>
        </w:rPr>
        <w:t>Su</w:t>
      </w:r>
      <w:proofErr w:type="spellEnd"/>
      <w:r w:rsidR="00C06C7F" w:rsidRPr="00C06C7F">
        <w:rPr>
          <w:rFonts w:ascii="Times New Roman" w:hAnsi="Times New Roman" w:cs="Times New Roman"/>
        </w:rPr>
        <w:t xml:space="preserve"> </w:t>
      </w:r>
      <w:proofErr w:type="spellStart"/>
      <w:r w:rsidR="00C06C7F" w:rsidRPr="00C06C7F">
        <w:rPr>
          <w:rFonts w:ascii="Times New Roman" w:hAnsi="Times New Roman" w:cs="Times New Roman"/>
        </w:rPr>
        <w:t>Xijia's</w:t>
      </w:r>
      <w:proofErr w:type="spellEnd"/>
      <w:r w:rsidR="00C06C7F" w:rsidRPr="00C06C7F">
        <w:rPr>
          <w:rFonts w:ascii="Times New Roman" w:hAnsi="Times New Roman" w:cs="Times New Roman"/>
        </w:rPr>
        <w:t xml:space="preserve"> resignation will be effective upon the appointment of the next independent director specializing in accounting. Until then, Mr. Su Xijia will continue to perform his duties as an independent director and member of the relevant committees of the Board of Directors in accordance with the relevant laws and regulations and the Company's Articles of Association.</w:t>
      </w:r>
    </w:p>
    <w:p w14:paraId="314451DC" w14:textId="62CFD66A" w:rsidR="002C0288" w:rsidRPr="00D74018" w:rsidRDefault="002C0288">
      <w:pPr>
        <w:pStyle w:val="a3"/>
        <w:spacing w:line="364" w:lineRule="auto"/>
        <w:ind w:left="118" w:right="233" w:firstLine="479"/>
        <w:rPr>
          <w:rFonts w:ascii="Times New Roman" w:hAnsi="Times New Roman" w:cs="Times New Roman"/>
        </w:rPr>
      </w:pPr>
      <w:r w:rsidRPr="002C0288">
        <w:rPr>
          <w:rFonts w:ascii="Times New Roman" w:hAnsi="Times New Roman" w:cs="Times New Roman"/>
        </w:rPr>
        <w:t xml:space="preserve">The Board of </w:t>
      </w:r>
      <w:r>
        <w:rPr>
          <w:rFonts w:ascii="Times New Roman" w:hAnsi="Times New Roman" w:cs="Times New Roman"/>
        </w:rPr>
        <w:t xml:space="preserve">Directors </w:t>
      </w:r>
      <w:r w:rsidRPr="002C0288">
        <w:rPr>
          <w:rFonts w:ascii="Times New Roman" w:hAnsi="Times New Roman" w:cs="Times New Roman"/>
        </w:rPr>
        <w:t>would like to express sincere gratitude to Mr.</w:t>
      </w:r>
      <w:r>
        <w:rPr>
          <w:rFonts w:ascii="Times New Roman" w:hAnsi="Times New Roman" w:cs="Times New Roman"/>
        </w:rPr>
        <w:t xml:space="preserve"> Su Xijia </w:t>
      </w:r>
      <w:r w:rsidRPr="002C0288">
        <w:rPr>
          <w:rFonts w:ascii="Times New Roman" w:hAnsi="Times New Roman" w:cs="Times New Roman"/>
        </w:rPr>
        <w:t xml:space="preserve">for his diligence, independence, and impartiality during his tenure as an </w:t>
      </w:r>
      <w:r>
        <w:rPr>
          <w:rFonts w:ascii="Times New Roman" w:hAnsi="Times New Roman" w:cs="Times New Roman"/>
        </w:rPr>
        <w:t>independent director</w:t>
      </w:r>
      <w:r w:rsidRPr="002C0288">
        <w:rPr>
          <w:rFonts w:ascii="Times New Roman" w:hAnsi="Times New Roman" w:cs="Times New Roman"/>
        </w:rPr>
        <w:t xml:space="preserve"> of the Company and for his active role in promoting the standardized operation and healthy development of the Company.</w:t>
      </w:r>
    </w:p>
    <w:p w14:paraId="409FA4D7" w14:textId="53D12B51" w:rsidR="00AA5811" w:rsidRPr="00D74018" w:rsidRDefault="002C0288">
      <w:pPr>
        <w:pStyle w:val="a3"/>
        <w:spacing w:line="307" w:lineRule="exact"/>
        <w:ind w:left="598"/>
        <w:rPr>
          <w:rFonts w:ascii="Times New Roman" w:hAnsi="Times New Roman" w:cs="Times New Roman"/>
        </w:rPr>
      </w:pPr>
      <w:r w:rsidRPr="002C0288">
        <w:rPr>
          <w:rFonts w:ascii="Times New Roman" w:hAnsi="Times New Roman" w:cs="Times New Roman"/>
        </w:rPr>
        <w:t>It is hereby announced.</w:t>
      </w:r>
    </w:p>
    <w:p w14:paraId="4783922A" w14:textId="77777777" w:rsidR="00AA5811" w:rsidRPr="00D74018" w:rsidRDefault="00AA5811">
      <w:pPr>
        <w:pStyle w:val="a3"/>
        <w:rPr>
          <w:rFonts w:ascii="Times New Roman" w:hAnsi="Times New Roman" w:cs="Times New Roman"/>
          <w:sz w:val="20"/>
        </w:rPr>
      </w:pPr>
    </w:p>
    <w:p w14:paraId="1D8B28BB" w14:textId="77777777" w:rsidR="00AA5811" w:rsidRPr="00D74018" w:rsidRDefault="00AA5811">
      <w:pPr>
        <w:pStyle w:val="a3"/>
        <w:rPr>
          <w:rFonts w:ascii="Times New Roman" w:hAnsi="Times New Roman" w:cs="Times New Roman"/>
          <w:sz w:val="18"/>
        </w:rPr>
      </w:pPr>
    </w:p>
    <w:p w14:paraId="5B3AA6DD" w14:textId="26D23BC4" w:rsidR="002C0288" w:rsidRDefault="002C0288">
      <w:pPr>
        <w:pStyle w:val="a3"/>
        <w:spacing w:before="67" w:line="364" w:lineRule="auto"/>
        <w:ind w:left="6210" w:right="113" w:hanging="900"/>
        <w:jc w:val="right"/>
        <w:rPr>
          <w:rFonts w:ascii="Times New Roman" w:hAnsi="Times New Roman" w:cs="Times New Roman"/>
          <w:spacing w:val="-30"/>
        </w:rPr>
      </w:pPr>
    </w:p>
    <w:p w14:paraId="3B238F10" w14:textId="77777777" w:rsidR="002C0288" w:rsidRDefault="002C0288" w:rsidP="002C0288">
      <w:pPr>
        <w:pStyle w:val="a3"/>
        <w:spacing w:before="67" w:line="364" w:lineRule="auto"/>
        <w:ind w:right="593"/>
        <w:jc w:val="right"/>
        <w:rPr>
          <w:rFonts w:ascii="Times New Roman"/>
        </w:rPr>
      </w:pPr>
      <w:bookmarkStart w:id="0" w:name="_Hlk102477293"/>
      <w:r w:rsidRPr="00DF17D7">
        <w:rPr>
          <w:rFonts w:ascii="Times New Roman"/>
        </w:rPr>
        <w:t xml:space="preserve">Board of </w:t>
      </w:r>
      <w:r>
        <w:rPr>
          <w:rFonts w:ascii="Times New Roman"/>
        </w:rPr>
        <w:t>Directors</w:t>
      </w:r>
      <w:r w:rsidRPr="00DF17D7">
        <w:rPr>
          <w:rFonts w:ascii="Times New Roman"/>
        </w:rPr>
        <w:t xml:space="preserve"> of Industrial Bank Co., Ltd. </w:t>
      </w:r>
    </w:p>
    <w:p w14:paraId="7EA64EBE" w14:textId="4E1F6E2B" w:rsidR="00AA5811" w:rsidRPr="00D74018" w:rsidRDefault="002C0288" w:rsidP="002C0288">
      <w:pPr>
        <w:pStyle w:val="a3"/>
        <w:spacing w:before="67" w:line="364" w:lineRule="auto"/>
        <w:ind w:right="593"/>
        <w:jc w:val="right"/>
        <w:rPr>
          <w:rFonts w:ascii="Times New Roman" w:hAnsi="Times New Roman" w:cs="Times New Roman"/>
        </w:rPr>
      </w:pPr>
      <w:r>
        <w:rPr>
          <w:rFonts w:ascii="Times New Roman" w:cs="Times New Roman"/>
          <w:kern w:val="2"/>
        </w:rPr>
        <w:t>F</w:t>
      </w:r>
      <w:r>
        <w:rPr>
          <w:rFonts w:ascii="Times New Roman" w:cs="Times New Roman" w:hint="eastAsia"/>
          <w:kern w:val="2"/>
        </w:rPr>
        <w:t>ebruar</w:t>
      </w:r>
      <w:r>
        <w:rPr>
          <w:rFonts w:ascii="Times New Roman" w:cs="Times New Roman"/>
          <w:kern w:val="2"/>
        </w:rPr>
        <w:t>y 6, 202</w:t>
      </w:r>
      <w:bookmarkEnd w:id="0"/>
      <w:r>
        <w:rPr>
          <w:rFonts w:ascii="Times New Roman" w:cs="Times New Roman"/>
          <w:kern w:val="2"/>
        </w:rPr>
        <w:t>3</w:t>
      </w:r>
      <w:r w:rsidRPr="00D74018">
        <w:rPr>
          <w:rFonts w:ascii="Times New Roman" w:hAnsi="Times New Roman" w:cs="Times New Roman"/>
          <w:spacing w:val="-30"/>
        </w:rPr>
        <w:t xml:space="preserve">    </w:t>
      </w:r>
    </w:p>
    <w:p w14:paraId="4D27D3CC" w14:textId="77777777" w:rsidR="00AA5811" w:rsidRPr="00D74018" w:rsidRDefault="00000000">
      <w:pPr>
        <w:spacing w:before="66"/>
        <w:ind w:right="28"/>
        <w:jc w:val="center"/>
        <w:rPr>
          <w:rFonts w:ascii="Times New Roman" w:hAnsi="Times New Roman" w:cs="Times New Roman"/>
          <w:sz w:val="18"/>
        </w:rPr>
      </w:pPr>
      <w:r w:rsidRPr="00D74018">
        <w:rPr>
          <w:rFonts w:ascii="Times New Roman" w:hAnsi="Times New Roman" w:cs="Times New Roman"/>
          <w:sz w:val="18"/>
        </w:rPr>
        <w:t xml:space="preserve"> </w:t>
      </w:r>
    </w:p>
    <w:sectPr w:rsidR="00AA5811" w:rsidRPr="00D74018">
      <w:type w:val="continuous"/>
      <w:pgSz w:w="11910" w:h="16840"/>
      <w:pgMar w:top="1480" w:right="15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11"/>
    <w:rsid w:val="000D756D"/>
    <w:rsid w:val="002C0288"/>
    <w:rsid w:val="006D3603"/>
    <w:rsid w:val="00AA5811"/>
    <w:rsid w:val="00C06C7F"/>
    <w:rsid w:val="00D21D98"/>
    <w:rsid w:val="00D74018"/>
    <w:rsid w:val="00E9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214EBE"/>
  <w15:docId w15:val="{C2D1E511-389E-4146-B182-6412AE5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link w:val="a5"/>
    <w:uiPriority w:val="10"/>
    <w:qFormat/>
    <w:pPr>
      <w:ind w:left="2833" w:right="2591" w:hanging="360"/>
    </w:pPr>
    <w:rPr>
      <w:sz w:val="36"/>
      <w:szCs w:val="36"/>
    </w:rPr>
  </w:style>
  <w:style w:type="paragraph" w:styleId="a6">
    <w:name w:val="List Paragraph"/>
    <w:basedOn w:val="a"/>
    <w:uiPriority w:val="1"/>
    <w:qFormat/>
  </w:style>
  <w:style w:type="paragraph" w:customStyle="1" w:styleId="TableParagraph">
    <w:name w:val="Table Paragraph"/>
    <w:basedOn w:val="a"/>
    <w:uiPriority w:val="1"/>
    <w:qFormat/>
  </w:style>
  <w:style w:type="character" w:customStyle="1" w:styleId="a5">
    <w:name w:val="标题 字符"/>
    <w:basedOn w:val="a0"/>
    <w:link w:val="a4"/>
    <w:uiPriority w:val="10"/>
    <w:rsid w:val="006D3603"/>
    <w:rPr>
      <w:rFonts w:ascii="宋体" w:eastAsia="宋体" w:hAnsi="宋体" w:cs="宋体"/>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Cindy Luo</cp:lastModifiedBy>
  <cp:revision>2</cp:revision>
  <dcterms:created xsi:type="dcterms:W3CDTF">2023-05-16T07:08:00Z</dcterms:created>
  <dcterms:modified xsi:type="dcterms:W3CDTF">2023-05-16T07:08:00Z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2010</vt:lpwstr>
  </property>
  <property fmtid="{D5CDD505-2E9C-101B-9397-08002B2CF9AE}" pid="4" name="LastSaved">
    <vt:filetime>2023-04-14T00:00:00Z</vt:filetime>
  </property>
</Properties>
</file>