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943D" w14:textId="2B5ACDFD" w:rsidR="00464A16" w:rsidRPr="00E11F74" w:rsidRDefault="00464A16" w:rsidP="00464A16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E11F74">
        <w:rPr>
          <w:rFonts w:ascii="Times New Roman" w:eastAsia="Microsoft JhengHei" w:hAnsi="Times New Roman" w:cs="Times New Roman"/>
          <w:b/>
          <w:sz w:val="21"/>
        </w:rPr>
        <w:t>Announcement Code: TEMP 202</w:t>
      </w:r>
      <w:r>
        <w:rPr>
          <w:rFonts w:ascii="Times New Roman" w:eastAsia="Microsoft JhengHei" w:hAnsi="Times New Roman" w:cs="Times New Roman"/>
          <w:b/>
          <w:sz w:val="21"/>
        </w:rPr>
        <w:t>3-043</w:t>
      </w:r>
    </w:p>
    <w:p w14:paraId="6CBBA0CE" w14:textId="77777777" w:rsidR="00464A16" w:rsidRPr="00E11F74" w:rsidRDefault="00464A16" w:rsidP="00464A16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E11F74">
        <w:rPr>
          <w:rFonts w:ascii="Times New Roman" w:eastAsia="Microsoft JhengHei" w:hAnsi="Times New Roman" w:cs="Times New Roman"/>
          <w:b/>
          <w:sz w:val="21"/>
        </w:rPr>
        <w:t>Code of A Share: 601166            Abbreviation of A Share: Industrial Bank</w:t>
      </w:r>
    </w:p>
    <w:p w14:paraId="7514E4F6" w14:textId="77777777" w:rsidR="00464A16" w:rsidRPr="00E11F74" w:rsidRDefault="00464A16" w:rsidP="00464A16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E11F74">
        <w:rPr>
          <w:rFonts w:ascii="Times New Roman" w:eastAsia="Microsoft JhengHei" w:hAnsi="Times New Roman" w:cs="Times New Roman"/>
          <w:b/>
          <w:sz w:val="21"/>
        </w:rPr>
        <w:t>Code of Preferred Stock: 360005, 360012, 360032     Abbreviation of Preferred Stock: Industrial Preferred 1, Industrial Preferred 2, Industrial Preferred 3</w:t>
      </w:r>
    </w:p>
    <w:p w14:paraId="3DA0B850" w14:textId="77777777" w:rsidR="00464A16" w:rsidRPr="00E11F74" w:rsidRDefault="00464A16" w:rsidP="00464A16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  <w:r w:rsidRPr="00E11F74">
        <w:rPr>
          <w:rFonts w:ascii="Times New Roman" w:eastAsia="Microsoft JhengHei" w:hAnsi="Times New Roman" w:cs="Times New Roman"/>
          <w:b/>
          <w:sz w:val="21"/>
        </w:rPr>
        <w:t>Code of Convertible Bonds:</w:t>
      </w:r>
      <w:proofErr w:type="gramStart"/>
      <w:r w:rsidRPr="00E11F74">
        <w:rPr>
          <w:rFonts w:ascii="Times New Roman" w:eastAsia="Microsoft JhengHei" w:hAnsi="Times New Roman" w:cs="Times New Roman"/>
          <w:b/>
          <w:sz w:val="21"/>
        </w:rPr>
        <w:t>113052  Abbreviation</w:t>
      </w:r>
      <w:proofErr w:type="gramEnd"/>
      <w:r w:rsidRPr="00E11F74">
        <w:rPr>
          <w:rFonts w:ascii="Times New Roman" w:eastAsia="Microsoft JhengHei" w:hAnsi="Times New Roman" w:cs="Times New Roman"/>
          <w:b/>
          <w:sz w:val="21"/>
        </w:rPr>
        <w:t xml:space="preserve"> of Convertible Bonds: Industrial Convertible Bonds</w:t>
      </w:r>
    </w:p>
    <w:p w14:paraId="4C12C793" w14:textId="77777777" w:rsidR="00464A16" w:rsidRPr="00464A16" w:rsidRDefault="00464A16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sz w:val="21"/>
        </w:rPr>
      </w:pPr>
    </w:p>
    <w:p w14:paraId="39F1AA73" w14:textId="77777777" w:rsidR="00406634" w:rsidRPr="00464A16" w:rsidRDefault="00000000">
      <w:pPr>
        <w:spacing w:line="397" w:lineRule="exact"/>
        <w:ind w:left="102"/>
        <w:rPr>
          <w:rFonts w:ascii="Times New Roman" w:hAnsi="Times New Roman" w:cs="Times New Roman"/>
          <w:b/>
          <w:sz w:val="24"/>
        </w:rPr>
      </w:pPr>
      <w:r w:rsidRPr="00464A16">
        <w:rPr>
          <w:rFonts w:ascii="Times New Roman" w:hAnsi="Times New Roman" w:cs="Times New Roman"/>
          <w:b/>
          <w:color w:val="FF0000"/>
          <w:w w:val="200"/>
          <w:sz w:val="24"/>
        </w:rPr>
        <w:t xml:space="preserve"> </w:t>
      </w:r>
    </w:p>
    <w:p w14:paraId="221A925F" w14:textId="45BA511A" w:rsidR="00464A16" w:rsidRPr="00E11F74" w:rsidRDefault="00464A16" w:rsidP="00464A16">
      <w:pPr>
        <w:pStyle w:val="a4"/>
        <w:spacing w:before="59"/>
        <w:rPr>
          <w:rFonts w:ascii="Times New Roman" w:hAnsi="Times New Roman" w:cs="Times New Roman"/>
          <w:color w:val="FF0000"/>
        </w:rPr>
      </w:pPr>
      <w:r w:rsidRPr="00E11F74">
        <w:rPr>
          <w:rFonts w:ascii="Times New Roman" w:hAnsi="Times New Roman" w:cs="Times New Roman"/>
          <w:color w:val="FF0000"/>
        </w:rPr>
        <w:t>Industrial Bank Co., Ltd.</w:t>
      </w:r>
    </w:p>
    <w:p w14:paraId="7FA5F8C0" w14:textId="77777777" w:rsidR="00464A16" w:rsidRDefault="00464A16" w:rsidP="00464A16">
      <w:pPr>
        <w:pStyle w:val="a4"/>
        <w:spacing w:before="59"/>
        <w:rPr>
          <w:rFonts w:ascii="Times New Roman" w:hAnsi="Times New Roman" w:cs="Times New Roman"/>
          <w:color w:val="FF0000"/>
        </w:rPr>
      </w:pPr>
      <w:r w:rsidRPr="00E11F74">
        <w:rPr>
          <w:rFonts w:ascii="Times New Roman" w:hAnsi="Times New Roman" w:cs="Times New Roman"/>
          <w:color w:val="FF0000"/>
        </w:rPr>
        <w:t xml:space="preserve">Announcement on Resolution of the </w:t>
      </w:r>
      <w:r>
        <w:rPr>
          <w:rFonts w:ascii="Times New Roman" w:hAnsi="Times New Roman" w:cs="Times New Roman"/>
          <w:color w:val="FF0000"/>
        </w:rPr>
        <w:t>15t</w:t>
      </w:r>
      <w:r w:rsidRPr="00E11F74">
        <w:rPr>
          <w:rFonts w:ascii="Times New Roman" w:hAnsi="Times New Roman" w:cs="Times New Roman"/>
          <w:color w:val="FF0000"/>
        </w:rPr>
        <w:t xml:space="preserve">h Meeting of </w:t>
      </w:r>
    </w:p>
    <w:p w14:paraId="706E01A1" w14:textId="47C22F86" w:rsidR="00464A16" w:rsidRPr="00E11F74" w:rsidRDefault="00464A16" w:rsidP="00464A16">
      <w:pPr>
        <w:pStyle w:val="a4"/>
        <w:spacing w:before="59"/>
        <w:rPr>
          <w:rFonts w:ascii="Times New Roman" w:hAnsi="Times New Roman" w:cs="Times New Roman"/>
          <w:color w:val="FF0000"/>
        </w:rPr>
      </w:pPr>
      <w:r w:rsidRPr="00E11F74">
        <w:rPr>
          <w:rFonts w:ascii="Times New Roman" w:hAnsi="Times New Roman" w:cs="Times New Roman"/>
          <w:color w:val="FF0000"/>
        </w:rPr>
        <w:t xml:space="preserve">the </w:t>
      </w:r>
      <w:r>
        <w:rPr>
          <w:rFonts w:ascii="Times New Roman" w:hAnsi="Times New Roman" w:cs="Times New Roman"/>
          <w:color w:val="FF0000"/>
        </w:rPr>
        <w:t>8</w:t>
      </w:r>
      <w:r w:rsidRPr="00E11F74">
        <w:rPr>
          <w:rFonts w:ascii="Times New Roman" w:hAnsi="Times New Roman" w:cs="Times New Roman"/>
          <w:color w:val="FF0000"/>
        </w:rPr>
        <w:t>th Board of Supervisors</w:t>
      </w:r>
    </w:p>
    <w:p w14:paraId="5EF20F68" w14:textId="77777777" w:rsidR="00406634" w:rsidRPr="00464A16" w:rsidRDefault="00406634">
      <w:pPr>
        <w:pStyle w:val="a3"/>
        <w:spacing w:before="6"/>
        <w:ind w:left="0"/>
        <w:rPr>
          <w:rFonts w:ascii="Times New Roman" w:hAnsi="Times New Roman" w:cs="Times New Roman"/>
          <w:sz w:val="31"/>
        </w:rPr>
      </w:pPr>
    </w:p>
    <w:p w14:paraId="22F092F3" w14:textId="1138304C" w:rsidR="00406634" w:rsidRPr="00464A16" w:rsidRDefault="00464A16" w:rsidP="00464A16">
      <w:pPr>
        <w:pStyle w:val="a3"/>
        <w:spacing w:before="160"/>
        <w:ind w:left="102" w:firstLineChars="200" w:firstLine="480"/>
        <w:rPr>
          <w:rFonts w:ascii="Times New Roman" w:hAnsi="Times New Roman" w:cs="Times New Roman"/>
        </w:rPr>
      </w:pPr>
      <w:r w:rsidRPr="00464A16">
        <w:rPr>
          <w:rFonts w:ascii="Times New Roman" w:hAnsi="Times New Roman" w:cs="Times New Roman"/>
        </w:rPr>
        <w:t xml:space="preserve">The Board of Supervisors of the Company and all supervisors guarantee there’s no false account, misleading </w:t>
      </w:r>
      <w:proofErr w:type="gramStart"/>
      <w:r w:rsidRPr="00464A16">
        <w:rPr>
          <w:rFonts w:ascii="Times New Roman" w:hAnsi="Times New Roman" w:cs="Times New Roman"/>
        </w:rPr>
        <w:t>statement</w:t>
      </w:r>
      <w:proofErr w:type="gramEnd"/>
      <w:r w:rsidRPr="00464A16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announcement.</w:t>
      </w:r>
    </w:p>
    <w:p w14:paraId="5788FAEF" w14:textId="1CEBE7AF" w:rsidR="00464A16" w:rsidRDefault="00464A16" w:rsidP="00464A16">
      <w:pPr>
        <w:pStyle w:val="a3"/>
        <w:spacing w:before="159"/>
        <w:ind w:left="0"/>
        <w:rPr>
          <w:rFonts w:ascii="Times New Roman" w:hAnsi="Times New Roman" w:cs="Times New Roman"/>
        </w:rPr>
      </w:pPr>
    </w:p>
    <w:p w14:paraId="52940141" w14:textId="77777777" w:rsidR="00464A16" w:rsidRDefault="00464A16" w:rsidP="00464A16">
      <w:pPr>
        <w:pStyle w:val="a3"/>
        <w:spacing w:before="158" w:line="364" w:lineRule="auto"/>
        <w:ind w:left="102" w:right="355" w:firstLineChars="200" w:firstLine="480"/>
        <w:jc w:val="both"/>
        <w:rPr>
          <w:rFonts w:ascii="Times New Roman" w:hAnsi="Times New Roman" w:cs="Times New Roman"/>
        </w:rPr>
      </w:pPr>
      <w:r w:rsidRPr="00464A16">
        <w:rPr>
          <w:rFonts w:ascii="Times New Roman" w:hAnsi="Times New Roman" w:cs="Times New Roman"/>
        </w:rPr>
        <w:t>Notice of the 1</w:t>
      </w:r>
      <w:r>
        <w:rPr>
          <w:rFonts w:ascii="Times New Roman" w:hAnsi="Times New Roman" w:cs="Times New Roman"/>
        </w:rPr>
        <w:t>5</w:t>
      </w:r>
      <w:r w:rsidRPr="00464A16">
        <w:rPr>
          <w:rFonts w:ascii="Times New Roman" w:hAnsi="Times New Roman" w:cs="Times New Roman"/>
        </w:rPr>
        <w:t xml:space="preserve">th Meeting of the 8th Board of Supervisors of Industrial Bank Co., Ltd. (hereinafter referred to as the Company) was sent on </w:t>
      </w:r>
      <w:r>
        <w:rPr>
          <w:rFonts w:ascii="Times New Roman" w:hAnsi="Times New Roman" w:cs="Times New Roman"/>
        </w:rPr>
        <w:t>August 18</w:t>
      </w:r>
      <w:r w:rsidRPr="00464A16">
        <w:rPr>
          <w:rFonts w:ascii="Times New Roman" w:hAnsi="Times New Roman" w:cs="Times New Roman"/>
        </w:rPr>
        <w:t xml:space="preserve">, 2023, and the meeting was convened in </w:t>
      </w:r>
      <w:r>
        <w:rPr>
          <w:rFonts w:ascii="Times New Roman" w:hAnsi="Times New Roman" w:cs="Times New Roman"/>
        </w:rPr>
        <w:t>Shanghai</w:t>
      </w:r>
      <w:r w:rsidRPr="00464A16"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/>
        </w:rPr>
        <w:t xml:space="preserve">August </w:t>
      </w:r>
      <w:r w:rsidRPr="00464A16">
        <w:rPr>
          <w:rFonts w:ascii="Times New Roman" w:hAnsi="Times New Roman" w:cs="Times New Roman"/>
        </w:rPr>
        <w:t xml:space="preserve">29. For this meeting, </w:t>
      </w:r>
      <w:r>
        <w:rPr>
          <w:rFonts w:ascii="Times New Roman" w:hAnsi="Times New Roman" w:cs="Times New Roman"/>
        </w:rPr>
        <w:t>6</w:t>
      </w:r>
      <w:r w:rsidRPr="00464A16">
        <w:rPr>
          <w:rFonts w:ascii="Times New Roman" w:hAnsi="Times New Roman" w:cs="Times New Roman"/>
        </w:rPr>
        <w:t xml:space="preserve"> supervisors shall be present, and </w:t>
      </w:r>
      <w:r>
        <w:rPr>
          <w:rFonts w:ascii="Times New Roman" w:hAnsi="Times New Roman" w:cs="Times New Roman"/>
        </w:rPr>
        <w:t>6</w:t>
      </w:r>
      <w:r w:rsidRPr="00464A16">
        <w:rPr>
          <w:rFonts w:ascii="Times New Roman" w:hAnsi="Times New Roman" w:cs="Times New Roman"/>
        </w:rPr>
        <w:t xml:space="preserve"> supervisors </w:t>
      </w:r>
      <w:proofErr w:type="gramStart"/>
      <w:r w:rsidRPr="00464A16">
        <w:rPr>
          <w:rFonts w:ascii="Times New Roman" w:hAnsi="Times New Roman" w:cs="Times New Roman"/>
        </w:rPr>
        <w:t>actually attended</w:t>
      </w:r>
      <w:proofErr w:type="gramEnd"/>
      <w:r w:rsidRPr="00464A16">
        <w:rPr>
          <w:rFonts w:ascii="Times New Roman" w:hAnsi="Times New Roman" w:cs="Times New Roman"/>
        </w:rPr>
        <w:t xml:space="preserve"> the meeting. Among them, Paul M. Theil </w:t>
      </w:r>
      <w:r>
        <w:rPr>
          <w:rFonts w:ascii="Times New Roman" w:hAnsi="Times New Roman" w:cs="Times New Roman"/>
        </w:rPr>
        <w:t>and Supervisor Sun Zhen</w:t>
      </w:r>
      <w:r>
        <w:rPr>
          <w:rFonts w:ascii="Times New Roman" w:hAnsi="Times New Roman" w:cs="Times New Roman" w:hint="eastAsia"/>
        </w:rPr>
        <w:t>g</w:t>
      </w:r>
      <w:r>
        <w:rPr>
          <w:rFonts w:ascii="Times New Roman" w:hAnsi="Times New Roman" w:cs="Times New Roman"/>
        </w:rPr>
        <w:t xml:space="preserve"> </w:t>
      </w:r>
      <w:r w:rsidRPr="00464A16">
        <w:rPr>
          <w:rFonts w:ascii="Times New Roman" w:hAnsi="Times New Roman" w:cs="Times New Roman"/>
        </w:rPr>
        <w:t xml:space="preserve">attended via </w:t>
      </w:r>
      <w:r>
        <w:rPr>
          <w:rFonts w:ascii="Times New Roman" w:hAnsi="Times New Roman" w:cs="Times New Roman" w:hint="eastAsia"/>
        </w:rPr>
        <w:t>vide</w:t>
      </w:r>
      <w:r>
        <w:rPr>
          <w:rFonts w:ascii="Times New Roman" w:hAnsi="Times New Roman" w:cs="Times New Roman"/>
        </w:rPr>
        <w:t xml:space="preserve">o and </w:t>
      </w:r>
      <w:r w:rsidRPr="00464A16"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</w:rPr>
        <w:t xml:space="preserve"> respectively</w:t>
      </w:r>
      <w:r w:rsidRPr="00464A16">
        <w:rPr>
          <w:rFonts w:ascii="Times New Roman" w:hAnsi="Times New Roman" w:cs="Times New Roman"/>
        </w:rPr>
        <w:t xml:space="preserve">, which was in conformance with the Company Law of People’s Republic Date and Articles of Association of the Company. </w:t>
      </w:r>
    </w:p>
    <w:p w14:paraId="5F2C4B7C" w14:textId="0245D26F" w:rsidR="00464A16" w:rsidRPr="00464A16" w:rsidRDefault="00464A16" w:rsidP="00464A16">
      <w:pPr>
        <w:pStyle w:val="a3"/>
        <w:spacing w:before="158" w:line="364" w:lineRule="auto"/>
        <w:ind w:left="102" w:right="355" w:firstLineChars="200"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64A16">
        <w:rPr>
          <w:rFonts w:ascii="Times New Roman" w:hAnsi="Times New Roman" w:cs="Times New Roman"/>
          <w:spacing w:val="1"/>
        </w:rPr>
        <w:t xml:space="preserve">he meeting, presided by </w:t>
      </w:r>
      <w:r>
        <w:rPr>
          <w:rFonts w:ascii="Times New Roman" w:hAnsi="Times New Roman" w:cs="Times New Roman"/>
          <w:spacing w:val="1"/>
        </w:rPr>
        <w:t xml:space="preserve">Supervisor Zhang Guoming, </w:t>
      </w:r>
      <w:proofErr w:type="gramStart"/>
      <w:r w:rsidRPr="00464A16">
        <w:rPr>
          <w:rFonts w:ascii="Times New Roman" w:hAnsi="Times New Roman" w:cs="Times New Roman"/>
          <w:spacing w:val="1"/>
        </w:rPr>
        <w:t>reviewed</w:t>
      </w:r>
      <w:proofErr w:type="gramEnd"/>
      <w:r w:rsidRPr="00464A16">
        <w:rPr>
          <w:rFonts w:ascii="Times New Roman" w:hAnsi="Times New Roman" w:cs="Times New Roman"/>
          <w:spacing w:val="1"/>
        </w:rPr>
        <w:t xml:space="preserve"> and passed the following proposals and formed resolutions:  </w:t>
      </w:r>
    </w:p>
    <w:p w14:paraId="4382F348" w14:textId="11BBEA66" w:rsidR="008B1EB4" w:rsidRDefault="004E2B26" w:rsidP="008B1EB4">
      <w:pPr>
        <w:pStyle w:val="a3"/>
        <w:numPr>
          <w:ilvl w:val="0"/>
          <w:numId w:val="1"/>
        </w:numPr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</w:t>
      </w:r>
      <w:r w:rsidRPr="004E2B26">
        <w:rPr>
          <w:rFonts w:ascii="Times New Roman" w:hAnsi="Times New Roman" w:cs="Times New Roman"/>
        </w:rPr>
        <w:t xml:space="preserve"> to appoint Mr. Zhang Guoming as the temporary conven</w:t>
      </w:r>
      <w:r>
        <w:rPr>
          <w:rFonts w:ascii="Times New Roman" w:hAnsi="Times New Roman" w:cs="Times New Roman"/>
        </w:rPr>
        <w:t xml:space="preserve">or </w:t>
      </w:r>
      <w:r w:rsidRPr="004E2B26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Board of </w:t>
      </w:r>
      <w:r w:rsidR="008B1EB4" w:rsidRPr="004E2B26">
        <w:rPr>
          <w:rFonts w:ascii="Times New Roman" w:hAnsi="Times New Roman" w:cs="Times New Roman"/>
        </w:rPr>
        <w:t>Supervis</w:t>
      </w:r>
      <w:r w:rsidR="008B1EB4">
        <w:rPr>
          <w:rFonts w:ascii="Times New Roman" w:hAnsi="Times New Roman" w:cs="Times New Roman"/>
        </w:rPr>
        <w:t>ors.</w:t>
      </w:r>
      <w:r>
        <w:rPr>
          <w:rFonts w:ascii="Times New Roman" w:hAnsi="Times New Roman" w:cs="Times New Roman"/>
        </w:rPr>
        <w:t xml:space="preserve"> </w:t>
      </w:r>
    </w:p>
    <w:p w14:paraId="18BB3A6F" w14:textId="77777777" w:rsidR="008B1EB4" w:rsidRDefault="00464A16" w:rsidP="008B1EB4">
      <w:pPr>
        <w:pStyle w:val="a3"/>
        <w:spacing w:line="306" w:lineRule="exact"/>
        <w:ind w:left="720" w:firstLineChars="300" w:firstLine="720"/>
        <w:rPr>
          <w:rFonts w:ascii="Times New Roman" w:hAnsi="Times New Roman" w:cs="Times New Roman"/>
        </w:rPr>
      </w:pPr>
      <w:r w:rsidRPr="00464A16">
        <w:rPr>
          <w:rFonts w:ascii="Times New Roman" w:hAnsi="Times New Roman" w:cs="Times New Roman"/>
        </w:rPr>
        <w:t xml:space="preserve">Voting Results: Assent </w:t>
      </w:r>
      <w:r>
        <w:rPr>
          <w:rFonts w:ascii="Times New Roman" w:hAnsi="Times New Roman" w:cs="Times New Roman"/>
        </w:rPr>
        <w:t>6</w:t>
      </w:r>
      <w:r w:rsidRPr="00464A16">
        <w:rPr>
          <w:rFonts w:ascii="Times New Roman" w:hAnsi="Times New Roman" w:cs="Times New Roman"/>
        </w:rPr>
        <w:t>, Dissent 0, Abstain 0</w:t>
      </w:r>
    </w:p>
    <w:p w14:paraId="74750EE1" w14:textId="77777777" w:rsidR="008B1EB4" w:rsidRDefault="008B1EB4" w:rsidP="008B1EB4">
      <w:pPr>
        <w:pStyle w:val="a3"/>
        <w:spacing w:line="306" w:lineRule="exact"/>
        <w:ind w:left="720"/>
        <w:rPr>
          <w:rFonts w:ascii="Times New Roman" w:hAnsi="Times New Roman" w:cs="Times New Roman"/>
        </w:rPr>
      </w:pPr>
    </w:p>
    <w:p w14:paraId="2AE3EFA6" w14:textId="459AE002" w:rsidR="008B1EB4" w:rsidRDefault="00E83B6B" w:rsidP="008B1EB4">
      <w:pPr>
        <w:pStyle w:val="a3"/>
        <w:numPr>
          <w:ilvl w:val="0"/>
          <w:numId w:val="1"/>
        </w:numPr>
        <w:spacing w:line="30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Full text and summary of 2023 Interim Report;</w:t>
      </w:r>
      <w:r w:rsidR="004E2B26">
        <w:rPr>
          <w:rFonts w:ascii="Times New Roman" w:hAnsi="Times New Roman" w:cs="Times New Roman"/>
        </w:rPr>
        <w:t xml:space="preserve"> </w:t>
      </w:r>
      <w:r w:rsidR="004E2B26" w:rsidRPr="004E2B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of Supervisors holds </w:t>
      </w:r>
      <w:r w:rsidR="004E2B26" w:rsidRPr="004E2B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opinion</w:t>
      </w:r>
      <w:r w:rsidR="004E2B26" w:rsidRPr="004E2B26">
        <w:rPr>
          <w:rFonts w:ascii="Times New Roman" w:hAnsi="Times New Roman" w:cs="Times New Roman"/>
        </w:rPr>
        <w:t xml:space="preserve"> that: 1. the preparation and </w:t>
      </w:r>
      <w:r>
        <w:rPr>
          <w:rFonts w:ascii="Times New Roman" w:hAnsi="Times New Roman" w:cs="Times New Roman"/>
        </w:rPr>
        <w:t>review</w:t>
      </w:r>
      <w:r w:rsidR="004E2B26" w:rsidRPr="004E2B26">
        <w:rPr>
          <w:rFonts w:ascii="Times New Roman" w:hAnsi="Times New Roman" w:cs="Times New Roman"/>
        </w:rPr>
        <w:t xml:space="preserve"> procedures of the 2023 </w:t>
      </w:r>
      <w:r>
        <w:rPr>
          <w:rFonts w:ascii="Times New Roman" w:hAnsi="Times New Roman" w:cs="Times New Roman"/>
        </w:rPr>
        <w:t xml:space="preserve">Interim </w:t>
      </w:r>
      <w:r w:rsidR="004E2B26" w:rsidRPr="004E2B26">
        <w:rPr>
          <w:rFonts w:ascii="Times New Roman" w:hAnsi="Times New Roman" w:cs="Times New Roman"/>
        </w:rPr>
        <w:t xml:space="preserve">Report </w:t>
      </w:r>
      <w:r w:rsidR="008B1EB4">
        <w:rPr>
          <w:rFonts w:ascii="Times New Roman" w:hAnsi="Times New Roman" w:cs="Times New Roman"/>
        </w:rPr>
        <w:t>comply</w:t>
      </w:r>
      <w:r w:rsidR="004E2B26" w:rsidRPr="004E2B26">
        <w:rPr>
          <w:rFonts w:ascii="Times New Roman" w:hAnsi="Times New Roman" w:cs="Times New Roman"/>
        </w:rPr>
        <w:t xml:space="preserve"> with the relevant provisions of laws, regulations, the Articles of </w:t>
      </w:r>
      <w:proofErr w:type="gramStart"/>
      <w:r w:rsidR="004E2B26" w:rsidRPr="004E2B26">
        <w:rPr>
          <w:rFonts w:ascii="Times New Roman" w:hAnsi="Times New Roman" w:cs="Times New Roman"/>
        </w:rPr>
        <w:t>Association</w:t>
      </w:r>
      <w:proofErr w:type="gramEnd"/>
      <w:r w:rsidR="004E2B26" w:rsidRPr="004E2B26">
        <w:rPr>
          <w:rFonts w:ascii="Times New Roman" w:hAnsi="Times New Roman" w:cs="Times New Roman"/>
        </w:rPr>
        <w:t xml:space="preserve"> and the internal management system. 2. the contents and format of the Report </w:t>
      </w:r>
      <w:r>
        <w:rPr>
          <w:rFonts w:ascii="Times New Roman" w:hAnsi="Times New Roman" w:cs="Times New Roman"/>
        </w:rPr>
        <w:t>adhere to</w:t>
      </w:r>
      <w:r w:rsidR="004E2B26" w:rsidRPr="004E2B26">
        <w:rPr>
          <w:rFonts w:ascii="Times New Roman" w:hAnsi="Times New Roman" w:cs="Times New Roman"/>
        </w:rPr>
        <w:t xml:space="preserve"> the relevant provisions of the China Securities Regulatory Commission and the Shanghai Stock Exchange</w:t>
      </w:r>
      <w:r>
        <w:rPr>
          <w:rFonts w:ascii="Times New Roman" w:hAnsi="Times New Roman" w:cs="Times New Roman"/>
        </w:rPr>
        <w:t xml:space="preserve">. </w:t>
      </w:r>
      <w:r w:rsidR="008B1EB4">
        <w:rPr>
          <w:rFonts w:ascii="Times New Roman" w:hAnsi="Times New Roman" w:cs="Times New Roman"/>
        </w:rPr>
        <w:t xml:space="preserve">They </w:t>
      </w:r>
      <w:r w:rsidR="008B1EB4" w:rsidRPr="004E2B26">
        <w:rPr>
          <w:rFonts w:ascii="Times New Roman" w:hAnsi="Times New Roman" w:cs="Times New Roman"/>
        </w:rPr>
        <w:t>reflect</w:t>
      </w:r>
      <w:r w:rsidR="004E2B26" w:rsidRPr="004E2B26">
        <w:rPr>
          <w:rFonts w:ascii="Times New Roman" w:hAnsi="Times New Roman" w:cs="Times New Roman"/>
        </w:rPr>
        <w:t xml:space="preserve"> the Company's operation, </w:t>
      </w:r>
      <w:proofErr w:type="gramStart"/>
      <w:r w:rsidR="004E2B26" w:rsidRPr="004E2B26">
        <w:rPr>
          <w:rFonts w:ascii="Times New Roman" w:hAnsi="Times New Roman" w:cs="Times New Roman"/>
        </w:rPr>
        <w:t>management</w:t>
      </w:r>
      <w:proofErr w:type="gramEnd"/>
      <w:r w:rsidR="004E2B26" w:rsidRPr="004E2B26">
        <w:rPr>
          <w:rFonts w:ascii="Times New Roman" w:hAnsi="Times New Roman" w:cs="Times New Roman"/>
        </w:rPr>
        <w:t xml:space="preserve"> and financial </w:t>
      </w:r>
      <w:r w:rsidR="008B1EB4">
        <w:rPr>
          <w:rFonts w:ascii="Times New Roman" w:hAnsi="Times New Roman" w:cs="Times New Roman"/>
        </w:rPr>
        <w:t>position</w:t>
      </w:r>
      <w:r w:rsidR="004E2B26" w:rsidRPr="004E2B26">
        <w:rPr>
          <w:rFonts w:ascii="Times New Roman" w:hAnsi="Times New Roman" w:cs="Times New Roman"/>
        </w:rPr>
        <w:t xml:space="preserve"> </w:t>
      </w:r>
      <w:r w:rsidR="008B1EB4">
        <w:rPr>
          <w:rFonts w:ascii="Times New Roman" w:hAnsi="Times New Roman" w:cs="Times New Roman"/>
        </w:rPr>
        <w:t>during</w:t>
      </w:r>
      <w:r w:rsidR="004E2B26" w:rsidRPr="004E2B26">
        <w:rPr>
          <w:rFonts w:ascii="Times New Roman" w:hAnsi="Times New Roman" w:cs="Times New Roman"/>
        </w:rPr>
        <w:t xml:space="preserve"> the reporting period in a true, accurate and complete manner. 3. no </w:t>
      </w:r>
      <w:r>
        <w:rPr>
          <w:rFonts w:ascii="Times New Roman" w:hAnsi="Times New Roman" w:cs="Times New Roman"/>
        </w:rPr>
        <w:t>breaches</w:t>
      </w:r>
      <w:r w:rsidR="004E2B26" w:rsidRPr="004E2B26">
        <w:rPr>
          <w:rFonts w:ascii="Times New Roman" w:hAnsi="Times New Roman" w:cs="Times New Roman"/>
        </w:rPr>
        <w:t xml:space="preserve"> of confidentiality w</w:t>
      </w:r>
      <w:r>
        <w:rPr>
          <w:rFonts w:ascii="Times New Roman" w:hAnsi="Times New Roman" w:cs="Times New Roman"/>
        </w:rPr>
        <w:t>ere iden</w:t>
      </w:r>
      <w:r w:rsidR="008B1EB4">
        <w:rPr>
          <w:rFonts w:ascii="Times New Roman" w:hAnsi="Times New Roman" w:cs="Times New Roman"/>
        </w:rPr>
        <w:t>tif</w:t>
      </w:r>
      <w:r>
        <w:rPr>
          <w:rFonts w:ascii="Times New Roman" w:hAnsi="Times New Roman" w:cs="Times New Roman"/>
        </w:rPr>
        <w:t>ied</w:t>
      </w:r>
      <w:r w:rsidR="004E2B26" w:rsidRPr="004E2B26">
        <w:rPr>
          <w:rFonts w:ascii="Times New Roman" w:hAnsi="Times New Roman" w:cs="Times New Roman"/>
        </w:rPr>
        <w:t xml:space="preserve"> among the personnel involved in the preparation and </w:t>
      </w:r>
      <w:r>
        <w:rPr>
          <w:rFonts w:ascii="Times New Roman" w:hAnsi="Times New Roman" w:cs="Times New Roman"/>
        </w:rPr>
        <w:t>review</w:t>
      </w:r>
      <w:r w:rsidR="004E2B26" w:rsidRPr="004E2B26">
        <w:rPr>
          <w:rFonts w:ascii="Times New Roman" w:hAnsi="Times New Roman" w:cs="Times New Roman"/>
        </w:rPr>
        <w:t xml:space="preserve"> of the 2023 </w:t>
      </w:r>
      <w:r>
        <w:rPr>
          <w:rFonts w:ascii="Times New Roman" w:hAnsi="Times New Roman" w:cs="Times New Roman"/>
        </w:rPr>
        <w:t>Interim</w:t>
      </w:r>
      <w:r w:rsidR="004E2B26" w:rsidRPr="004E2B26">
        <w:rPr>
          <w:rFonts w:ascii="Times New Roman" w:hAnsi="Times New Roman" w:cs="Times New Roman"/>
        </w:rPr>
        <w:t xml:space="preserve"> Report. </w:t>
      </w:r>
    </w:p>
    <w:p w14:paraId="3100D9A1" w14:textId="18E88285" w:rsidR="00464A16" w:rsidRPr="008B1EB4" w:rsidRDefault="00464A16" w:rsidP="008B1EB4">
      <w:pPr>
        <w:pStyle w:val="a3"/>
        <w:spacing w:line="306" w:lineRule="exact"/>
        <w:ind w:left="1440"/>
        <w:rPr>
          <w:rFonts w:ascii="Times New Roman" w:hAnsi="Times New Roman" w:cs="Times New Roman"/>
        </w:rPr>
      </w:pPr>
      <w:r w:rsidRPr="008B1EB4">
        <w:rPr>
          <w:rFonts w:ascii="Times New Roman" w:hAnsi="Times New Roman" w:cs="Times New Roman"/>
        </w:rPr>
        <w:t xml:space="preserve">Voting Results: Assent </w:t>
      </w:r>
      <w:r w:rsidR="008B1EB4" w:rsidRPr="008B1EB4">
        <w:rPr>
          <w:rFonts w:ascii="Times New Roman" w:hAnsi="Times New Roman" w:cs="Times New Roman"/>
        </w:rPr>
        <w:t>6</w:t>
      </w:r>
      <w:r w:rsidRPr="008B1EB4">
        <w:rPr>
          <w:rFonts w:ascii="Times New Roman" w:hAnsi="Times New Roman" w:cs="Times New Roman"/>
        </w:rPr>
        <w:t>, Dissent 0,</w:t>
      </w:r>
      <w:r w:rsidR="008B1EB4" w:rsidRPr="008B1EB4">
        <w:rPr>
          <w:rFonts w:ascii="Times New Roman" w:hAnsi="Times New Roman" w:cs="Times New Roman"/>
        </w:rPr>
        <w:t xml:space="preserve"> </w:t>
      </w:r>
      <w:r w:rsidRPr="008B1EB4">
        <w:rPr>
          <w:rFonts w:ascii="Times New Roman" w:hAnsi="Times New Roman" w:cs="Times New Roman"/>
        </w:rPr>
        <w:t>Abstain 0</w:t>
      </w:r>
    </w:p>
    <w:p w14:paraId="6F6944B9" w14:textId="77777777" w:rsidR="008B1EB4" w:rsidRDefault="008B1EB4">
      <w:pPr>
        <w:pStyle w:val="a3"/>
        <w:spacing w:line="362" w:lineRule="auto"/>
        <w:ind w:right="3461"/>
        <w:rPr>
          <w:rFonts w:ascii="Times New Roman" w:hAnsi="Times New Roman" w:cs="Times New Roman"/>
        </w:rPr>
      </w:pPr>
    </w:p>
    <w:p w14:paraId="33D46B20" w14:textId="0560D8C9" w:rsidR="00406634" w:rsidRPr="00464A16" w:rsidRDefault="00464A16">
      <w:pPr>
        <w:pStyle w:val="a3"/>
        <w:spacing w:line="362" w:lineRule="auto"/>
        <w:ind w:right="3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 is hereby announced.</w:t>
      </w:r>
      <w:r w:rsidRPr="00464A16">
        <w:rPr>
          <w:rFonts w:ascii="Times New Roman" w:hAnsi="Times New Roman" w:cs="Times New Roman"/>
        </w:rPr>
        <w:t xml:space="preserve"> </w:t>
      </w:r>
    </w:p>
    <w:p w14:paraId="771E8523" w14:textId="77777777" w:rsidR="00406634" w:rsidRPr="00464A16" w:rsidRDefault="00000000">
      <w:pPr>
        <w:pStyle w:val="a3"/>
        <w:spacing w:before="3"/>
        <w:rPr>
          <w:rFonts w:ascii="Times New Roman" w:hAnsi="Times New Roman" w:cs="Times New Roman"/>
        </w:rPr>
      </w:pPr>
      <w:r w:rsidRPr="00464A16">
        <w:rPr>
          <w:rFonts w:ascii="Times New Roman" w:hAnsi="Times New Roman" w:cs="Times New Roman"/>
        </w:rPr>
        <w:t xml:space="preserve"> </w:t>
      </w:r>
    </w:p>
    <w:p w14:paraId="16BE50CA" w14:textId="77777777" w:rsidR="00464A16" w:rsidRDefault="00464A16" w:rsidP="00464A16">
      <w:pPr>
        <w:pStyle w:val="a3"/>
        <w:spacing w:before="159" w:line="364" w:lineRule="auto"/>
        <w:ind w:right="115" w:firstLineChars="1450" w:firstLine="3480"/>
        <w:rPr>
          <w:rFonts w:ascii="Times New Roman" w:hAnsi="Times New Roman" w:cs="Times New Roman"/>
        </w:rPr>
      </w:pPr>
      <w:r w:rsidRPr="00464A16">
        <w:rPr>
          <w:rFonts w:ascii="Times New Roman" w:hAnsi="Times New Roman" w:cs="Times New Roman"/>
        </w:rPr>
        <w:t>Board of Supervisors of Industrial Bank Co., Ltd.</w:t>
      </w:r>
    </w:p>
    <w:p w14:paraId="556520CD" w14:textId="286C4155" w:rsidR="00464A16" w:rsidRPr="00464A16" w:rsidRDefault="00464A16" w:rsidP="00464A16">
      <w:pPr>
        <w:pStyle w:val="a3"/>
        <w:spacing w:before="159" w:line="364" w:lineRule="auto"/>
        <w:ind w:right="115" w:firstLineChars="1450" w:firstLine="3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Pr="00464A16">
        <w:rPr>
          <w:rFonts w:ascii="Times New Roman" w:hAnsi="Times New Roman" w:cs="Times New Roman"/>
        </w:rPr>
        <w:t xml:space="preserve"> 30, 2023</w:t>
      </w:r>
    </w:p>
    <w:sectPr w:rsidR="00464A16" w:rsidRPr="00464A16">
      <w:type w:val="continuous"/>
      <w:pgSz w:w="11910" w:h="16850"/>
      <w:pgMar w:top="1480" w:right="13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B5BEB"/>
    <w:multiLevelType w:val="hybridMultilevel"/>
    <w:tmpl w:val="CBA4C944"/>
    <w:lvl w:ilvl="0" w:tplc="A10279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0" w:hanging="440"/>
      </w:pPr>
    </w:lvl>
    <w:lvl w:ilvl="2" w:tplc="0409001B" w:tentative="1">
      <w:start w:val="1"/>
      <w:numFmt w:val="lowerRoman"/>
      <w:lvlText w:val="%3."/>
      <w:lvlJc w:val="right"/>
      <w:pPr>
        <w:ind w:left="2040" w:hanging="440"/>
      </w:pPr>
    </w:lvl>
    <w:lvl w:ilvl="3" w:tplc="0409000F" w:tentative="1">
      <w:start w:val="1"/>
      <w:numFmt w:val="decimal"/>
      <w:lvlText w:val="%4."/>
      <w:lvlJc w:val="left"/>
      <w:pPr>
        <w:ind w:left="2480" w:hanging="440"/>
      </w:pPr>
    </w:lvl>
    <w:lvl w:ilvl="4" w:tplc="04090019" w:tentative="1">
      <w:start w:val="1"/>
      <w:numFmt w:val="lowerLetter"/>
      <w:lvlText w:val="%5)"/>
      <w:lvlJc w:val="left"/>
      <w:pPr>
        <w:ind w:left="2920" w:hanging="440"/>
      </w:pPr>
    </w:lvl>
    <w:lvl w:ilvl="5" w:tplc="0409001B" w:tentative="1">
      <w:start w:val="1"/>
      <w:numFmt w:val="lowerRoman"/>
      <w:lvlText w:val="%6."/>
      <w:lvlJc w:val="right"/>
      <w:pPr>
        <w:ind w:left="3360" w:hanging="440"/>
      </w:pPr>
    </w:lvl>
    <w:lvl w:ilvl="6" w:tplc="0409000F" w:tentative="1">
      <w:start w:val="1"/>
      <w:numFmt w:val="decimal"/>
      <w:lvlText w:val="%7."/>
      <w:lvlJc w:val="left"/>
      <w:pPr>
        <w:ind w:left="3800" w:hanging="440"/>
      </w:pPr>
    </w:lvl>
    <w:lvl w:ilvl="7" w:tplc="04090019" w:tentative="1">
      <w:start w:val="1"/>
      <w:numFmt w:val="lowerLetter"/>
      <w:lvlText w:val="%8)"/>
      <w:lvlJc w:val="left"/>
      <w:pPr>
        <w:ind w:left="4240" w:hanging="440"/>
      </w:pPr>
    </w:lvl>
    <w:lvl w:ilvl="8" w:tplc="0409001B" w:tentative="1">
      <w:start w:val="1"/>
      <w:numFmt w:val="lowerRoman"/>
      <w:lvlText w:val="%9."/>
      <w:lvlJc w:val="right"/>
      <w:pPr>
        <w:ind w:left="4680" w:hanging="440"/>
      </w:pPr>
    </w:lvl>
  </w:abstractNum>
  <w:num w:numId="1" w16cid:durableId="181698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34"/>
    <w:rsid w:val="00406634"/>
    <w:rsid w:val="00464A16"/>
    <w:rsid w:val="004E2B26"/>
    <w:rsid w:val="008A5F36"/>
    <w:rsid w:val="008B1EB4"/>
    <w:rsid w:val="00AB5228"/>
    <w:rsid w:val="00E83B6B"/>
    <w:rsid w:val="00E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97B9E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4"/>
      <w:ind w:left="1458" w:right="171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1733</Characters>
  <Application>Microsoft Office Word</Application>
  <DocSecurity>0</DocSecurity>
  <Lines>48</Lines>
  <Paragraphs>17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兴业银行发文处理单（）</dc:title>
  <dc:creator>李大鹏</dc:creator>
  <cp:lastModifiedBy>Cindy Luo</cp:lastModifiedBy>
  <cp:revision>2</cp:revision>
  <dcterms:created xsi:type="dcterms:W3CDTF">2023-10-20T02:32:00Z</dcterms:created>
  <dcterms:modified xsi:type="dcterms:W3CDTF">2023-10-20T02:32:00Z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